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8D1339" w:rsidP="00402B60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402B60">
        <w:rPr>
          <w:u w:val="single"/>
        </w:rPr>
        <w:t xml:space="preserve">   </w:t>
      </w:r>
      <w:r w:rsidR="00AF3566">
        <w:rPr>
          <w:u w:val="single"/>
        </w:rPr>
        <w:t>30 сентября</w:t>
      </w:r>
      <w:r w:rsidR="00D73499">
        <w:rPr>
          <w:u w:val="single"/>
        </w:rPr>
        <w:t xml:space="preserve"> </w:t>
      </w:r>
      <w:r>
        <w:rPr>
          <w:u w:val="single"/>
        </w:rPr>
        <w:t>201</w:t>
      </w:r>
      <w:r w:rsidR="00402B60">
        <w:rPr>
          <w:u w:val="single"/>
        </w:rPr>
        <w:t>9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5035AC">
        <w:rPr>
          <w:u w:val="single"/>
        </w:rPr>
        <w:t xml:space="preserve"> </w:t>
      </w:r>
      <w:r w:rsidR="00AF3566">
        <w:rPr>
          <w:u w:val="single"/>
        </w:rPr>
        <w:t xml:space="preserve"> </w:t>
      </w:r>
      <w:r w:rsidR="00226966">
        <w:rPr>
          <w:u w:val="single"/>
        </w:rPr>
        <w:t>535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019EC" w:rsidRDefault="007019EC" w:rsidP="007019EC">
      <w:pPr>
        <w:jc w:val="both"/>
      </w:pPr>
    </w:p>
    <w:p w:rsidR="00064DE7" w:rsidRPr="003F1496" w:rsidRDefault="00B23261" w:rsidP="00402B60">
      <w:pPr>
        <w:ind w:right="4251"/>
        <w:jc w:val="both"/>
        <w:rPr>
          <w:b/>
        </w:rPr>
      </w:pPr>
      <w:r w:rsidRPr="00960B24">
        <w:rPr>
          <w:b/>
        </w:rPr>
        <w:t>Об утверждения перечня муниципал</w:t>
      </w:r>
      <w:r w:rsidRPr="00960B24">
        <w:rPr>
          <w:b/>
        </w:rPr>
        <w:t>ь</w:t>
      </w:r>
      <w:r w:rsidRPr="00960B24">
        <w:rPr>
          <w:b/>
        </w:rPr>
        <w:t>ных услуг администрации Воробье</w:t>
      </w:r>
      <w:r w:rsidRPr="00960B24">
        <w:rPr>
          <w:b/>
        </w:rPr>
        <w:t>в</w:t>
      </w:r>
      <w:r w:rsidRPr="00960B24">
        <w:rPr>
          <w:b/>
        </w:rPr>
        <w:t>ского муниципального района, пред</w:t>
      </w:r>
      <w:r w:rsidRPr="00960B24">
        <w:rPr>
          <w:b/>
        </w:rPr>
        <w:t>о</w:t>
      </w:r>
      <w:r w:rsidRPr="00960B24">
        <w:rPr>
          <w:b/>
        </w:rPr>
        <w:t>ставление которых</w:t>
      </w:r>
      <w:r>
        <w:rPr>
          <w:b/>
        </w:rPr>
        <w:t xml:space="preserve"> осуществляется по принципу «одного окна» в МФЦ</w:t>
      </w:r>
    </w:p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 целях реализации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>и во исполнение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постановления правительства Воронежской области от 26.11.2012 N 1069 «Об организации предоставления государственных и м</w:t>
      </w:r>
      <w:r w:rsidRPr="00960B24">
        <w:rPr>
          <w:spacing w:val="1"/>
          <w:shd w:val="clear" w:color="auto" w:fill="FFFFFF"/>
        </w:rPr>
        <w:t>у</w:t>
      </w:r>
      <w:r w:rsidRPr="00960B24">
        <w:rPr>
          <w:spacing w:val="1"/>
          <w:shd w:val="clear" w:color="auto" w:fill="FFFFFF"/>
        </w:rPr>
        <w:t>ниципальных услуг по принципу «одного окна</w:t>
      </w:r>
      <w:r>
        <w:rPr>
          <w:spacing w:val="1"/>
          <w:shd w:val="clear" w:color="auto" w:fill="FFFFFF"/>
        </w:rP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 xml:space="preserve">на территории </w:t>
      </w:r>
      <w:r>
        <w:rPr>
          <w:spacing w:val="1"/>
          <w:shd w:val="clear" w:color="auto" w:fill="FFFFFF"/>
        </w:rPr>
        <w:t>Воробьевск</w:t>
      </w:r>
      <w:r>
        <w:rPr>
          <w:spacing w:val="1"/>
          <w:shd w:val="clear" w:color="auto" w:fill="FFFFFF"/>
        </w:rPr>
        <w:t>о</w:t>
      </w:r>
      <w:r>
        <w:rPr>
          <w:spacing w:val="1"/>
          <w:shd w:val="clear" w:color="auto" w:fill="FFFFFF"/>
        </w:rPr>
        <w:t xml:space="preserve">го муниципального района </w:t>
      </w:r>
      <w:r w:rsidRPr="00F911BB">
        <w:rPr>
          <w:spacing w:val="1"/>
          <w:shd w:val="clear" w:color="auto" w:fill="FFFFFF"/>
        </w:rPr>
        <w:t>Воронежской области</w:t>
      </w:r>
      <w:r>
        <w:rPr>
          <w:spacing w:val="1"/>
          <w:shd w:val="clear" w:color="auto" w:fill="FFFFFF"/>
        </w:rPr>
        <w:t>» администрация Вороб</w:t>
      </w:r>
      <w:r>
        <w:rPr>
          <w:spacing w:val="1"/>
          <w:shd w:val="clear" w:color="auto" w:fill="FFFFFF"/>
        </w:rPr>
        <w:t>ь</w:t>
      </w:r>
      <w:r>
        <w:rPr>
          <w:spacing w:val="1"/>
          <w:shd w:val="clear" w:color="auto" w:fill="FFFFFF"/>
        </w:rPr>
        <w:t xml:space="preserve">евского муниципального района </w:t>
      </w:r>
      <w:r w:rsidRPr="00C1562C">
        <w:rPr>
          <w:b/>
          <w:spacing w:val="1"/>
          <w:shd w:val="clear" w:color="auto" w:fill="FFFFFF"/>
        </w:rPr>
        <w:t>п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F911BB" w:rsidRPr="00402B60" w:rsidRDefault="00402B60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 xml:space="preserve">1. </w:t>
      </w:r>
      <w:r w:rsidR="00F911BB" w:rsidRPr="00402B60">
        <w:rPr>
          <w:spacing w:val="1"/>
          <w:shd w:val="clear" w:color="auto" w:fill="FFFFFF"/>
        </w:rPr>
        <w:t>Утвердить прилагаемые: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 администрации Воробьевского м</w:t>
      </w:r>
      <w:r w:rsidRPr="00402B60">
        <w:rPr>
          <w:spacing w:val="1"/>
          <w:shd w:val="clear" w:color="auto" w:fill="FFFFFF"/>
        </w:rPr>
        <w:t>у</w:t>
      </w:r>
      <w:r w:rsidRPr="00402B60">
        <w:rPr>
          <w:spacing w:val="1"/>
          <w:shd w:val="clear" w:color="auto" w:fill="FFFFFF"/>
        </w:rPr>
        <w:t>ниципального района, предоставление которы</w:t>
      </w:r>
      <w:r w:rsidR="00402B60">
        <w:rPr>
          <w:spacing w:val="1"/>
          <w:shd w:val="clear" w:color="auto" w:fill="FFFFFF"/>
        </w:rPr>
        <w:t>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5D425D" w:rsidRPr="00402B60" w:rsidRDefault="005D425D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402B60">
        <w:rPr>
          <w:spacing w:val="1"/>
          <w:shd w:val="clear" w:color="auto" w:fill="FFFFFF"/>
        </w:rPr>
        <w:t>- Перечень муниципальных услуг, предоставляемых администрацией Воробьевского муниципального района при осуществлении переданных полномочий органов местного самоуправления сельских поселений Вороб</w:t>
      </w:r>
      <w:r w:rsidRPr="00402B60">
        <w:rPr>
          <w:spacing w:val="1"/>
          <w:shd w:val="clear" w:color="auto" w:fill="FFFFFF"/>
        </w:rPr>
        <w:t>ь</w:t>
      </w:r>
      <w:r w:rsidRPr="00402B60">
        <w:rPr>
          <w:spacing w:val="1"/>
          <w:shd w:val="clear" w:color="auto" w:fill="FFFFFF"/>
        </w:rPr>
        <w:t>евского муниципального района, предоставление кото</w:t>
      </w:r>
      <w:r w:rsidR="00402B60">
        <w:rPr>
          <w:spacing w:val="1"/>
          <w:shd w:val="clear" w:color="auto" w:fill="FFFFFF"/>
        </w:rPr>
        <w:t>рых осуществляется по принципу «</w:t>
      </w:r>
      <w:r w:rsidRPr="00402B60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402B60">
        <w:rPr>
          <w:spacing w:val="1"/>
          <w:shd w:val="clear" w:color="auto" w:fill="FFFFFF"/>
        </w:rPr>
        <w:t xml:space="preserve"> в </w:t>
      </w:r>
      <w:r w:rsidR="00016543" w:rsidRPr="00402B60">
        <w:rPr>
          <w:spacing w:val="1"/>
          <w:shd w:val="clear" w:color="auto" w:fill="FFFFFF"/>
        </w:rPr>
        <w:t>МФЦ</w:t>
      </w:r>
      <w:r w:rsidRPr="00402B60">
        <w:rPr>
          <w:spacing w:val="1"/>
          <w:shd w:val="clear" w:color="auto" w:fill="FFFFFF"/>
        </w:rPr>
        <w:t>.</w:t>
      </w:r>
    </w:p>
    <w:p w:rsidR="00AF3566" w:rsidRDefault="005D425D" w:rsidP="00402B60">
      <w:pPr>
        <w:spacing w:line="360" w:lineRule="auto"/>
        <w:ind w:firstLine="709"/>
        <w:jc w:val="both"/>
      </w:pPr>
      <w:r w:rsidRPr="00402B60">
        <w:rPr>
          <w:spacing w:val="1"/>
          <w:shd w:val="clear" w:color="auto" w:fill="FFFFFF"/>
        </w:rPr>
        <w:t xml:space="preserve">       2. </w:t>
      </w:r>
      <w:r w:rsidRPr="00402B60">
        <w:rPr>
          <w:bCs/>
          <w:shd w:val="clear" w:color="auto" w:fill="FFFFFF"/>
        </w:rPr>
        <w:t xml:space="preserve">Признать утратившим силу </w:t>
      </w:r>
      <w:r w:rsidRPr="00402B60">
        <w:t>постановлени</w:t>
      </w:r>
      <w:r w:rsidR="00AF3566">
        <w:t>я</w:t>
      </w:r>
      <w:r w:rsidRPr="00402B60">
        <w:t xml:space="preserve"> администрации В</w:t>
      </w:r>
      <w:r w:rsidRPr="00402B60">
        <w:t>о</w:t>
      </w:r>
      <w:r w:rsidRPr="00402B60">
        <w:t>робьевского муниципального района</w:t>
      </w:r>
      <w:r w:rsidR="00AF3566">
        <w:t>:</w:t>
      </w:r>
    </w:p>
    <w:p w:rsidR="00AF3566" w:rsidRDefault="00AF3566" w:rsidP="00402B60">
      <w:pPr>
        <w:spacing w:line="360" w:lineRule="auto"/>
        <w:ind w:firstLine="709"/>
        <w:jc w:val="both"/>
      </w:pPr>
      <w:r>
        <w:lastRenderedPageBreak/>
        <w:t>-</w:t>
      </w:r>
      <w:r w:rsidR="005D425D" w:rsidRPr="00402B60">
        <w:t xml:space="preserve">  </w:t>
      </w:r>
      <w:r w:rsidR="00402B60" w:rsidRPr="00402B60">
        <w:rPr>
          <w:rStyle w:val="FontStyle11"/>
          <w:sz w:val="28"/>
          <w:szCs w:val="28"/>
        </w:rPr>
        <w:t xml:space="preserve">от </w:t>
      </w:r>
      <w:r>
        <w:rPr>
          <w:rStyle w:val="FontStyle11"/>
          <w:sz w:val="28"/>
          <w:szCs w:val="28"/>
        </w:rPr>
        <w:t>05.02.2019</w:t>
      </w:r>
      <w:r w:rsidR="00402B60" w:rsidRPr="00402B60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72</w:t>
      </w:r>
      <w:r w:rsidR="00402B60" w:rsidRPr="00402B60">
        <w:rPr>
          <w:rStyle w:val="FontStyle11"/>
          <w:sz w:val="28"/>
          <w:szCs w:val="28"/>
        </w:rPr>
        <w:t xml:space="preserve"> «</w:t>
      </w:r>
      <w:r w:rsidR="00402B60" w:rsidRPr="00402B60">
        <w:t>Об утверждени</w:t>
      </w:r>
      <w:r w:rsidR="00DF11D3">
        <w:t>и</w:t>
      </w:r>
      <w:r w:rsidR="00402B60" w:rsidRPr="00402B60">
        <w:t xml:space="preserve"> перечня муниципальных услуг администрации Воробьевского муниципального района, предоставл</w:t>
      </w:r>
      <w:r w:rsidR="00402B60" w:rsidRPr="00402B60">
        <w:t>е</w:t>
      </w:r>
      <w:r w:rsidR="00402B60" w:rsidRPr="00402B60">
        <w:t>ние которых осуществляется по принципу «о</w:t>
      </w:r>
      <w:r w:rsidR="00402B60" w:rsidRPr="00402B60">
        <w:t>д</w:t>
      </w:r>
      <w:r w:rsidR="00402B60" w:rsidRPr="00402B60">
        <w:t>ного окна» в МФЦ»</w:t>
      </w:r>
    </w:p>
    <w:p w:rsidR="00402B60" w:rsidRPr="00402B60" w:rsidRDefault="00AF3566" w:rsidP="00402B60">
      <w:pPr>
        <w:spacing w:line="360" w:lineRule="auto"/>
        <w:ind w:firstLine="709"/>
        <w:jc w:val="both"/>
      </w:pPr>
      <w:r>
        <w:t xml:space="preserve">- от 27.02.2019 г.№ 100 «О внесении изменений в постановление № 72 от 05.02.2019 </w:t>
      </w:r>
      <w:r w:rsidR="00402B60" w:rsidRPr="00402B60">
        <w:t xml:space="preserve"> </w:t>
      </w:r>
      <w:r w:rsidRPr="00402B60">
        <w:rPr>
          <w:rStyle w:val="FontStyle11"/>
          <w:sz w:val="28"/>
          <w:szCs w:val="28"/>
        </w:rPr>
        <w:t>«</w:t>
      </w:r>
      <w:r w:rsidRPr="00402B60">
        <w:t>Об утверждени</w:t>
      </w:r>
      <w:r>
        <w:t>и</w:t>
      </w:r>
      <w:r w:rsidRPr="00402B60">
        <w:t xml:space="preserve"> перечня муниципальных услуг администр</w:t>
      </w:r>
      <w:r w:rsidRPr="00402B60">
        <w:t>а</w:t>
      </w:r>
      <w:r w:rsidRPr="00402B60">
        <w:t>ции Воробьевского муниципального района, предоставление которых ос</w:t>
      </w:r>
      <w:r w:rsidRPr="00402B60">
        <w:t>у</w:t>
      </w:r>
      <w:r w:rsidRPr="00402B60">
        <w:t>ществляется по принципу «о</w:t>
      </w:r>
      <w:r w:rsidRPr="00402B60">
        <w:t>д</w:t>
      </w:r>
      <w:r w:rsidRPr="00402B60">
        <w:t>ного окна» в МФЦ»</w:t>
      </w:r>
    </w:p>
    <w:p w:rsidR="00064DE7" w:rsidRPr="00402B60" w:rsidRDefault="001D1A22" w:rsidP="00402B60">
      <w:pPr>
        <w:spacing w:line="360" w:lineRule="auto"/>
        <w:ind w:firstLine="709"/>
        <w:jc w:val="both"/>
      </w:pPr>
      <w:r w:rsidRPr="00402B60">
        <w:t>3</w:t>
      </w:r>
      <w:r w:rsidR="00F66E6D" w:rsidRPr="00402B60">
        <w:t xml:space="preserve">. Контроль за исполнением настоящего </w:t>
      </w:r>
      <w:r w:rsidR="00B73FB2" w:rsidRPr="00402B60">
        <w:t>постановл</w:t>
      </w:r>
      <w:r w:rsidR="00F66E6D" w:rsidRPr="00402B60">
        <w:t>ения возложить на руководителя аппарата администрации муниципального района Ю.Н. Р</w:t>
      </w:r>
      <w:r w:rsidR="00F66E6D" w:rsidRPr="00402B60">
        <w:t>ы</w:t>
      </w:r>
      <w:r w:rsidR="00F66E6D" w:rsidRPr="00402B60">
        <w:t>басова.</w:t>
      </w:r>
    </w:p>
    <w:p w:rsidR="00061D42" w:rsidRDefault="00061D42" w:rsidP="00E34B45">
      <w:pPr>
        <w:spacing w:line="360" w:lineRule="auto"/>
        <w:jc w:val="both"/>
      </w:pPr>
    </w:p>
    <w:p w:rsidR="006F179D" w:rsidRDefault="006F179D" w:rsidP="00EB1748">
      <w:pPr>
        <w:jc w:val="both"/>
      </w:pPr>
    </w:p>
    <w:p w:rsidR="00D73499" w:rsidRDefault="00D73499" w:rsidP="00EB1748">
      <w:pPr>
        <w:jc w:val="both"/>
      </w:pPr>
    </w:p>
    <w:p w:rsidR="00D73499" w:rsidRDefault="00D73499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EB1748">
        <w:t xml:space="preserve">администрации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                                                        В.Г. Камышанов</w:t>
      </w: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290908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</w:t>
      </w:r>
      <w:r w:rsidR="009C0B86">
        <w:rPr>
          <w:sz w:val="24"/>
          <w:szCs w:val="24"/>
        </w:rPr>
        <w:t xml:space="preserve">                                                        Е.А. Пипченко</w:t>
      </w:r>
    </w:p>
    <w:p w:rsidR="0015548D" w:rsidRDefault="0015548D" w:rsidP="00EB1748">
      <w:pPr>
        <w:jc w:val="both"/>
      </w:pPr>
      <w:r>
        <w:t xml:space="preserve">                                                                            </w:t>
      </w:r>
    </w:p>
    <w:p w:rsidR="00DF11D3" w:rsidRDefault="005D425D" w:rsidP="00EB1748">
      <w:pPr>
        <w:jc w:val="both"/>
      </w:pPr>
      <w:r>
        <w:t xml:space="preserve">  </w:t>
      </w:r>
      <w:r w:rsidR="0015548D">
        <w:t xml:space="preserve">                                                                                                                           </w:t>
      </w:r>
    </w:p>
    <w:p w:rsidR="005D425D" w:rsidRPr="005D425D" w:rsidRDefault="00DF11D3" w:rsidP="00EB1748">
      <w:pPr>
        <w:jc w:val="both"/>
      </w:pPr>
      <w:r>
        <w:lastRenderedPageBreak/>
        <w:t xml:space="preserve">                                                                    </w:t>
      </w:r>
      <w:r w:rsidR="0015548D">
        <w:t xml:space="preserve">          </w:t>
      </w:r>
      <w:r w:rsidR="005D425D" w:rsidRPr="005D425D">
        <w:t>Утвержден</w:t>
      </w:r>
    </w:p>
    <w:p w:rsidR="005D425D" w:rsidRPr="005D425D" w:rsidRDefault="00B73FB2" w:rsidP="00EB1748">
      <w:pPr>
        <w:jc w:val="both"/>
      </w:pPr>
      <w:r>
        <w:t xml:space="preserve">                                                               постановлением</w:t>
      </w:r>
      <w:r w:rsidR="005D425D" w:rsidRPr="005D425D">
        <w:t xml:space="preserve"> администрации </w:t>
      </w:r>
    </w:p>
    <w:p w:rsidR="002E1A22" w:rsidRPr="005D425D" w:rsidRDefault="005D425D" w:rsidP="00EB1748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2E1A22" w:rsidRDefault="005D425D" w:rsidP="00EB1748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AF3566">
        <w:t>30 сентября</w:t>
      </w:r>
      <w:r w:rsidRPr="005D425D">
        <w:t xml:space="preserve"> 201</w:t>
      </w:r>
      <w:r w:rsidR="00402B60">
        <w:t>9</w:t>
      </w:r>
      <w:r w:rsidRPr="005D425D">
        <w:t xml:space="preserve"> г. № </w:t>
      </w:r>
      <w:r w:rsidR="00402B60">
        <w:t>______</w:t>
      </w:r>
    </w:p>
    <w:p w:rsidR="005D425D" w:rsidRDefault="005D425D" w:rsidP="00EB1748">
      <w:pPr>
        <w:jc w:val="both"/>
      </w:pPr>
    </w:p>
    <w:p w:rsidR="00402B60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муниципальных услуг </w:t>
      </w:r>
    </w:p>
    <w:p w:rsidR="005D425D" w:rsidRPr="005D425D" w:rsidRDefault="005D425D" w:rsidP="005D425D">
      <w:pPr>
        <w:jc w:val="center"/>
      </w:pPr>
      <w:r w:rsidRPr="00F911BB">
        <w:rPr>
          <w:spacing w:val="1"/>
          <w:shd w:val="clear" w:color="auto" w:fill="FFFFFF"/>
        </w:rPr>
        <w:t xml:space="preserve">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>, предоставление к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</w:t>
      </w:r>
      <w:r w:rsidR="00402B60">
        <w:rPr>
          <w:spacing w:val="1"/>
          <w:shd w:val="clear" w:color="auto" w:fill="FFFFFF"/>
        </w:rPr>
        <w:t>ного окна»</w:t>
      </w:r>
      <w:r w:rsidRPr="00F911BB">
        <w:rPr>
          <w:spacing w:val="1"/>
          <w:shd w:val="clear" w:color="auto" w:fill="FFFFFF"/>
        </w:rPr>
        <w:t xml:space="preserve"> в </w:t>
      </w:r>
      <w:r w:rsidR="00C80E0D">
        <w:rPr>
          <w:spacing w:val="1"/>
          <w:shd w:val="clear" w:color="auto" w:fill="FFFFFF"/>
        </w:rPr>
        <w:t>МФЦ</w:t>
      </w:r>
    </w:p>
    <w:p w:rsidR="002E1A22" w:rsidRPr="005D425D" w:rsidRDefault="002E1A22" w:rsidP="00EB1748">
      <w:pPr>
        <w:jc w:val="both"/>
      </w:pPr>
    </w:p>
    <w:p w:rsidR="00464A18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>
        <w:rPr>
          <w:sz w:val="28"/>
          <w:szCs w:val="28"/>
        </w:rPr>
        <w:t>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3454A" w:rsidRPr="0033454A" w:rsidRDefault="0033454A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54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</w:t>
      </w:r>
      <w:r w:rsidRPr="0033454A">
        <w:rPr>
          <w:sz w:val="28"/>
          <w:szCs w:val="28"/>
        </w:rPr>
        <w:t>о</w:t>
      </w:r>
      <w:r w:rsidRPr="0033454A">
        <w:rPr>
          <w:sz w:val="28"/>
          <w:szCs w:val="28"/>
        </w:rPr>
        <w:t>рый не разграничена без проведения торгов.</w:t>
      </w:r>
      <w:r w:rsidR="00732BE8" w:rsidRPr="0033454A">
        <w:rPr>
          <w:sz w:val="28"/>
          <w:szCs w:val="28"/>
        </w:rPr>
        <w:t xml:space="preserve">    </w:t>
      </w:r>
    </w:p>
    <w:p w:rsidR="00464A18" w:rsidRPr="00155E4F" w:rsidRDefault="00732BE8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18"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64A18" w:rsidRPr="00732BE8" w:rsidRDefault="00732BE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32BE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732BE8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C80E0D" w:rsidRPr="00155E4F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ства, находящихся в муниципальной собственности и предназначенных для сдачи в аренду.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ответствующей территории, аннулирование таких разрешений.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2E1A22" w:rsidRDefault="002E1A22" w:rsidP="00EB1748">
      <w:pPr>
        <w:jc w:val="both"/>
        <w:rPr>
          <w:sz w:val="24"/>
          <w:szCs w:val="24"/>
        </w:rPr>
      </w:pPr>
    </w:p>
    <w:p w:rsidR="00AF3566" w:rsidRDefault="0015548D" w:rsidP="0015548D">
      <w:pPr>
        <w:jc w:val="both"/>
      </w:pPr>
      <w:r>
        <w:t xml:space="preserve">                                                                            </w:t>
      </w:r>
    </w:p>
    <w:p w:rsidR="0015548D" w:rsidRPr="005D425D" w:rsidRDefault="00AF3566" w:rsidP="0015548D">
      <w:pPr>
        <w:jc w:val="both"/>
      </w:pPr>
      <w:r>
        <w:lastRenderedPageBreak/>
        <w:t xml:space="preserve">                                                                           </w:t>
      </w:r>
      <w:r w:rsidR="0015548D">
        <w:t xml:space="preserve">    </w:t>
      </w:r>
      <w:r w:rsidR="0015548D" w:rsidRPr="005D425D">
        <w:t>Утвержден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</w:t>
      </w:r>
      <w:r w:rsidRPr="005D425D">
        <w:t xml:space="preserve"> </w:t>
      </w:r>
      <w:r w:rsidR="00B73FB2">
        <w:t>постановле</w:t>
      </w:r>
      <w:r w:rsidRPr="005D425D">
        <w:t xml:space="preserve">нием администрации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D73499" w:rsidRDefault="0015548D" w:rsidP="00EB1748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="00402B60" w:rsidRPr="005D425D">
        <w:t xml:space="preserve">от  </w:t>
      </w:r>
      <w:r w:rsidR="00AF3566">
        <w:t>30 сентября</w:t>
      </w:r>
      <w:r w:rsidR="00402B60" w:rsidRPr="005D425D">
        <w:t xml:space="preserve"> 201</w:t>
      </w:r>
      <w:r w:rsidR="00402B60">
        <w:t>9</w:t>
      </w:r>
      <w:r w:rsidR="00402B60" w:rsidRPr="005D425D">
        <w:t xml:space="preserve"> г. № </w:t>
      </w:r>
      <w:r w:rsidR="00402B60">
        <w:t>______</w:t>
      </w:r>
    </w:p>
    <w:p w:rsidR="00D73499" w:rsidRDefault="00D73499" w:rsidP="00EB1748">
      <w:pPr>
        <w:jc w:val="both"/>
        <w:rPr>
          <w:sz w:val="24"/>
          <w:szCs w:val="24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402B60" w:rsidRDefault="0015548D" w:rsidP="0015548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</w:t>
      </w:r>
      <w:r>
        <w:rPr>
          <w:spacing w:val="1"/>
          <w:shd w:val="clear" w:color="auto" w:fill="FFFFFF"/>
        </w:rPr>
        <w:t>муниципальны</w:t>
      </w:r>
      <w:r w:rsidRPr="00F911BB">
        <w:rPr>
          <w:spacing w:val="1"/>
          <w:shd w:val="clear" w:color="auto" w:fill="FFFFFF"/>
        </w:rPr>
        <w:t>х услуг</w:t>
      </w:r>
      <w:r>
        <w:rPr>
          <w:spacing w:val="1"/>
          <w:shd w:val="clear" w:color="auto" w:fill="FFFFFF"/>
        </w:rPr>
        <w:t xml:space="preserve">, </w:t>
      </w:r>
    </w:p>
    <w:p w:rsidR="00D73499" w:rsidRDefault="0015548D" w:rsidP="0015548D">
      <w:pPr>
        <w:jc w:val="center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предоставляемых администрацией Воробьевского муниципального района при осуществлении переданных полномочий органов местного самоупра</w:t>
      </w:r>
      <w:r>
        <w:rPr>
          <w:spacing w:val="1"/>
          <w:shd w:val="clear" w:color="auto" w:fill="FFFFFF"/>
        </w:rPr>
        <w:t>в</w:t>
      </w:r>
      <w:r>
        <w:rPr>
          <w:spacing w:val="1"/>
          <w:shd w:val="clear" w:color="auto" w:fill="FFFFFF"/>
        </w:rPr>
        <w:t>ления сельских поселений Воробьевского муниципального района</w:t>
      </w:r>
      <w:r w:rsidRPr="00F911BB">
        <w:rPr>
          <w:spacing w:val="1"/>
          <w:shd w:val="clear" w:color="auto" w:fill="FFFFFF"/>
        </w:rPr>
        <w:t>, пред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ставление которых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одного окна</w:t>
      </w:r>
      <w:r w:rsidR="00402B60">
        <w:rPr>
          <w:spacing w:val="1"/>
          <w:shd w:val="clear" w:color="auto" w:fill="FFFFFF"/>
        </w:rPr>
        <w:t>»</w:t>
      </w:r>
      <w:r w:rsidRPr="00F911BB">
        <w:rPr>
          <w:spacing w:val="1"/>
          <w:shd w:val="clear" w:color="auto" w:fill="FFFFFF"/>
        </w:rPr>
        <w:t xml:space="preserve"> в</w:t>
      </w:r>
      <w:r w:rsidR="00B62E64">
        <w:rPr>
          <w:spacing w:val="1"/>
          <w:shd w:val="clear" w:color="auto" w:fill="FFFFFF"/>
        </w:rPr>
        <w:t xml:space="preserve">  </w:t>
      </w:r>
      <w:r w:rsidRPr="00F911BB">
        <w:rPr>
          <w:spacing w:val="1"/>
          <w:shd w:val="clear" w:color="auto" w:fill="FFFFFF"/>
        </w:rPr>
        <w:t xml:space="preserve"> </w:t>
      </w:r>
      <w:r w:rsidR="00B62E64">
        <w:rPr>
          <w:spacing w:val="1"/>
          <w:shd w:val="clear" w:color="auto" w:fill="FFFFFF"/>
        </w:rPr>
        <w:t>МФЦ</w:t>
      </w:r>
    </w:p>
    <w:p w:rsidR="0033454A" w:rsidRDefault="0033454A" w:rsidP="0015548D">
      <w:pPr>
        <w:jc w:val="center"/>
        <w:rPr>
          <w:spacing w:val="1"/>
          <w:shd w:val="clear" w:color="auto" w:fill="FFFFFF"/>
        </w:rPr>
      </w:pPr>
    </w:p>
    <w:p w:rsidR="0033454A" w:rsidRDefault="0033454A" w:rsidP="0015548D">
      <w:pPr>
        <w:jc w:val="center"/>
        <w:rPr>
          <w:sz w:val="24"/>
          <w:szCs w:val="24"/>
        </w:rPr>
      </w:pP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градостроительного плана земельного участка.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строительство.</w:t>
      </w:r>
    </w:p>
    <w:p w:rsidR="00402B60" w:rsidRPr="00E61604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E61604">
        <w:t>Предоставление разрешения на ввод объекта в эксплуатацию.</w:t>
      </w:r>
    </w:p>
    <w:p w:rsidR="00402B60" w:rsidRPr="0033454A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Прием заявлений и выдача документов о согласовании переустройства и (или) перепланировки жилого помещения.</w:t>
      </w:r>
    </w:p>
    <w:p w:rsidR="00402B60" w:rsidRDefault="00402B60" w:rsidP="00402B60">
      <w:pPr>
        <w:numPr>
          <w:ilvl w:val="0"/>
          <w:numId w:val="4"/>
        </w:numPr>
        <w:spacing w:line="360" w:lineRule="auto"/>
        <w:ind w:left="360"/>
        <w:jc w:val="both"/>
      </w:pPr>
      <w:r w:rsidRPr="0033454A">
        <w:t>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Pr="0033454A">
        <w:t>е</w:t>
      </w:r>
      <w:r w:rsidRPr="0033454A">
        <w:t>щения в жилое помещение.</w:t>
      </w:r>
    </w:p>
    <w:p w:rsidR="00AF3566" w:rsidRPr="003D772D" w:rsidRDefault="00AF3566" w:rsidP="00AF3566">
      <w:pPr>
        <w:pStyle w:val="aa"/>
        <w:numPr>
          <w:ilvl w:val="0"/>
          <w:numId w:val="4"/>
        </w:numPr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</w:t>
      </w:r>
      <w:r w:rsidRPr="003D772D">
        <w:rPr>
          <w:rFonts w:ascii="Times New Roman" w:hAnsi="Times New Roman"/>
          <w:sz w:val="28"/>
          <w:szCs w:val="28"/>
        </w:rPr>
        <w:t>ыдача уведомления о соответствии (несоответствии) указанных в ув</w:t>
      </w:r>
      <w:r w:rsidRPr="003D772D">
        <w:rPr>
          <w:rFonts w:ascii="Times New Roman" w:hAnsi="Times New Roman"/>
          <w:sz w:val="28"/>
          <w:szCs w:val="28"/>
        </w:rPr>
        <w:t>е</w:t>
      </w:r>
      <w:r w:rsidRPr="003D772D">
        <w:rPr>
          <w:rFonts w:ascii="Times New Roman" w:hAnsi="Times New Roman"/>
          <w:sz w:val="28"/>
          <w:szCs w:val="28"/>
        </w:rPr>
        <w:t>домлении о планируемых строительстве или реконструкции объекта и</w:t>
      </w:r>
      <w:r w:rsidRPr="003D772D">
        <w:rPr>
          <w:rFonts w:ascii="Times New Roman" w:hAnsi="Times New Roman"/>
          <w:sz w:val="28"/>
          <w:szCs w:val="28"/>
        </w:rPr>
        <w:t>н</w:t>
      </w:r>
      <w:r w:rsidRPr="003D772D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параме</w:t>
      </w:r>
      <w:r w:rsidRPr="003D772D">
        <w:rPr>
          <w:rFonts w:ascii="Times New Roman" w:hAnsi="Times New Roman"/>
          <w:sz w:val="28"/>
          <w:szCs w:val="28"/>
        </w:rPr>
        <w:t>т</w:t>
      </w:r>
      <w:r w:rsidRPr="003D772D">
        <w:rPr>
          <w:rFonts w:ascii="Times New Roman" w:hAnsi="Times New Roman"/>
          <w:sz w:val="28"/>
          <w:szCs w:val="28"/>
        </w:rPr>
        <w:t>ров объекта индивидуального жилищного строительства или садового дома установленным параметрам и (или) допустимости (недопустимости) ра</w:t>
      </w:r>
      <w:r w:rsidRPr="003D772D">
        <w:rPr>
          <w:rFonts w:ascii="Times New Roman" w:hAnsi="Times New Roman"/>
          <w:sz w:val="28"/>
          <w:szCs w:val="28"/>
        </w:rPr>
        <w:t>з</w:t>
      </w:r>
      <w:r w:rsidRPr="003D772D">
        <w:rPr>
          <w:rFonts w:ascii="Times New Roman" w:hAnsi="Times New Roman"/>
          <w:sz w:val="28"/>
          <w:szCs w:val="28"/>
        </w:rPr>
        <w:t>мещения объекта индивидуального жилищного строительства или сад</w:t>
      </w:r>
      <w:r w:rsidRPr="003D772D">
        <w:rPr>
          <w:rFonts w:ascii="Times New Roman" w:hAnsi="Times New Roman"/>
          <w:sz w:val="28"/>
          <w:szCs w:val="28"/>
        </w:rPr>
        <w:t>о</w:t>
      </w:r>
      <w:r w:rsidRPr="003D772D">
        <w:rPr>
          <w:rFonts w:ascii="Times New Roman" w:hAnsi="Times New Roman"/>
          <w:sz w:val="28"/>
          <w:szCs w:val="28"/>
        </w:rPr>
        <w:t>вого дома на земельном участке</w:t>
      </w:r>
    </w:p>
    <w:p w:rsidR="00AF3566" w:rsidRPr="0033454A" w:rsidRDefault="00AF3566" w:rsidP="00AF3566">
      <w:pPr>
        <w:pStyle w:val="aa"/>
        <w:numPr>
          <w:ilvl w:val="0"/>
          <w:numId w:val="4"/>
        </w:numPr>
        <w:spacing w:line="360" w:lineRule="auto"/>
        <w:ind w:left="360"/>
        <w:jc w:val="both"/>
      </w:pPr>
      <w:r w:rsidRPr="005D640C">
        <w:rPr>
          <w:rFonts w:ascii="Times New Roman" w:hAnsi="Times New Roman"/>
          <w:sz w:val="28"/>
          <w:szCs w:val="28"/>
        </w:rPr>
        <w:t xml:space="preserve"> Выдача уведомления о соответствии (несоответствии) построенных или реконструированных объекта индивидуального жилищного строител</w:t>
      </w:r>
      <w:r w:rsidRPr="005D640C">
        <w:rPr>
          <w:rFonts w:ascii="Times New Roman" w:hAnsi="Times New Roman"/>
          <w:sz w:val="28"/>
          <w:szCs w:val="28"/>
        </w:rPr>
        <w:t>ь</w:t>
      </w:r>
      <w:r w:rsidRPr="005D640C">
        <w:rPr>
          <w:rFonts w:ascii="Times New Roman" w:hAnsi="Times New Roman"/>
          <w:sz w:val="28"/>
          <w:szCs w:val="28"/>
        </w:rPr>
        <w:t>ства или садового дома требованиям законодательства о градостроительной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33454A" w:rsidRPr="0033454A" w:rsidRDefault="0033454A" w:rsidP="0033454A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widowControl w:val="0"/>
        <w:suppressAutoHyphens/>
        <w:ind w:left="-567"/>
        <w:jc w:val="center"/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41505A" w:rsidRPr="00D63B80" w:rsidRDefault="0041505A" w:rsidP="00EB1748">
      <w:pPr>
        <w:jc w:val="both"/>
        <w:rPr>
          <w:sz w:val="24"/>
          <w:szCs w:val="24"/>
        </w:rPr>
      </w:pPr>
    </w:p>
    <w:p w:rsidR="00AA422B" w:rsidRDefault="00AA422B" w:rsidP="00EB1748">
      <w:pPr>
        <w:jc w:val="both"/>
        <w:rPr>
          <w:sz w:val="24"/>
          <w:szCs w:val="24"/>
        </w:rPr>
      </w:pPr>
    </w:p>
    <w:sectPr w:rsidR="00AA422B" w:rsidSect="00AF3566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4800"/>
    <w:rsid w:val="00051EFB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3AA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C001E"/>
    <w:rsid w:val="001D1A22"/>
    <w:rsid w:val="001D5AE5"/>
    <w:rsid w:val="001F4DA6"/>
    <w:rsid w:val="0022696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806615"/>
    <w:rsid w:val="00822273"/>
    <w:rsid w:val="0083196C"/>
    <w:rsid w:val="00847D1D"/>
    <w:rsid w:val="008D1339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AF3566"/>
    <w:rsid w:val="00B05C8C"/>
    <w:rsid w:val="00B23261"/>
    <w:rsid w:val="00B356CD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304AE"/>
    <w:rsid w:val="00D31C0C"/>
    <w:rsid w:val="00D44FBE"/>
    <w:rsid w:val="00D63B80"/>
    <w:rsid w:val="00D73499"/>
    <w:rsid w:val="00D9196A"/>
    <w:rsid w:val="00DA37D5"/>
    <w:rsid w:val="00DA58AB"/>
    <w:rsid w:val="00DB794B"/>
    <w:rsid w:val="00DB7C28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9657D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2019-09-30T13:37:00Z</cp:lastPrinted>
  <dcterms:created xsi:type="dcterms:W3CDTF">2020-02-12T13:11:00Z</dcterms:created>
  <dcterms:modified xsi:type="dcterms:W3CDTF">2020-02-12T13:11:00Z</dcterms:modified>
</cp:coreProperties>
</file>