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4C" w:rsidRPr="009D104C" w:rsidRDefault="00F84A5D" w:rsidP="00F84A5D">
      <w:pPr>
        <w:spacing w:line="360" w:lineRule="auto"/>
        <w:jc w:val="center"/>
        <w:rPr>
          <w:rFonts w:ascii="Times New Roman" w:hAnsi="Times New Roman"/>
          <w:b/>
          <w:smallCaps/>
          <w:sz w:val="32"/>
          <w:szCs w:val="3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25pt;margin-top:-46.3pt;width:38.25pt;height:48pt;z-index:-251658752" wrapcoords="-327 0 -327 21337 21600 21337 21600 0 -327 0" o:allowoverlap="f">
            <v:imagedata r:id="rId7" o:title="Воробьевский МР кон"/>
            <w10:wrap type="topAndBottom"/>
          </v:shape>
        </w:pict>
      </w:r>
      <w:r w:rsidR="009D104C" w:rsidRPr="009D104C">
        <w:rPr>
          <w:rFonts w:ascii="Times New Roman" w:hAnsi="Times New Roman"/>
          <w:b/>
          <w:smallCaps/>
          <w:sz w:val="32"/>
          <w:szCs w:val="32"/>
        </w:rPr>
        <w:t xml:space="preserve">АДМИНИСТРАЦИЯ ВОРОБЬЕВСКОГО </w:t>
      </w: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2"/>
          <w:szCs w:val="32"/>
        </w:rPr>
      </w:pPr>
      <w:r w:rsidRPr="009D104C">
        <w:rPr>
          <w:rFonts w:ascii="Times New Roman" w:hAnsi="Times New Roman"/>
          <w:b/>
          <w:smallCaps/>
          <w:sz w:val="32"/>
          <w:szCs w:val="32"/>
        </w:rPr>
        <w:t>МУНИЦИПАЛЬНОГО РАЙОНА ВОРОНЕЖСКОЙ ОБЛА</w:t>
      </w:r>
      <w:r w:rsidRPr="009D104C">
        <w:rPr>
          <w:rFonts w:ascii="Times New Roman" w:hAnsi="Times New Roman"/>
          <w:b/>
          <w:smallCaps/>
          <w:sz w:val="32"/>
          <w:szCs w:val="32"/>
        </w:rPr>
        <w:t>С</w:t>
      </w:r>
      <w:r w:rsidRPr="009D104C">
        <w:rPr>
          <w:rFonts w:ascii="Times New Roman" w:hAnsi="Times New Roman"/>
          <w:b/>
          <w:smallCaps/>
          <w:sz w:val="32"/>
          <w:szCs w:val="32"/>
        </w:rPr>
        <w:t>ТИ</w:t>
      </w:r>
    </w:p>
    <w:p w:rsidR="009D104C" w:rsidRPr="009D104C" w:rsidRDefault="009D104C" w:rsidP="009D104C">
      <w:pPr>
        <w:jc w:val="center"/>
        <w:rPr>
          <w:rFonts w:ascii="Times New Roman" w:hAnsi="Times New Roman"/>
        </w:rPr>
      </w:pP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9D104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9D104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9D104C" w:rsidRDefault="009D104C" w:rsidP="009D104C">
      <w:pPr>
        <w:jc w:val="center"/>
        <w:rPr>
          <w:rFonts w:ascii="Times New Roman" w:hAnsi="Times New Roman"/>
          <w:b/>
          <w:sz w:val="32"/>
        </w:rPr>
      </w:pPr>
    </w:p>
    <w:p w:rsidR="009D104C" w:rsidRPr="00F84A5D" w:rsidRDefault="009D104C" w:rsidP="009D104C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F84A5D">
        <w:rPr>
          <w:rFonts w:ascii="Times New Roman" w:hAnsi="Times New Roman"/>
          <w:sz w:val="28"/>
          <w:szCs w:val="28"/>
          <w:u w:val="single"/>
        </w:rPr>
        <w:t xml:space="preserve">от  </w:t>
      </w:r>
      <w:r w:rsidR="003E12C3">
        <w:rPr>
          <w:rFonts w:ascii="Times New Roman" w:hAnsi="Times New Roman"/>
          <w:sz w:val="28"/>
          <w:szCs w:val="28"/>
          <w:u w:val="single"/>
        </w:rPr>
        <w:t>11 февраля</w:t>
      </w:r>
      <w:r w:rsidRPr="00F84A5D">
        <w:rPr>
          <w:rFonts w:ascii="Times New Roman" w:hAnsi="Times New Roman"/>
          <w:sz w:val="28"/>
          <w:szCs w:val="28"/>
          <w:u w:val="single"/>
        </w:rPr>
        <w:t xml:space="preserve">  201</w:t>
      </w:r>
      <w:r w:rsidR="00882DD9" w:rsidRPr="00F84A5D">
        <w:rPr>
          <w:rFonts w:ascii="Times New Roman" w:hAnsi="Times New Roman"/>
          <w:sz w:val="28"/>
          <w:szCs w:val="28"/>
          <w:u w:val="single"/>
        </w:rPr>
        <w:t>5</w:t>
      </w:r>
      <w:r w:rsidRPr="00F84A5D">
        <w:rPr>
          <w:rFonts w:ascii="Times New Roman" w:hAnsi="Times New Roman"/>
          <w:sz w:val="28"/>
          <w:szCs w:val="28"/>
          <w:u w:val="single"/>
        </w:rPr>
        <w:t xml:space="preserve"> г.  №</w:t>
      </w:r>
      <w:r w:rsidRPr="00F84A5D">
        <w:rPr>
          <w:rFonts w:ascii="Times New Roman" w:hAnsi="Times New Roman"/>
          <w:sz w:val="28"/>
          <w:szCs w:val="28"/>
          <w:u w:val="single"/>
        </w:rPr>
        <w:tab/>
        <w:t xml:space="preserve">  </w:t>
      </w:r>
      <w:r w:rsidR="003E12C3">
        <w:rPr>
          <w:rFonts w:ascii="Times New Roman" w:hAnsi="Times New Roman"/>
          <w:sz w:val="28"/>
          <w:szCs w:val="28"/>
          <w:u w:val="single"/>
        </w:rPr>
        <w:t>69</w:t>
      </w:r>
      <w:r w:rsidRPr="00F84A5D">
        <w:rPr>
          <w:rFonts w:ascii="Times New Roman" w:hAnsi="Times New Roman"/>
          <w:sz w:val="28"/>
          <w:szCs w:val="28"/>
          <w:u w:val="single"/>
        </w:rPr>
        <w:t xml:space="preserve">            </w:t>
      </w:r>
    </w:p>
    <w:p w:rsidR="009D104C" w:rsidRPr="009D104C" w:rsidRDefault="009D104C" w:rsidP="009D104C">
      <w:pPr>
        <w:jc w:val="both"/>
        <w:rPr>
          <w:rFonts w:ascii="Times New Roman" w:hAnsi="Times New Roman"/>
          <w:sz w:val="20"/>
        </w:rPr>
      </w:pPr>
      <w:r w:rsidRPr="009D104C">
        <w:rPr>
          <w:rFonts w:ascii="Times New Roman" w:hAnsi="Times New Roman"/>
          <w:sz w:val="20"/>
        </w:rPr>
        <w:t xml:space="preserve">  </w:t>
      </w:r>
      <w:r w:rsidRPr="009D104C">
        <w:rPr>
          <w:rFonts w:ascii="Times New Roman" w:hAnsi="Times New Roman"/>
          <w:sz w:val="20"/>
        </w:rPr>
        <w:tab/>
        <w:t xml:space="preserve">            </w:t>
      </w:r>
      <w:proofErr w:type="gramStart"/>
      <w:r w:rsidRPr="009D104C">
        <w:rPr>
          <w:rFonts w:ascii="Times New Roman" w:hAnsi="Times New Roman"/>
          <w:sz w:val="20"/>
        </w:rPr>
        <w:t>с</w:t>
      </w:r>
      <w:proofErr w:type="gramEnd"/>
      <w:r w:rsidRPr="009D104C">
        <w:rPr>
          <w:rFonts w:ascii="Times New Roman" w:hAnsi="Times New Roman"/>
          <w:sz w:val="20"/>
        </w:rPr>
        <w:t>. Воробьевка</w:t>
      </w:r>
    </w:p>
    <w:p w:rsidR="000D4ACD" w:rsidRPr="009D104C" w:rsidRDefault="000D4ACD" w:rsidP="000D4ACD">
      <w:pPr>
        <w:rPr>
          <w:rFonts w:ascii="Times New Roman" w:hAnsi="Times New Roman"/>
          <w:sz w:val="28"/>
          <w:szCs w:val="28"/>
        </w:rPr>
      </w:pPr>
    </w:p>
    <w:p w:rsidR="000D4ACD" w:rsidRPr="00033CD7" w:rsidRDefault="00033CD7" w:rsidP="00E0426D">
      <w:pPr>
        <w:shd w:val="clear" w:color="auto" w:fill="FFFFFF"/>
        <w:spacing w:line="274" w:lineRule="exact"/>
        <w:ind w:right="4535"/>
        <w:jc w:val="both"/>
        <w:rPr>
          <w:rFonts w:ascii="Times New Roman" w:hAnsi="Times New Roman"/>
          <w:b/>
          <w:sz w:val="28"/>
          <w:szCs w:val="28"/>
        </w:rPr>
      </w:pPr>
      <w:r w:rsidRPr="00033CD7">
        <w:rPr>
          <w:rFonts w:ascii="Times New Roman" w:hAnsi="Times New Roman"/>
          <w:b/>
          <w:kern w:val="28"/>
          <w:sz w:val="28"/>
          <w:szCs w:val="28"/>
        </w:rPr>
        <w:t>О внесении изменений в муниц</w:t>
      </w:r>
      <w:r w:rsidRPr="00033CD7">
        <w:rPr>
          <w:rFonts w:ascii="Times New Roman" w:hAnsi="Times New Roman"/>
          <w:b/>
          <w:kern w:val="28"/>
          <w:sz w:val="28"/>
          <w:szCs w:val="28"/>
        </w:rPr>
        <w:t>и</w:t>
      </w:r>
      <w:r w:rsidRPr="00033CD7">
        <w:rPr>
          <w:rFonts w:ascii="Times New Roman" w:hAnsi="Times New Roman"/>
          <w:b/>
          <w:kern w:val="28"/>
          <w:sz w:val="28"/>
          <w:szCs w:val="28"/>
        </w:rPr>
        <w:t>пальную программу Воробьевского муниципального района «Муниц</w:t>
      </w:r>
      <w:r w:rsidRPr="00033CD7">
        <w:rPr>
          <w:rFonts w:ascii="Times New Roman" w:hAnsi="Times New Roman"/>
          <w:b/>
          <w:kern w:val="28"/>
          <w:sz w:val="28"/>
          <w:szCs w:val="28"/>
        </w:rPr>
        <w:t>и</w:t>
      </w:r>
      <w:r w:rsidRPr="00033CD7">
        <w:rPr>
          <w:rFonts w:ascii="Times New Roman" w:hAnsi="Times New Roman"/>
          <w:b/>
          <w:kern w:val="28"/>
          <w:sz w:val="28"/>
          <w:szCs w:val="28"/>
        </w:rPr>
        <w:t>пальное у</w:t>
      </w:r>
      <w:r w:rsidRPr="00033CD7">
        <w:rPr>
          <w:rFonts w:ascii="Times New Roman" w:hAnsi="Times New Roman"/>
          <w:b/>
          <w:sz w:val="28"/>
          <w:szCs w:val="28"/>
        </w:rPr>
        <w:t xml:space="preserve">правление и гражданское общество Воробьевского </w:t>
      </w:r>
      <w:r w:rsidRPr="00033CD7">
        <w:rPr>
          <w:rFonts w:ascii="Times New Roman" w:hAnsi="Times New Roman"/>
          <w:b/>
          <w:bCs/>
          <w:sz w:val="28"/>
          <w:szCs w:val="28"/>
        </w:rPr>
        <w:t>муниц</w:t>
      </w:r>
      <w:r w:rsidRPr="00033CD7">
        <w:rPr>
          <w:rFonts w:ascii="Times New Roman" w:hAnsi="Times New Roman"/>
          <w:b/>
          <w:bCs/>
          <w:sz w:val="28"/>
          <w:szCs w:val="28"/>
        </w:rPr>
        <w:t>и</w:t>
      </w:r>
      <w:r w:rsidRPr="00033CD7">
        <w:rPr>
          <w:rFonts w:ascii="Times New Roman" w:hAnsi="Times New Roman"/>
          <w:b/>
          <w:bCs/>
          <w:sz w:val="28"/>
          <w:szCs w:val="28"/>
        </w:rPr>
        <w:t>пального рай</w:t>
      </w:r>
      <w:r w:rsidRPr="00033CD7">
        <w:rPr>
          <w:rFonts w:ascii="Times New Roman" w:hAnsi="Times New Roman"/>
          <w:b/>
          <w:bCs/>
          <w:sz w:val="28"/>
          <w:szCs w:val="28"/>
        </w:rPr>
        <w:t>о</w:t>
      </w:r>
      <w:r w:rsidRPr="00033CD7">
        <w:rPr>
          <w:rFonts w:ascii="Times New Roman" w:hAnsi="Times New Roman"/>
          <w:b/>
          <w:bCs/>
          <w:sz w:val="28"/>
          <w:szCs w:val="28"/>
        </w:rPr>
        <w:t>на</w:t>
      </w:r>
      <w:r w:rsidRPr="00033CD7">
        <w:rPr>
          <w:rFonts w:ascii="Times New Roman" w:hAnsi="Times New Roman"/>
          <w:b/>
          <w:kern w:val="28"/>
          <w:sz w:val="28"/>
          <w:szCs w:val="28"/>
        </w:rPr>
        <w:t>» на 2014-2019 годы</w:t>
      </w:r>
      <w:r w:rsidRPr="00033CD7">
        <w:rPr>
          <w:rFonts w:ascii="Times New Roman" w:hAnsi="Times New Roman"/>
          <w:b/>
          <w:sz w:val="28"/>
          <w:szCs w:val="28"/>
        </w:rPr>
        <w:t xml:space="preserve"> </w:t>
      </w:r>
      <w:r w:rsidRPr="00033CD7">
        <w:rPr>
          <w:rFonts w:ascii="Times New Roman" w:hAnsi="Times New Roman"/>
          <w:b/>
          <w:kern w:val="28"/>
          <w:sz w:val="28"/>
          <w:szCs w:val="28"/>
        </w:rPr>
        <w:t>утвержденную постановлением а</w:t>
      </w:r>
      <w:r w:rsidRPr="00033CD7">
        <w:rPr>
          <w:rFonts w:ascii="Times New Roman" w:hAnsi="Times New Roman"/>
          <w:b/>
          <w:kern w:val="28"/>
          <w:sz w:val="28"/>
          <w:szCs w:val="28"/>
        </w:rPr>
        <w:t>д</w:t>
      </w:r>
      <w:r w:rsidRPr="00033CD7">
        <w:rPr>
          <w:rFonts w:ascii="Times New Roman" w:hAnsi="Times New Roman"/>
          <w:b/>
          <w:kern w:val="28"/>
          <w:sz w:val="28"/>
          <w:szCs w:val="28"/>
        </w:rPr>
        <w:t>министрации муниципального рай</w:t>
      </w:r>
      <w:r w:rsidRPr="00033CD7">
        <w:rPr>
          <w:rFonts w:ascii="Times New Roman" w:hAnsi="Times New Roman"/>
          <w:b/>
          <w:kern w:val="28"/>
          <w:sz w:val="28"/>
          <w:szCs w:val="28"/>
        </w:rPr>
        <w:t>о</w:t>
      </w:r>
      <w:r w:rsidRPr="00033CD7">
        <w:rPr>
          <w:rFonts w:ascii="Times New Roman" w:hAnsi="Times New Roman"/>
          <w:b/>
          <w:kern w:val="28"/>
          <w:sz w:val="28"/>
          <w:szCs w:val="28"/>
        </w:rPr>
        <w:t>на от 17.12.2013 г. № 580</w:t>
      </w:r>
    </w:p>
    <w:p w:rsidR="000D4ACD" w:rsidRDefault="000D4ACD" w:rsidP="00033CD7">
      <w:pPr>
        <w:shd w:val="clear" w:color="auto" w:fill="FFFFFF"/>
        <w:spacing w:line="274" w:lineRule="exact"/>
        <w:ind w:right="4391"/>
        <w:jc w:val="both"/>
        <w:rPr>
          <w:rFonts w:ascii="Times New Roman" w:hAnsi="Times New Roman"/>
          <w:b/>
          <w:sz w:val="28"/>
          <w:szCs w:val="28"/>
        </w:rPr>
      </w:pPr>
    </w:p>
    <w:p w:rsidR="000E08A6" w:rsidRDefault="000E08A6" w:rsidP="00033CD7">
      <w:pPr>
        <w:shd w:val="clear" w:color="auto" w:fill="FFFFFF"/>
        <w:spacing w:line="274" w:lineRule="exact"/>
        <w:ind w:right="4391"/>
        <w:jc w:val="both"/>
        <w:rPr>
          <w:rFonts w:ascii="Times New Roman" w:hAnsi="Times New Roman"/>
          <w:b/>
          <w:sz w:val="28"/>
          <w:szCs w:val="28"/>
        </w:rPr>
      </w:pPr>
    </w:p>
    <w:p w:rsidR="00E0426D" w:rsidRDefault="00E0426D" w:rsidP="00033CD7">
      <w:pPr>
        <w:shd w:val="clear" w:color="auto" w:fill="FFFFFF"/>
        <w:spacing w:line="274" w:lineRule="exact"/>
        <w:ind w:right="4391"/>
        <w:jc w:val="both"/>
        <w:rPr>
          <w:rFonts w:ascii="Times New Roman" w:hAnsi="Times New Roman"/>
          <w:b/>
          <w:sz w:val="28"/>
          <w:szCs w:val="28"/>
        </w:rPr>
      </w:pPr>
    </w:p>
    <w:p w:rsidR="00E0426D" w:rsidRPr="00033CD7" w:rsidRDefault="00E0426D" w:rsidP="00033CD7">
      <w:pPr>
        <w:shd w:val="clear" w:color="auto" w:fill="FFFFFF"/>
        <w:spacing w:line="274" w:lineRule="exact"/>
        <w:ind w:right="4391"/>
        <w:jc w:val="both"/>
        <w:rPr>
          <w:rFonts w:ascii="Times New Roman" w:hAnsi="Times New Roman"/>
          <w:b/>
          <w:sz w:val="28"/>
          <w:szCs w:val="28"/>
        </w:rPr>
      </w:pPr>
    </w:p>
    <w:p w:rsidR="000D4ACD" w:rsidRPr="00FF61A4" w:rsidRDefault="000D4ACD" w:rsidP="00E0426D">
      <w:pPr>
        <w:spacing w:line="372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F61A4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</w:t>
      </w:r>
      <w:r w:rsidRPr="00FF61A4">
        <w:rPr>
          <w:rFonts w:ascii="Times New Roman" w:hAnsi="Times New Roman"/>
          <w:sz w:val="28"/>
          <w:szCs w:val="28"/>
        </w:rPr>
        <w:t>е</w:t>
      </w:r>
      <w:r w:rsidRPr="00FF61A4">
        <w:rPr>
          <w:rFonts w:ascii="Times New Roman" w:hAnsi="Times New Roman"/>
          <w:sz w:val="28"/>
          <w:szCs w:val="28"/>
        </w:rPr>
        <w:t>рации, постановлением администрации Воробьевского муниципального ра</w:t>
      </w:r>
      <w:r w:rsidRPr="00FF61A4">
        <w:rPr>
          <w:rFonts w:ascii="Times New Roman" w:hAnsi="Times New Roman"/>
          <w:sz w:val="28"/>
          <w:szCs w:val="28"/>
        </w:rPr>
        <w:t>й</w:t>
      </w:r>
      <w:r w:rsidRPr="00FF61A4">
        <w:rPr>
          <w:rFonts w:ascii="Times New Roman" w:hAnsi="Times New Roman"/>
          <w:sz w:val="28"/>
          <w:szCs w:val="28"/>
        </w:rPr>
        <w:t>она от 18.11.2013 года № 512 «</w:t>
      </w:r>
      <w:r w:rsidRPr="00FF61A4">
        <w:rPr>
          <w:rFonts w:ascii="Times New Roman" w:hAnsi="Times New Roman"/>
          <w:kern w:val="28"/>
          <w:sz w:val="28"/>
          <w:szCs w:val="28"/>
        </w:rPr>
        <w:t>О порядке принятия решений о разработке, р</w:t>
      </w:r>
      <w:r w:rsidRPr="00FF61A4">
        <w:rPr>
          <w:rFonts w:ascii="Times New Roman" w:hAnsi="Times New Roman"/>
          <w:kern w:val="28"/>
          <w:sz w:val="28"/>
          <w:szCs w:val="28"/>
        </w:rPr>
        <w:t>е</w:t>
      </w:r>
      <w:r w:rsidRPr="00FF61A4">
        <w:rPr>
          <w:rFonts w:ascii="Times New Roman" w:hAnsi="Times New Roman"/>
          <w:kern w:val="28"/>
          <w:sz w:val="28"/>
          <w:szCs w:val="28"/>
        </w:rPr>
        <w:t>ализации и оценке эффективности муниципальных программ Воробьевского муниципального района», распоряжением администрации Воробьевского м</w:t>
      </w:r>
      <w:r w:rsidRPr="00FF61A4">
        <w:rPr>
          <w:rFonts w:ascii="Times New Roman" w:hAnsi="Times New Roman"/>
          <w:kern w:val="28"/>
          <w:sz w:val="28"/>
          <w:szCs w:val="28"/>
        </w:rPr>
        <w:t>у</w:t>
      </w:r>
      <w:r w:rsidRPr="00FF61A4">
        <w:rPr>
          <w:rFonts w:ascii="Times New Roman" w:hAnsi="Times New Roman"/>
          <w:kern w:val="28"/>
          <w:sz w:val="28"/>
          <w:szCs w:val="28"/>
        </w:rPr>
        <w:t>ниципального района от 01.10.2013 № 207-р «Об утверждении перечня мун</w:t>
      </w:r>
      <w:r w:rsidRPr="00FF61A4">
        <w:rPr>
          <w:rFonts w:ascii="Times New Roman" w:hAnsi="Times New Roman"/>
          <w:kern w:val="28"/>
          <w:sz w:val="28"/>
          <w:szCs w:val="28"/>
        </w:rPr>
        <w:t>и</w:t>
      </w:r>
      <w:r w:rsidRPr="00FF61A4">
        <w:rPr>
          <w:rFonts w:ascii="Times New Roman" w:hAnsi="Times New Roman"/>
          <w:kern w:val="28"/>
          <w:sz w:val="28"/>
          <w:szCs w:val="28"/>
        </w:rPr>
        <w:t xml:space="preserve">ципальных программ Воробьевского муниципального района» и </w:t>
      </w:r>
      <w:r w:rsidRPr="00FF61A4">
        <w:rPr>
          <w:rFonts w:ascii="Times New Roman" w:hAnsi="Times New Roman"/>
          <w:sz w:val="28"/>
          <w:szCs w:val="28"/>
        </w:rPr>
        <w:t>в целях п</w:t>
      </w:r>
      <w:r w:rsidRPr="00FF61A4">
        <w:rPr>
          <w:rFonts w:ascii="Times New Roman" w:hAnsi="Times New Roman"/>
          <w:sz w:val="28"/>
          <w:szCs w:val="28"/>
        </w:rPr>
        <w:t>о</w:t>
      </w:r>
      <w:r w:rsidRPr="00FF61A4">
        <w:rPr>
          <w:rFonts w:ascii="Times New Roman" w:hAnsi="Times New Roman"/>
          <w:sz w:val="28"/>
          <w:szCs w:val="28"/>
        </w:rPr>
        <w:t>вышения эффективности расходов бюджета Воробьевского муниципального района, администрация</w:t>
      </w:r>
      <w:proofErr w:type="gramEnd"/>
      <w:r w:rsidRPr="00FF61A4">
        <w:rPr>
          <w:rFonts w:ascii="Times New Roman" w:hAnsi="Times New Roman"/>
          <w:sz w:val="28"/>
          <w:szCs w:val="28"/>
        </w:rPr>
        <w:t xml:space="preserve"> Воробьевского муниципального района</w:t>
      </w:r>
      <w:r w:rsidR="009D104C">
        <w:rPr>
          <w:rFonts w:ascii="Times New Roman" w:hAnsi="Times New Roman"/>
          <w:sz w:val="28"/>
          <w:szCs w:val="28"/>
        </w:rPr>
        <w:t xml:space="preserve"> </w:t>
      </w:r>
      <w:r w:rsidR="009D104C" w:rsidRPr="009D104C">
        <w:rPr>
          <w:rFonts w:ascii="Times New Roman" w:hAnsi="Times New Roman"/>
          <w:b/>
          <w:sz w:val="28"/>
          <w:szCs w:val="28"/>
        </w:rPr>
        <w:t>постановл</w:t>
      </w:r>
      <w:r w:rsidR="009D104C" w:rsidRPr="009D104C">
        <w:rPr>
          <w:rFonts w:ascii="Times New Roman" w:hAnsi="Times New Roman"/>
          <w:b/>
          <w:sz w:val="28"/>
          <w:szCs w:val="28"/>
        </w:rPr>
        <w:t>я</w:t>
      </w:r>
      <w:r w:rsidR="009D104C" w:rsidRPr="009D104C">
        <w:rPr>
          <w:rFonts w:ascii="Times New Roman" w:hAnsi="Times New Roman"/>
          <w:b/>
          <w:sz w:val="28"/>
          <w:szCs w:val="28"/>
        </w:rPr>
        <w:t>ет</w:t>
      </w:r>
      <w:r w:rsidR="009D104C">
        <w:rPr>
          <w:rFonts w:ascii="Times New Roman" w:hAnsi="Times New Roman"/>
          <w:sz w:val="28"/>
          <w:szCs w:val="28"/>
        </w:rPr>
        <w:t>:</w:t>
      </w:r>
    </w:p>
    <w:p w:rsidR="00033CD7" w:rsidRPr="00033CD7" w:rsidRDefault="00E0426D" w:rsidP="00E0426D">
      <w:pPr>
        <w:spacing w:line="37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0D4ACD" w:rsidRPr="00033CD7">
        <w:rPr>
          <w:rFonts w:ascii="Times New Roman" w:hAnsi="Times New Roman"/>
          <w:sz w:val="28"/>
          <w:szCs w:val="28"/>
        </w:rPr>
        <w:t xml:space="preserve">. Внести </w:t>
      </w:r>
      <w:r w:rsidR="00033CD7" w:rsidRPr="00033CD7">
        <w:rPr>
          <w:rFonts w:ascii="Times New Roman" w:hAnsi="Times New Roman"/>
          <w:kern w:val="28"/>
          <w:sz w:val="28"/>
          <w:szCs w:val="28"/>
        </w:rPr>
        <w:t>в муниципальную программу Воробьевского муниципального ра</w:t>
      </w:r>
      <w:r w:rsidR="00033CD7" w:rsidRPr="00033CD7">
        <w:rPr>
          <w:rFonts w:ascii="Times New Roman" w:hAnsi="Times New Roman"/>
          <w:kern w:val="28"/>
          <w:sz w:val="28"/>
          <w:szCs w:val="28"/>
        </w:rPr>
        <w:t>й</w:t>
      </w:r>
      <w:r w:rsidR="00033CD7" w:rsidRPr="00033CD7">
        <w:rPr>
          <w:rFonts w:ascii="Times New Roman" w:hAnsi="Times New Roman"/>
          <w:kern w:val="28"/>
          <w:sz w:val="28"/>
          <w:szCs w:val="28"/>
        </w:rPr>
        <w:t>она «Муниципальное у</w:t>
      </w:r>
      <w:r w:rsidR="00033CD7" w:rsidRPr="00033CD7">
        <w:rPr>
          <w:rFonts w:ascii="Times New Roman" w:hAnsi="Times New Roman"/>
          <w:sz w:val="28"/>
          <w:szCs w:val="28"/>
        </w:rPr>
        <w:t xml:space="preserve">правление и гражданское общество Воробьевского </w:t>
      </w:r>
      <w:r w:rsidR="00033CD7" w:rsidRPr="00033CD7">
        <w:rPr>
          <w:rFonts w:ascii="Times New Roman" w:hAnsi="Times New Roman"/>
          <w:bCs/>
          <w:sz w:val="28"/>
          <w:szCs w:val="28"/>
        </w:rPr>
        <w:t>муниципального района</w:t>
      </w:r>
      <w:r w:rsidR="00033CD7" w:rsidRPr="00033CD7">
        <w:rPr>
          <w:rFonts w:ascii="Times New Roman" w:hAnsi="Times New Roman"/>
          <w:kern w:val="28"/>
          <w:sz w:val="28"/>
          <w:szCs w:val="28"/>
        </w:rPr>
        <w:t>» на 2014-2019 годы</w:t>
      </w:r>
      <w:r w:rsidR="00033CD7">
        <w:rPr>
          <w:rFonts w:ascii="Times New Roman" w:hAnsi="Times New Roman"/>
          <w:kern w:val="28"/>
          <w:sz w:val="28"/>
          <w:szCs w:val="28"/>
        </w:rPr>
        <w:t xml:space="preserve"> (далее - Программа)</w:t>
      </w:r>
      <w:r w:rsidR="00033CD7" w:rsidRPr="00033CD7">
        <w:rPr>
          <w:rFonts w:ascii="Times New Roman" w:hAnsi="Times New Roman"/>
          <w:sz w:val="28"/>
          <w:szCs w:val="28"/>
        </w:rPr>
        <w:t xml:space="preserve"> </w:t>
      </w:r>
      <w:r w:rsidR="00033CD7" w:rsidRPr="00033CD7">
        <w:rPr>
          <w:rFonts w:ascii="Times New Roman" w:hAnsi="Times New Roman"/>
          <w:kern w:val="28"/>
          <w:sz w:val="28"/>
          <w:szCs w:val="28"/>
        </w:rPr>
        <w:t>утвержде</w:t>
      </w:r>
      <w:r w:rsidR="00033CD7" w:rsidRPr="00033CD7">
        <w:rPr>
          <w:rFonts w:ascii="Times New Roman" w:hAnsi="Times New Roman"/>
          <w:kern w:val="28"/>
          <w:sz w:val="28"/>
          <w:szCs w:val="28"/>
        </w:rPr>
        <w:t>н</w:t>
      </w:r>
      <w:r w:rsidR="00033CD7" w:rsidRPr="00033CD7">
        <w:rPr>
          <w:rFonts w:ascii="Times New Roman" w:hAnsi="Times New Roman"/>
          <w:kern w:val="28"/>
          <w:sz w:val="28"/>
          <w:szCs w:val="28"/>
        </w:rPr>
        <w:t>ную постановлением админ</w:t>
      </w:r>
      <w:r w:rsidR="00033CD7" w:rsidRPr="00033CD7">
        <w:rPr>
          <w:rFonts w:ascii="Times New Roman" w:hAnsi="Times New Roman"/>
          <w:kern w:val="28"/>
          <w:sz w:val="28"/>
          <w:szCs w:val="28"/>
        </w:rPr>
        <w:t>и</w:t>
      </w:r>
      <w:r w:rsidR="00033CD7" w:rsidRPr="00033CD7">
        <w:rPr>
          <w:rFonts w:ascii="Times New Roman" w:hAnsi="Times New Roman"/>
          <w:kern w:val="28"/>
          <w:sz w:val="28"/>
          <w:szCs w:val="28"/>
        </w:rPr>
        <w:t xml:space="preserve">страции муниципального района от 17.12.2013 г. </w:t>
      </w:r>
      <w:r w:rsidR="00033CD7" w:rsidRPr="00033CD7">
        <w:rPr>
          <w:rFonts w:ascii="Times New Roman" w:hAnsi="Times New Roman"/>
          <w:kern w:val="28"/>
          <w:sz w:val="28"/>
          <w:szCs w:val="28"/>
        </w:rPr>
        <w:lastRenderedPageBreak/>
        <w:t xml:space="preserve">№ 580 </w:t>
      </w:r>
      <w:r w:rsidR="008030C1" w:rsidRPr="00033CD7">
        <w:rPr>
          <w:rFonts w:ascii="Times New Roman" w:hAnsi="Times New Roman"/>
          <w:sz w:val="28"/>
          <w:szCs w:val="28"/>
        </w:rPr>
        <w:t>изменения</w:t>
      </w:r>
      <w:r>
        <w:rPr>
          <w:rFonts w:ascii="Times New Roman" w:hAnsi="Times New Roman"/>
          <w:sz w:val="28"/>
          <w:szCs w:val="28"/>
        </w:rPr>
        <w:t>,</w:t>
      </w:r>
      <w:r w:rsidR="00D45198">
        <w:rPr>
          <w:rFonts w:ascii="Times New Roman" w:hAnsi="Times New Roman"/>
          <w:sz w:val="28"/>
          <w:szCs w:val="28"/>
        </w:rPr>
        <w:t xml:space="preserve"> изложив её в редакции согласно приложению к настоящ</w:t>
      </w:r>
      <w:r w:rsidR="00D45198">
        <w:rPr>
          <w:rFonts w:ascii="Times New Roman" w:hAnsi="Times New Roman"/>
          <w:sz w:val="28"/>
          <w:szCs w:val="28"/>
        </w:rPr>
        <w:t>е</w:t>
      </w:r>
      <w:r w:rsidR="00D45198">
        <w:rPr>
          <w:rFonts w:ascii="Times New Roman" w:hAnsi="Times New Roman"/>
          <w:sz w:val="28"/>
          <w:szCs w:val="28"/>
        </w:rPr>
        <w:t>му постановл</w:t>
      </w:r>
      <w:r w:rsidR="00D45198">
        <w:rPr>
          <w:rFonts w:ascii="Times New Roman" w:hAnsi="Times New Roman"/>
          <w:sz w:val="28"/>
          <w:szCs w:val="28"/>
        </w:rPr>
        <w:t>е</w:t>
      </w:r>
      <w:r w:rsidR="00D45198">
        <w:rPr>
          <w:rFonts w:ascii="Times New Roman" w:hAnsi="Times New Roman"/>
          <w:sz w:val="28"/>
          <w:szCs w:val="28"/>
        </w:rPr>
        <w:t>нию.</w:t>
      </w:r>
      <w:r w:rsidR="008030C1" w:rsidRPr="00033CD7">
        <w:rPr>
          <w:rFonts w:ascii="Times New Roman" w:hAnsi="Times New Roman"/>
          <w:sz w:val="28"/>
          <w:szCs w:val="28"/>
        </w:rPr>
        <w:t xml:space="preserve">  </w:t>
      </w:r>
    </w:p>
    <w:p w:rsidR="000D4ACD" w:rsidRPr="00FF61A4" w:rsidRDefault="000D4ACD" w:rsidP="00E0426D">
      <w:pPr>
        <w:spacing w:line="37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F61A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FF61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F61A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45198">
        <w:rPr>
          <w:rFonts w:ascii="Times New Roman" w:hAnsi="Times New Roman"/>
          <w:sz w:val="28"/>
          <w:szCs w:val="28"/>
        </w:rPr>
        <w:t>оставляю за собой</w:t>
      </w:r>
      <w:r w:rsidR="00F13DB9">
        <w:rPr>
          <w:rFonts w:ascii="Times New Roman" w:hAnsi="Times New Roman"/>
          <w:sz w:val="28"/>
          <w:szCs w:val="28"/>
        </w:rPr>
        <w:t>.</w:t>
      </w:r>
    </w:p>
    <w:p w:rsidR="006D172C" w:rsidRDefault="00AE55AB" w:rsidP="000E08A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426D" w:rsidRDefault="00E0426D" w:rsidP="000E08A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E0426D" w:rsidRPr="006D172C" w:rsidRDefault="00E0426D" w:rsidP="000E08A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</w:p>
    <w:p w:rsidR="006D172C" w:rsidRDefault="00183B5B" w:rsidP="000E08A6">
      <w:pPr>
        <w:spacing w:line="312" w:lineRule="auto"/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 xml:space="preserve">Глава </w:t>
      </w:r>
      <w:r w:rsidR="007F7DF1">
        <w:rPr>
          <w:rFonts w:ascii="Times New Roman" w:hAnsi="Times New Roman"/>
          <w:sz w:val="28"/>
          <w:szCs w:val="28"/>
        </w:rPr>
        <w:t>администрации</w:t>
      </w:r>
      <w:r w:rsidR="006A3BD5">
        <w:rPr>
          <w:rFonts w:ascii="Times New Roman" w:hAnsi="Times New Roman"/>
          <w:sz w:val="28"/>
          <w:szCs w:val="28"/>
        </w:rPr>
        <w:t xml:space="preserve"> </w:t>
      </w:r>
    </w:p>
    <w:p w:rsidR="009D104C" w:rsidRDefault="006D172C" w:rsidP="00F13DB9">
      <w:pPr>
        <w:jc w:val="both"/>
        <w:rPr>
          <w:rFonts w:ascii="Times New Roman" w:hAnsi="Times New Roman"/>
          <w:sz w:val="28"/>
          <w:szCs w:val="28"/>
        </w:rPr>
      </w:pPr>
      <w:r w:rsidRPr="006D172C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EF222F">
        <w:rPr>
          <w:rFonts w:ascii="Times New Roman" w:hAnsi="Times New Roman"/>
          <w:sz w:val="28"/>
          <w:szCs w:val="28"/>
        </w:rPr>
        <w:tab/>
      </w:r>
      <w:r w:rsidR="0038080D">
        <w:rPr>
          <w:rFonts w:ascii="Times New Roman" w:hAnsi="Times New Roman"/>
          <w:sz w:val="28"/>
          <w:szCs w:val="28"/>
        </w:rPr>
        <w:t>А.В. Пищугин</w:t>
      </w:r>
    </w:p>
    <w:p w:rsidR="00E0426D" w:rsidRDefault="00E0426D" w:rsidP="00282A22">
      <w:pPr>
        <w:ind w:left="5670"/>
        <w:rPr>
          <w:rFonts w:ascii="Times New Roman" w:hAnsi="Times New Roman"/>
          <w:sz w:val="28"/>
          <w:szCs w:val="28"/>
        </w:rPr>
        <w:sectPr w:rsidR="00E0426D" w:rsidSect="00E0426D">
          <w:pgSz w:w="11907" w:h="16838" w:code="9"/>
          <w:pgMar w:top="1134" w:right="567" w:bottom="1701" w:left="1985" w:header="720" w:footer="720" w:gutter="0"/>
          <w:cols w:space="720"/>
          <w:noEndnote/>
        </w:sect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Default="00E0426D" w:rsidP="00E0426D">
      <w:pPr>
        <w:rPr>
          <w:rFonts w:ascii="Times New Roman" w:hAnsi="Times New Roman"/>
        </w:rPr>
      </w:pPr>
    </w:p>
    <w:p w:rsidR="00E0426D" w:rsidRPr="00E0426D" w:rsidRDefault="00E0426D" w:rsidP="00E0426D">
      <w:pPr>
        <w:rPr>
          <w:rFonts w:ascii="Times New Roman" w:hAnsi="Times New Roman"/>
        </w:rPr>
      </w:pPr>
      <w:r w:rsidRPr="00E0426D">
        <w:rPr>
          <w:rFonts w:ascii="Times New Roman" w:hAnsi="Times New Roman"/>
        </w:rPr>
        <w:t xml:space="preserve">Руководитель аппарата администрации </w:t>
      </w:r>
    </w:p>
    <w:p w:rsidR="00E0426D" w:rsidRDefault="00E0426D" w:rsidP="00E0426D">
      <w:pPr>
        <w:rPr>
          <w:rFonts w:ascii="Times New Roman" w:hAnsi="Times New Roman"/>
        </w:rPr>
      </w:pPr>
      <w:r w:rsidRPr="00E0426D">
        <w:rPr>
          <w:rFonts w:ascii="Times New Roman" w:hAnsi="Times New Roman"/>
        </w:rPr>
        <w:t xml:space="preserve">муниципального района </w:t>
      </w:r>
      <w:r w:rsidRPr="00E0426D">
        <w:rPr>
          <w:rFonts w:ascii="Times New Roman" w:hAnsi="Times New Roman"/>
        </w:rPr>
        <w:tab/>
      </w:r>
      <w:r w:rsidRPr="00E0426D">
        <w:rPr>
          <w:rFonts w:ascii="Times New Roman" w:hAnsi="Times New Roman"/>
        </w:rPr>
        <w:tab/>
      </w:r>
      <w:r w:rsidRPr="00E0426D">
        <w:rPr>
          <w:rFonts w:ascii="Times New Roman" w:hAnsi="Times New Roman"/>
        </w:rPr>
        <w:tab/>
      </w:r>
      <w:r w:rsidRPr="00E0426D">
        <w:rPr>
          <w:rFonts w:ascii="Times New Roman" w:hAnsi="Times New Roman"/>
        </w:rPr>
        <w:tab/>
      </w:r>
      <w:r w:rsidRPr="00E0426D">
        <w:rPr>
          <w:rFonts w:ascii="Times New Roman" w:hAnsi="Times New Roman"/>
        </w:rPr>
        <w:tab/>
      </w:r>
      <w:r w:rsidRPr="00E0426D">
        <w:rPr>
          <w:rFonts w:ascii="Times New Roman" w:hAnsi="Times New Roman"/>
        </w:rPr>
        <w:tab/>
      </w:r>
      <w:r w:rsidRPr="00E0426D">
        <w:rPr>
          <w:rFonts w:ascii="Times New Roman" w:hAnsi="Times New Roman"/>
        </w:rPr>
        <w:tab/>
        <w:t>Ю.Н.Рыбасов</w:t>
      </w:r>
    </w:p>
    <w:p w:rsidR="00E0426D" w:rsidRDefault="00E0426D" w:rsidP="00E0426D">
      <w:pPr>
        <w:rPr>
          <w:rFonts w:ascii="Times New Roman" w:hAnsi="Times New Roman"/>
        </w:rPr>
      </w:pPr>
    </w:p>
    <w:p w:rsidR="00E0426D" w:rsidRPr="00E0426D" w:rsidRDefault="00E0426D" w:rsidP="00E0426D">
      <w:pPr>
        <w:rPr>
          <w:rFonts w:ascii="Times New Roman" w:hAnsi="Times New Roman"/>
        </w:rPr>
      </w:pPr>
    </w:p>
    <w:p w:rsidR="00E0426D" w:rsidRPr="00E0426D" w:rsidRDefault="00E0426D" w:rsidP="00E0426D">
      <w:pPr>
        <w:rPr>
          <w:rFonts w:ascii="Times New Roman" w:hAnsi="Times New Roman"/>
        </w:rPr>
      </w:pPr>
      <w:r w:rsidRPr="00E0426D">
        <w:rPr>
          <w:rFonts w:ascii="Times New Roman" w:hAnsi="Times New Roman"/>
        </w:rPr>
        <w:t>«____»__________2015 г.</w:t>
      </w:r>
    </w:p>
    <w:p w:rsidR="00E0426D" w:rsidRPr="00E0426D" w:rsidRDefault="00E0426D" w:rsidP="00E0426D">
      <w:pPr>
        <w:rPr>
          <w:rFonts w:ascii="Times New Roman" w:hAnsi="Times New Roman"/>
        </w:rPr>
      </w:pPr>
      <w:r w:rsidRPr="00E0426D">
        <w:rPr>
          <w:rFonts w:ascii="Times New Roman" w:hAnsi="Times New Roman"/>
        </w:rPr>
        <w:t xml:space="preserve">Руководитель финансового отдела </w:t>
      </w:r>
      <w:r w:rsidRPr="00E0426D">
        <w:rPr>
          <w:rFonts w:ascii="Times New Roman" w:hAnsi="Times New Roman"/>
        </w:rPr>
        <w:tab/>
      </w:r>
      <w:r w:rsidRPr="00E0426D">
        <w:rPr>
          <w:rFonts w:ascii="Times New Roman" w:hAnsi="Times New Roman"/>
        </w:rPr>
        <w:tab/>
      </w:r>
      <w:r w:rsidRPr="00E0426D">
        <w:rPr>
          <w:rFonts w:ascii="Times New Roman" w:hAnsi="Times New Roman"/>
        </w:rPr>
        <w:tab/>
      </w:r>
      <w:r w:rsidRPr="00E0426D">
        <w:rPr>
          <w:rFonts w:ascii="Times New Roman" w:hAnsi="Times New Roman"/>
        </w:rPr>
        <w:tab/>
      </w:r>
      <w:r w:rsidRPr="00E0426D">
        <w:rPr>
          <w:rFonts w:ascii="Times New Roman" w:hAnsi="Times New Roman"/>
        </w:rPr>
        <w:tab/>
        <w:t xml:space="preserve">О.Т.Шмыкова </w:t>
      </w:r>
    </w:p>
    <w:p w:rsidR="00E0426D" w:rsidRPr="00E0426D" w:rsidRDefault="00E0426D" w:rsidP="00E0426D">
      <w:pPr>
        <w:rPr>
          <w:rFonts w:ascii="Times New Roman" w:hAnsi="Times New Roman"/>
        </w:rPr>
      </w:pPr>
      <w:r w:rsidRPr="00E0426D">
        <w:rPr>
          <w:rFonts w:ascii="Times New Roman" w:hAnsi="Times New Roman"/>
        </w:rPr>
        <w:t>«____»__________2015 г.</w:t>
      </w:r>
    </w:p>
    <w:p w:rsidR="00E0426D" w:rsidRPr="00E0426D" w:rsidRDefault="00E0426D" w:rsidP="00E0426D">
      <w:pPr>
        <w:rPr>
          <w:rFonts w:ascii="Times New Roman" w:hAnsi="Times New Roman"/>
        </w:rPr>
      </w:pPr>
    </w:p>
    <w:p w:rsidR="00E0426D" w:rsidRPr="00E0426D" w:rsidRDefault="00E0426D" w:rsidP="00E0426D">
      <w:pPr>
        <w:rPr>
          <w:rFonts w:ascii="Times New Roman" w:hAnsi="Times New Roman"/>
        </w:rPr>
      </w:pPr>
    </w:p>
    <w:p w:rsidR="00E0426D" w:rsidRPr="00E0426D" w:rsidRDefault="00E0426D" w:rsidP="00E0426D">
      <w:pPr>
        <w:rPr>
          <w:rFonts w:ascii="Times New Roman" w:hAnsi="Times New Roman"/>
        </w:rPr>
      </w:pPr>
      <w:r w:rsidRPr="00E0426D">
        <w:rPr>
          <w:rFonts w:ascii="Times New Roman" w:hAnsi="Times New Roman"/>
        </w:rPr>
        <w:t xml:space="preserve">Начальник юридического отдела </w:t>
      </w:r>
      <w:r w:rsidRPr="00E0426D">
        <w:rPr>
          <w:rFonts w:ascii="Times New Roman" w:hAnsi="Times New Roman"/>
        </w:rPr>
        <w:tab/>
      </w:r>
      <w:r w:rsidRPr="00E0426D">
        <w:rPr>
          <w:rFonts w:ascii="Times New Roman" w:hAnsi="Times New Roman"/>
        </w:rPr>
        <w:tab/>
      </w:r>
      <w:r w:rsidRPr="00E0426D">
        <w:rPr>
          <w:rFonts w:ascii="Times New Roman" w:hAnsi="Times New Roman"/>
        </w:rPr>
        <w:tab/>
      </w:r>
      <w:r w:rsidRPr="00E0426D">
        <w:rPr>
          <w:rFonts w:ascii="Times New Roman" w:hAnsi="Times New Roman"/>
        </w:rPr>
        <w:tab/>
      </w:r>
      <w:r w:rsidRPr="00E0426D">
        <w:rPr>
          <w:rFonts w:ascii="Times New Roman" w:hAnsi="Times New Roman"/>
        </w:rPr>
        <w:tab/>
      </w:r>
      <w:r w:rsidRPr="00E0426D">
        <w:rPr>
          <w:rFonts w:ascii="Times New Roman" w:hAnsi="Times New Roman"/>
        </w:rPr>
        <w:tab/>
        <w:t>В.Г.Камышанов</w:t>
      </w:r>
    </w:p>
    <w:p w:rsidR="00E0426D" w:rsidRPr="00E0426D" w:rsidRDefault="00E0426D" w:rsidP="00E0426D">
      <w:pPr>
        <w:rPr>
          <w:rFonts w:ascii="Times New Roman" w:hAnsi="Times New Roman"/>
        </w:rPr>
      </w:pPr>
      <w:r w:rsidRPr="00E0426D">
        <w:rPr>
          <w:rFonts w:ascii="Times New Roman" w:hAnsi="Times New Roman"/>
        </w:rPr>
        <w:t>«____»__________2015 г.</w:t>
      </w:r>
    </w:p>
    <w:p w:rsidR="009D104C" w:rsidRDefault="009D104C" w:rsidP="00282A22">
      <w:pPr>
        <w:ind w:left="5670"/>
        <w:rPr>
          <w:rFonts w:ascii="Times New Roman" w:hAnsi="Times New Roman"/>
          <w:sz w:val="28"/>
          <w:szCs w:val="28"/>
        </w:rPr>
      </w:pPr>
    </w:p>
    <w:p w:rsidR="00C80075" w:rsidRPr="00D45198" w:rsidRDefault="00C80075" w:rsidP="00C800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45198" w:rsidRPr="00D45198" w:rsidRDefault="00D45198" w:rsidP="00D45198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 xml:space="preserve">Приложение </w:t>
      </w:r>
    </w:p>
    <w:p w:rsidR="00C80075" w:rsidRPr="00D45198" w:rsidRDefault="00D45198" w:rsidP="00D45198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 xml:space="preserve">к постановлению администрации Воробьевского муниципального района </w:t>
      </w:r>
    </w:p>
    <w:p w:rsidR="00D45198" w:rsidRPr="00D45198" w:rsidRDefault="00D45198" w:rsidP="00D45198">
      <w:pPr>
        <w:ind w:left="5103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 xml:space="preserve">от </w:t>
      </w:r>
      <w:r w:rsidR="00203F03">
        <w:rPr>
          <w:rFonts w:ascii="Times New Roman" w:hAnsi="Times New Roman"/>
          <w:sz w:val="28"/>
          <w:szCs w:val="28"/>
        </w:rPr>
        <w:t>10.02.2015 г.</w:t>
      </w:r>
      <w:r w:rsidRPr="00D45198">
        <w:rPr>
          <w:rFonts w:ascii="Times New Roman" w:hAnsi="Times New Roman"/>
          <w:sz w:val="28"/>
          <w:szCs w:val="28"/>
        </w:rPr>
        <w:t xml:space="preserve"> № </w:t>
      </w:r>
      <w:r w:rsidR="00203F03">
        <w:rPr>
          <w:rFonts w:ascii="Times New Roman" w:hAnsi="Times New Roman"/>
          <w:sz w:val="28"/>
          <w:szCs w:val="28"/>
        </w:rPr>
        <w:t>69</w:t>
      </w:r>
    </w:p>
    <w:p w:rsidR="00C80075" w:rsidRPr="00D45198" w:rsidRDefault="00C80075" w:rsidP="00C80075">
      <w:pPr>
        <w:rPr>
          <w:rFonts w:ascii="Times New Roman" w:hAnsi="Times New Roman"/>
          <w:sz w:val="28"/>
          <w:szCs w:val="28"/>
        </w:rPr>
      </w:pPr>
    </w:p>
    <w:p w:rsidR="00D45198" w:rsidRPr="00D45198" w:rsidRDefault="00D45198" w:rsidP="00D45198">
      <w:pPr>
        <w:rPr>
          <w:rFonts w:ascii="Times New Roman" w:hAnsi="Times New Roman"/>
          <w:sz w:val="28"/>
          <w:szCs w:val="28"/>
        </w:rPr>
      </w:pPr>
    </w:p>
    <w:p w:rsidR="00D45198" w:rsidRPr="00D45198" w:rsidRDefault="00D45198" w:rsidP="00D45198">
      <w:pPr>
        <w:ind w:left="5103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УТВЕРЖДЕНА</w:t>
      </w:r>
    </w:p>
    <w:p w:rsidR="00D45198" w:rsidRPr="00D45198" w:rsidRDefault="00D45198" w:rsidP="00D45198">
      <w:pPr>
        <w:ind w:left="5103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постановлением администрации Воробьевского муниципального района Воронежской обл</w:t>
      </w:r>
      <w:r w:rsidRPr="00D45198">
        <w:rPr>
          <w:rFonts w:ascii="Times New Roman" w:hAnsi="Times New Roman"/>
          <w:sz w:val="28"/>
          <w:szCs w:val="28"/>
        </w:rPr>
        <w:t>а</w:t>
      </w:r>
      <w:r w:rsidRPr="00D45198">
        <w:rPr>
          <w:rFonts w:ascii="Times New Roman" w:hAnsi="Times New Roman"/>
          <w:sz w:val="28"/>
          <w:szCs w:val="28"/>
        </w:rPr>
        <w:t>сти</w:t>
      </w:r>
    </w:p>
    <w:p w:rsidR="00D45198" w:rsidRPr="00D45198" w:rsidRDefault="00D45198" w:rsidP="00D45198">
      <w:pPr>
        <w:ind w:left="5103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от 17.12.2013 г.   № 580</w:t>
      </w:r>
    </w:p>
    <w:p w:rsidR="00D45198" w:rsidRPr="00D45198" w:rsidRDefault="00D45198" w:rsidP="00D45198">
      <w:pPr>
        <w:ind w:left="5670"/>
        <w:rPr>
          <w:rFonts w:ascii="Times New Roman" w:hAnsi="Times New Roman"/>
          <w:sz w:val="28"/>
          <w:szCs w:val="28"/>
        </w:rPr>
      </w:pPr>
    </w:p>
    <w:p w:rsidR="00D45198" w:rsidRPr="00D45198" w:rsidRDefault="00D45198" w:rsidP="00D45198">
      <w:pPr>
        <w:ind w:left="5670"/>
        <w:rPr>
          <w:rFonts w:ascii="Times New Roman" w:hAnsi="Times New Roman"/>
          <w:sz w:val="28"/>
          <w:szCs w:val="28"/>
        </w:rPr>
      </w:pPr>
    </w:p>
    <w:p w:rsidR="00D45198" w:rsidRPr="00D45198" w:rsidRDefault="00D45198" w:rsidP="00D45198">
      <w:pPr>
        <w:ind w:left="5670"/>
        <w:rPr>
          <w:rFonts w:ascii="Times New Roman" w:hAnsi="Times New Roman"/>
          <w:sz w:val="28"/>
          <w:szCs w:val="28"/>
        </w:rPr>
      </w:pPr>
    </w:p>
    <w:p w:rsidR="00D45198" w:rsidRPr="00D45198" w:rsidRDefault="00D45198" w:rsidP="00D45198">
      <w:pPr>
        <w:ind w:left="5670"/>
        <w:rPr>
          <w:rFonts w:ascii="Times New Roman" w:hAnsi="Times New Roman"/>
          <w:sz w:val="28"/>
          <w:szCs w:val="28"/>
        </w:rPr>
      </w:pPr>
    </w:p>
    <w:p w:rsidR="00D45198" w:rsidRPr="00D45198" w:rsidRDefault="00D45198" w:rsidP="00D45198">
      <w:pPr>
        <w:ind w:left="5670"/>
        <w:rPr>
          <w:rFonts w:ascii="Times New Roman" w:hAnsi="Times New Roman"/>
          <w:sz w:val="28"/>
          <w:szCs w:val="28"/>
        </w:rPr>
      </w:pPr>
    </w:p>
    <w:p w:rsidR="00D45198" w:rsidRPr="00D45198" w:rsidRDefault="00D45198" w:rsidP="00D45198">
      <w:pPr>
        <w:ind w:left="5670"/>
        <w:rPr>
          <w:rFonts w:ascii="Times New Roman" w:hAnsi="Times New Roman"/>
          <w:sz w:val="28"/>
          <w:szCs w:val="28"/>
        </w:rPr>
      </w:pPr>
    </w:p>
    <w:p w:rsidR="00D45198" w:rsidRPr="00D45198" w:rsidRDefault="00D45198" w:rsidP="00D45198">
      <w:pPr>
        <w:ind w:left="5670"/>
        <w:rPr>
          <w:rFonts w:ascii="Times New Roman" w:hAnsi="Times New Roman"/>
          <w:sz w:val="28"/>
          <w:szCs w:val="28"/>
        </w:rPr>
      </w:pPr>
    </w:p>
    <w:p w:rsidR="00D45198" w:rsidRPr="00D45198" w:rsidRDefault="00D45198" w:rsidP="00D45198">
      <w:pPr>
        <w:ind w:left="5670"/>
        <w:rPr>
          <w:rFonts w:ascii="Times New Roman" w:hAnsi="Times New Roman"/>
          <w:sz w:val="28"/>
          <w:szCs w:val="28"/>
        </w:rPr>
      </w:pPr>
    </w:p>
    <w:p w:rsidR="00D45198" w:rsidRPr="00D45198" w:rsidRDefault="00D45198" w:rsidP="00D45198">
      <w:pPr>
        <w:ind w:left="5670"/>
        <w:rPr>
          <w:rFonts w:ascii="Times New Roman" w:hAnsi="Times New Roman"/>
          <w:sz w:val="28"/>
          <w:szCs w:val="28"/>
        </w:rPr>
      </w:pPr>
    </w:p>
    <w:p w:rsidR="00D45198" w:rsidRPr="00D45198" w:rsidRDefault="00D45198" w:rsidP="00D4519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D45198" w:rsidRPr="00D45198" w:rsidRDefault="00D45198" w:rsidP="00D45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5198" w:rsidRPr="00D45198" w:rsidRDefault="00D45198" w:rsidP="00D4519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 xml:space="preserve">«МУНИЦИПАЛЬНОЕ УПРАВЛЕНИЕ </w:t>
      </w:r>
    </w:p>
    <w:p w:rsidR="00D45198" w:rsidRPr="00D45198" w:rsidRDefault="00D45198" w:rsidP="00D4519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 xml:space="preserve">И ГРАЖДАНСКОЕ ОБЩЕСТВО </w:t>
      </w:r>
    </w:p>
    <w:p w:rsidR="00D45198" w:rsidRPr="00D45198" w:rsidRDefault="00D45198" w:rsidP="00D4519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>ВОРОБЬЕВСКОГО МУНИЦ</w:t>
      </w:r>
      <w:r w:rsidRPr="00D45198">
        <w:rPr>
          <w:rFonts w:ascii="Times New Roman" w:hAnsi="Times New Roman"/>
          <w:b/>
          <w:sz w:val="28"/>
          <w:szCs w:val="28"/>
        </w:rPr>
        <w:t>И</w:t>
      </w:r>
      <w:r w:rsidRPr="00D45198">
        <w:rPr>
          <w:rFonts w:ascii="Times New Roman" w:hAnsi="Times New Roman"/>
          <w:b/>
          <w:sz w:val="28"/>
          <w:szCs w:val="28"/>
        </w:rPr>
        <w:t xml:space="preserve">ПАЛЬНОГО РАЙОНА» </w:t>
      </w:r>
    </w:p>
    <w:p w:rsidR="00D45198" w:rsidRPr="00D45198" w:rsidRDefault="00D45198" w:rsidP="00D45198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>НА 2014-2019 ГОДЫ</w:t>
      </w:r>
    </w:p>
    <w:p w:rsidR="00D45198" w:rsidRPr="00D45198" w:rsidRDefault="00D45198" w:rsidP="00D45198">
      <w:pPr>
        <w:jc w:val="center"/>
        <w:rPr>
          <w:rFonts w:ascii="Times New Roman" w:hAnsi="Times New Roman"/>
          <w:sz w:val="28"/>
          <w:szCs w:val="28"/>
        </w:rPr>
      </w:pPr>
    </w:p>
    <w:p w:rsidR="00D45198" w:rsidRPr="00D45198" w:rsidRDefault="00D45198" w:rsidP="00D45198">
      <w:pPr>
        <w:ind w:firstLine="540"/>
        <w:rPr>
          <w:rFonts w:ascii="Times New Roman" w:hAnsi="Times New Roman"/>
          <w:sz w:val="28"/>
          <w:szCs w:val="28"/>
          <w:highlight w:val="magenta"/>
        </w:rPr>
      </w:pPr>
    </w:p>
    <w:p w:rsidR="00D45198" w:rsidRPr="0090532C" w:rsidRDefault="00D45198" w:rsidP="00D451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90532C">
        <w:rPr>
          <w:rFonts w:ascii="Times New Roman" w:hAnsi="Times New Roman"/>
          <w:b/>
          <w:sz w:val="28"/>
          <w:szCs w:val="28"/>
        </w:rPr>
        <w:t>ПАСПОРТ</w:t>
      </w:r>
    </w:p>
    <w:p w:rsidR="00D45198" w:rsidRPr="0090532C" w:rsidRDefault="00D45198" w:rsidP="00D45198">
      <w:pPr>
        <w:jc w:val="center"/>
        <w:rPr>
          <w:rFonts w:ascii="Times New Roman" w:hAnsi="Times New Roman"/>
          <w:b/>
          <w:sz w:val="28"/>
          <w:szCs w:val="28"/>
        </w:rPr>
      </w:pPr>
    </w:p>
    <w:p w:rsidR="00D45198" w:rsidRPr="0090532C" w:rsidRDefault="00D45198" w:rsidP="00D45198">
      <w:pPr>
        <w:jc w:val="center"/>
        <w:rPr>
          <w:rFonts w:ascii="Times New Roman" w:hAnsi="Times New Roman"/>
          <w:b/>
          <w:sz w:val="28"/>
          <w:szCs w:val="28"/>
        </w:rPr>
      </w:pPr>
      <w:r w:rsidRPr="0090532C">
        <w:rPr>
          <w:rFonts w:ascii="Times New Roman" w:hAnsi="Times New Roman"/>
          <w:b/>
          <w:sz w:val="28"/>
          <w:szCs w:val="28"/>
        </w:rPr>
        <w:t xml:space="preserve">МУНИЦИПАЛЬНОЙ ПРОГРАММЫ </w:t>
      </w:r>
    </w:p>
    <w:p w:rsidR="00D45198" w:rsidRPr="0090532C" w:rsidRDefault="00D45198" w:rsidP="00D45198">
      <w:pPr>
        <w:jc w:val="center"/>
        <w:rPr>
          <w:rFonts w:ascii="Times New Roman" w:hAnsi="Times New Roman"/>
          <w:b/>
          <w:sz w:val="28"/>
          <w:szCs w:val="28"/>
        </w:rPr>
      </w:pPr>
      <w:r w:rsidRPr="0090532C">
        <w:rPr>
          <w:rFonts w:ascii="Times New Roman" w:hAnsi="Times New Roman"/>
          <w:b/>
          <w:sz w:val="28"/>
          <w:szCs w:val="28"/>
        </w:rPr>
        <w:t>ВОРОБЬЕВСКОГО МУНИЦИПАЛЬНОГО РАЙОНА</w:t>
      </w:r>
    </w:p>
    <w:p w:rsidR="00D45198" w:rsidRPr="0090532C" w:rsidRDefault="00D45198" w:rsidP="00D45198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0532C" w:rsidRDefault="00D45198" w:rsidP="00D45198">
      <w:pPr>
        <w:jc w:val="center"/>
        <w:rPr>
          <w:rFonts w:ascii="Times New Roman" w:hAnsi="Times New Roman"/>
          <w:b/>
          <w:sz w:val="28"/>
          <w:szCs w:val="28"/>
        </w:rPr>
      </w:pPr>
      <w:r w:rsidRPr="0090532C">
        <w:rPr>
          <w:rFonts w:ascii="Times New Roman" w:hAnsi="Times New Roman"/>
          <w:b/>
          <w:sz w:val="28"/>
          <w:szCs w:val="28"/>
        </w:rPr>
        <w:t xml:space="preserve">«МУНИЦИПАЛЬНОЕ  УПРАВЛЕНИЕ </w:t>
      </w:r>
    </w:p>
    <w:p w:rsidR="00D45198" w:rsidRPr="0090532C" w:rsidRDefault="00D45198" w:rsidP="00D45198">
      <w:pPr>
        <w:jc w:val="center"/>
        <w:rPr>
          <w:rFonts w:ascii="Times New Roman" w:hAnsi="Times New Roman"/>
          <w:b/>
          <w:sz w:val="28"/>
          <w:szCs w:val="28"/>
        </w:rPr>
      </w:pPr>
      <w:r w:rsidRPr="0090532C">
        <w:rPr>
          <w:rFonts w:ascii="Times New Roman" w:hAnsi="Times New Roman"/>
          <w:b/>
          <w:sz w:val="28"/>
          <w:szCs w:val="28"/>
        </w:rPr>
        <w:t>И ГРАЖДАНСКОЕ ОБЩ</w:t>
      </w:r>
      <w:r w:rsidRPr="0090532C">
        <w:rPr>
          <w:rFonts w:ascii="Times New Roman" w:hAnsi="Times New Roman"/>
          <w:b/>
          <w:sz w:val="28"/>
          <w:szCs w:val="28"/>
        </w:rPr>
        <w:t>Е</w:t>
      </w:r>
      <w:r w:rsidRPr="0090532C">
        <w:rPr>
          <w:rFonts w:ascii="Times New Roman" w:hAnsi="Times New Roman"/>
          <w:b/>
          <w:sz w:val="28"/>
          <w:szCs w:val="28"/>
        </w:rPr>
        <w:t xml:space="preserve">СТВО </w:t>
      </w:r>
    </w:p>
    <w:p w:rsidR="00D45198" w:rsidRPr="0090532C" w:rsidRDefault="00D45198" w:rsidP="00D45198">
      <w:pPr>
        <w:jc w:val="center"/>
        <w:rPr>
          <w:rFonts w:ascii="Times New Roman" w:hAnsi="Times New Roman"/>
          <w:b/>
          <w:sz w:val="28"/>
          <w:szCs w:val="28"/>
        </w:rPr>
      </w:pPr>
      <w:r w:rsidRPr="0090532C">
        <w:rPr>
          <w:rFonts w:ascii="Times New Roman" w:hAnsi="Times New Roman"/>
          <w:b/>
          <w:sz w:val="28"/>
          <w:szCs w:val="28"/>
        </w:rPr>
        <w:t>ВОРОБЬЕ</w:t>
      </w:r>
      <w:r w:rsidRPr="0090532C">
        <w:rPr>
          <w:rFonts w:ascii="Times New Roman" w:hAnsi="Times New Roman"/>
          <w:b/>
          <w:sz w:val="28"/>
          <w:szCs w:val="28"/>
        </w:rPr>
        <w:t>В</w:t>
      </w:r>
      <w:r w:rsidRPr="0090532C">
        <w:rPr>
          <w:rFonts w:ascii="Times New Roman" w:hAnsi="Times New Roman"/>
          <w:b/>
          <w:sz w:val="28"/>
          <w:szCs w:val="28"/>
        </w:rPr>
        <w:t>СКОГО МУНИЦИПАЛЬНОГО РАЙОНА»</w:t>
      </w:r>
    </w:p>
    <w:p w:rsidR="00D45198" w:rsidRPr="0090532C" w:rsidRDefault="00D45198" w:rsidP="00D45198">
      <w:pPr>
        <w:jc w:val="center"/>
        <w:rPr>
          <w:rFonts w:ascii="Times New Roman" w:hAnsi="Times New Roman"/>
          <w:b/>
          <w:sz w:val="28"/>
          <w:szCs w:val="28"/>
        </w:rPr>
      </w:pPr>
      <w:r w:rsidRPr="0090532C">
        <w:rPr>
          <w:rFonts w:ascii="Times New Roman" w:hAnsi="Times New Roman"/>
          <w:b/>
          <w:sz w:val="28"/>
          <w:szCs w:val="28"/>
        </w:rPr>
        <w:t>на  2014-2019 годы</w:t>
      </w:r>
    </w:p>
    <w:p w:rsidR="00D45198" w:rsidRPr="00D45198" w:rsidRDefault="00D45198" w:rsidP="00D45198">
      <w:pPr>
        <w:jc w:val="center"/>
        <w:rPr>
          <w:rFonts w:ascii="Times New Roman" w:hAnsi="Times New Roman"/>
          <w:sz w:val="28"/>
          <w:szCs w:val="28"/>
        </w:rPr>
      </w:pPr>
    </w:p>
    <w:p w:rsidR="00D45198" w:rsidRPr="00D45198" w:rsidRDefault="00D45198" w:rsidP="00D45198">
      <w:pPr>
        <w:jc w:val="center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5000" w:type="pct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0"/>
        <w:gridCol w:w="1111"/>
        <w:gridCol w:w="1665"/>
        <w:gridCol w:w="1567"/>
        <w:gridCol w:w="1902"/>
      </w:tblGrid>
      <w:tr w:rsidR="00D45198" w:rsidRPr="00D45198" w:rsidTr="00414FE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414FE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Ответственный</w:t>
            </w:r>
          </w:p>
          <w:p w:rsidR="00D45198" w:rsidRPr="00D45198" w:rsidRDefault="00D45198" w:rsidP="00414FE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исполнитель</w:t>
            </w:r>
          </w:p>
          <w:p w:rsidR="00D45198" w:rsidRPr="00D45198" w:rsidRDefault="00D45198" w:rsidP="00414FE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муниципальной пр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D45198">
            <w:pPr>
              <w:shd w:val="clear" w:color="auto" w:fill="FFFFFF"/>
              <w:ind w:left="101" w:right="2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Администрация Воробьевского муниципального района</w:t>
            </w:r>
          </w:p>
        </w:tc>
      </w:tr>
      <w:tr w:rsidR="00D45198" w:rsidRPr="00D45198" w:rsidTr="00414FE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414FE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Исполнители 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муниц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пальной программы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D45198">
            <w:pPr>
              <w:shd w:val="clear" w:color="auto" w:fill="FFFFFF"/>
              <w:ind w:left="101" w:right="2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Администрация Воробьевского муниципального района</w:t>
            </w:r>
          </w:p>
        </w:tc>
      </w:tr>
      <w:tr w:rsidR="00D45198" w:rsidRPr="00D45198" w:rsidTr="00414FE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414FE1">
            <w:pPr>
              <w:shd w:val="clear" w:color="auto" w:fill="FFFFFF"/>
              <w:ind w:right="408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Основные разрабо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чики муниципальной програ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мы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D45198">
            <w:pPr>
              <w:shd w:val="clear" w:color="auto" w:fill="FFFFFF"/>
              <w:ind w:left="101" w:right="23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Администрация Воробьевского муниципального района</w:t>
            </w:r>
          </w:p>
        </w:tc>
      </w:tr>
      <w:tr w:rsidR="00D45198" w:rsidRPr="00D45198" w:rsidTr="00414FE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414FE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Подпрограммы и осно</w:t>
            </w:r>
            <w:r w:rsidRPr="00D4519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в</w:t>
            </w:r>
            <w:r w:rsidRPr="00D4519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ные мероприятия 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мун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ципальной пр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D451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подпрограмма 1 «Повышение эффективности  де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я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тельности органов местного самоуправления  и развитие гражданского общества»</w:t>
            </w:r>
          </w:p>
          <w:p w:rsidR="00D45198" w:rsidRPr="00D45198" w:rsidRDefault="00D45198" w:rsidP="00D451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Подпрограмма 2. «</w:t>
            </w:r>
            <w:r w:rsidRPr="00D45198">
              <w:rPr>
                <w:rFonts w:ascii="Times New Roman" w:hAnsi="Times New Roman"/>
                <w:spacing w:val="-10"/>
                <w:sz w:val="28"/>
                <w:szCs w:val="28"/>
              </w:rPr>
              <w:t>Обеспечение реализации муниц</w:t>
            </w:r>
            <w:r w:rsidRPr="00D45198">
              <w:rPr>
                <w:rFonts w:ascii="Times New Roman" w:hAnsi="Times New Roman"/>
                <w:spacing w:val="-10"/>
                <w:sz w:val="28"/>
                <w:szCs w:val="28"/>
              </w:rPr>
              <w:t>и</w:t>
            </w:r>
            <w:r w:rsidRPr="00D45198">
              <w:rPr>
                <w:rFonts w:ascii="Times New Roman" w:hAnsi="Times New Roman"/>
                <w:spacing w:val="-10"/>
                <w:sz w:val="28"/>
                <w:szCs w:val="28"/>
              </w:rPr>
              <w:t>пальной программы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D45198" w:rsidRPr="00D45198" w:rsidTr="00414FE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414FE1">
            <w:pPr>
              <w:shd w:val="clear" w:color="auto" w:fill="FFFFFF"/>
              <w:rPr>
                <w:rFonts w:ascii="Times New Roman" w:hAnsi="Times New Roman"/>
                <w:bCs/>
                <w:spacing w:val="-2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D451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Создание условий для повышения эффективности деятел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ности органов местного самоуправления  и развития гражданского общества Воробьевского муниц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 xml:space="preserve">пального района </w:t>
            </w:r>
          </w:p>
        </w:tc>
      </w:tr>
      <w:tr w:rsidR="00D45198" w:rsidRPr="00D45198" w:rsidTr="00414FE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414FE1">
            <w:pPr>
              <w:shd w:val="clear" w:color="auto" w:fill="FFFFFF"/>
              <w:ind w:right="408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Задачи муниципал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ной програ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мы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D451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1) повышение эффективности и информационной прозрачности деятельности органов местного с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моуправления Воробьевского муниципального района;</w:t>
            </w:r>
          </w:p>
          <w:p w:rsidR="00D45198" w:rsidRPr="00D45198" w:rsidRDefault="00D45198" w:rsidP="00D451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2) совершенствование структуры администрации муниципального района;</w:t>
            </w:r>
          </w:p>
          <w:p w:rsidR="00D45198" w:rsidRPr="00D45198" w:rsidRDefault="00D45198" w:rsidP="00D451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3) повышение уровня профессионализма, в том числе правовой подготовки муниципальных сл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у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жащих;</w:t>
            </w:r>
          </w:p>
          <w:p w:rsidR="00D45198" w:rsidRPr="00D45198" w:rsidRDefault="00D45198" w:rsidP="00D45198">
            <w:pPr>
              <w:pStyle w:val="ConsPlusNonformat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98">
              <w:rPr>
                <w:rFonts w:ascii="Times New Roman" w:hAnsi="Times New Roman" w:cs="Times New Roman"/>
                <w:sz w:val="28"/>
                <w:szCs w:val="28"/>
              </w:rPr>
              <w:t>4) совершенствование муниципальных правовых актов.</w:t>
            </w:r>
          </w:p>
          <w:p w:rsidR="00D45198" w:rsidRPr="00D45198" w:rsidRDefault="00D45198" w:rsidP="00D45198">
            <w:pPr>
              <w:pStyle w:val="ConsPlusNonformat"/>
              <w:ind w:right="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98">
              <w:rPr>
                <w:rFonts w:ascii="Times New Roman" w:hAnsi="Times New Roman" w:cs="Times New Roman"/>
                <w:sz w:val="28"/>
                <w:szCs w:val="28"/>
              </w:rPr>
              <w:t>5) привлечение населения к непосредственному участию в осуществлении местного самоуправл</w:t>
            </w:r>
            <w:r w:rsidRPr="00D4519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45198">
              <w:rPr>
                <w:rFonts w:ascii="Times New Roman" w:hAnsi="Times New Roman" w:cs="Times New Roman"/>
                <w:sz w:val="28"/>
                <w:szCs w:val="28"/>
              </w:rPr>
              <w:t>ния;</w:t>
            </w:r>
          </w:p>
          <w:p w:rsidR="00D45198" w:rsidRPr="00D45198" w:rsidRDefault="00D45198" w:rsidP="00D451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6) социальная поддержка отдельных категорий граждан;</w:t>
            </w:r>
          </w:p>
          <w:p w:rsidR="00D45198" w:rsidRPr="00D45198" w:rsidRDefault="00D45198" w:rsidP="00D451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7) создание условий для развития некоммерческих о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р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ганизаций социальной направленности</w:t>
            </w:r>
          </w:p>
        </w:tc>
      </w:tr>
      <w:tr w:rsidR="00D45198" w:rsidRPr="00D45198" w:rsidTr="00414FE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414FE1">
            <w:pPr>
              <w:shd w:val="clear" w:color="auto" w:fill="FFFFFF"/>
              <w:ind w:right="408"/>
              <w:rPr>
                <w:rFonts w:ascii="Times New Roman" w:hAnsi="Times New Roman"/>
                <w:bCs/>
                <w:sz w:val="28"/>
                <w:szCs w:val="28"/>
              </w:rPr>
            </w:pP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 xml:space="preserve">Целевые </w:t>
            </w:r>
            <w:r w:rsidRPr="00D4519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индикаторы и 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показатели муниц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пальной програ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мы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D4519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5198">
              <w:rPr>
                <w:rFonts w:ascii="Times New Roman" w:hAnsi="Times New Roman"/>
                <w:sz w:val="28"/>
                <w:szCs w:val="28"/>
                <w:lang w:eastAsia="en-US"/>
              </w:rPr>
              <w:t>1. Темп роста налоговых и неналоговых доходов консолид</w:t>
            </w:r>
            <w:r w:rsidRPr="00D45198">
              <w:rPr>
                <w:rFonts w:ascii="Times New Roman" w:hAnsi="Times New Roman"/>
                <w:sz w:val="28"/>
                <w:szCs w:val="28"/>
                <w:lang w:eastAsia="en-US"/>
              </w:rPr>
              <w:t>и</w:t>
            </w:r>
            <w:r w:rsidRPr="00D45198">
              <w:rPr>
                <w:rFonts w:ascii="Times New Roman" w:hAnsi="Times New Roman"/>
                <w:sz w:val="28"/>
                <w:szCs w:val="28"/>
                <w:lang w:eastAsia="en-US"/>
              </w:rPr>
              <w:t>рованного бюджета района, %.</w:t>
            </w:r>
          </w:p>
          <w:p w:rsidR="00D45198" w:rsidRPr="00D45198" w:rsidRDefault="00D45198" w:rsidP="00D451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2. Уровень удовлетворенности населения деятел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ь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ностью  органов местного с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а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моуправления, %.</w:t>
            </w:r>
          </w:p>
        </w:tc>
      </w:tr>
      <w:tr w:rsidR="00D45198" w:rsidRPr="00D45198" w:rsidTr="00414FE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414FE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Этапы и сроки 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реализ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ции муниципальной</w:t>
            </w:r>
          </w:p>
          <w:p w:rsidR="00D45198" w:rsidRPr="00D45198" w:rsidRDefault="00D45198" w:rsidP="00414FE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программы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D4519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5198">
              <w:rPr>
                <w:rFonts w:ascii="Times New Roman" w:hAnsi="Times New Roman" w:cs="Times New Roman"/>
                <w:sz w:val="28"/>
                <w:szCs w:val="28"/>
              </w:rPr>
              <w:t>2014-2019 годы.</w:t>
            </w:r>
          </w:p>
        </w:tc>
      </w:tr>
      <w:tr w:rsidR="00D45198" w:rsidRPr="00D45198" w:rsidTr="00414FE1"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414FE1">
            <w:pPr>
              <w:shd w:val="clear" w:color="auto" w:fill="FFFFFF"/>
              <w:ind w:right="173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Объемы и источники финансирования мун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ципальной пр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граммы (в действующих ценах каждого года реализ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ции муниципальной программы)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2D5BB4" w:rsidRDefault="00D45198" w:rsidP="00D451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Общий объем бюджетных ассигнований на реал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и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 xml:space="preserve">зацию </w:t>
            </w:r>
            <w:r w:rsidRPr="002D5BB4">
              <w:rPr>
                <w:rFonts w:ascii="Times New Roman" w:hAnsi="Times New Roman"/>
                <w:sz w:val="28"/>
                <w:szCs w:val="28"/>
              </w:rPr>
              <w:t xml:space="preserve">программы -  </w:t>
            </w:r>
            <w:r w:rsidR="002D5BB4"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139539,849</w:t>
            </w:r>
            <w:r w:rsidR="002D5BB4" w:rsidRPr="002D5B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BB4">
              <w:rPr>
                <w:rFonts w:ascii="Times New Roman" w:hAnsi="Times New Roman"/>
                <w:sz w:val="28"/>
                <w:szCs w:val="28"/>
              </w:rPr>
              <w:t>тыс. ру</w:t>
            </w:r>
            <w:r w:rsidRPr="002D5BB4">
              <w:rPr>
                <w:rFonts w:ascii="Times New Roman" w:hAnsi="Times New Roman"/>
                <w:sz w:val="28"/>
                <w:szCs w:val="28"/>
              </w:rPr>
              <w:t>б</w:t>
            </w:r>
            <w:r w:rsidRPr="002D5BB4">
              <w:rPr>
                <w:rFonts w:ascii="Times New Roman" w:hAnsi="Times New Roman"/>
                <w:sz w:val="28"/>
                <w:szCs w:val="28"/>
              </w:rPr>
              <w:t xml:space="preserve">лей, </w:t>
            </w:r>
          </w:p>
          <w:p w:rsidR="00D45198" w:rsidRPr="002D5BB4" w:rsidRDefault="00D45198" w:rsidP="00D451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B4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D45198" w:rsidRPr="002D5BB4" w:rsidRDefault="00D45198" w:rsidP="00D451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B4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- </w:t>
            </w:r>
            <w:r w:rsidRPr="002D5BB4">
              <w:rPr>
                <w:rFonts w:ascii="Times New Roman" w:hAnsi="Times New Roman"/>
                <w:color w:val="000000"/>
                <w:sz w:val="28"/>
                <w:szCs w:val="28"/>
              </w:rPr>
              <w:t>7160,156</w:t>
            </w:r>
            <w:r w:rsidR="002D5BB4" w:rsidRPr="002D5B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2D5BB4">
              <w:rPr>
                <w:rFonts w:ascii="Times New Roman" w:hAnsi="Times New Roman"/>
                <w:sz w:val="28"/>
                <w:szCs w:val="28"/>
              </w:rPr>
              <w:t>тыс. ру</w:t>
            </w:r>
            <w:r w:rsidRPr="002D5BB4">
              <w:rPr>
                <w:rFonts w:ascii="Times New Roman" w:hAnsi="Times New Roman"/>
                <w:sz w:val="28"/>
                <w:szCs w:val="28"/>
              </w:rPr>
              <w:t>б</w:t>
            </w:r>
            <w:r w:rsidRPr="002D5BB4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D45198" w:rsidRPr="002D5BB4" w:rsidRDefault="00D45198" w:rsidP="00D451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B4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- </w:t>
            </w:r>
            <w:r w:rsidR="002D5BB4"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132379,693</w:t>
            </w:r>
            <w:r w:rsidRPr="002D5BB4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D45198" w:rsidRPr="00D45198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 руб.):</w:t>
            </w:r>
          </w:p>
        </w:tc>
      </w:tr>
      <w:tr w:rsidR="00D45198" w:rsidRPr="00D45198" w:rsidTr="00414FE1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414FE1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D45198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D45198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D45198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pacing w:val="-2"/>
                <w:sz w:val="28"/>
                <w:szCs w:val="28"/>
              </w:rPr>
              <w:t>Областной бюджет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D45198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D45198" w:rsidRPr="00D45198" w:rsidTr="00414FE1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414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D45198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2D5BB4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B4">
              <w:rPr>
                <w:rFonts w:ascii="Times New Roman" w:hAnsi="Times New Roman"/>
                <w:color w:val="000000"/>
                <w:sz w:val="28"/>
                <w:szCs w:val="28"/>
              </w:rPr>
              <w:t>24326,343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2D5BB4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B4">
              <w:rPr>
                <w:rFonts w:ascii="Times New Roman" w:hAnsi="Times New Roman"/>
                <w:color w:val="000000"/>
                <w:sz w:val="28"/>
                <w:szCs w:val="28"/>
              </w:rPr>
              <w:t>1095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2D5BB4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B4">
              <w:rPr>
                <w:rFonts w:ascii="Times New Roman" w:hAnsi="Times New Roman"/>
                <w:color w:val="000000"/>
                <w:sz w:val="28"/>
                <w:szCs w:val="28"/>
              </w:rPr>
              <w:t>23231,343</w:t>
            </w:r>
          </w:p>
        </w:tc>
      </w:tr>
      <w:tr w:rsidR="00D45198" w:rsidRPr="00D45198" w:rsidTr="00414FE1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414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D45198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2D5BB4" w:rsidRDefault="002D5BB4" w:rsidP="002D5BB4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24122,826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2D5BB4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B4">
              <w:rPr>
                <w:rFonts w:ascii="Times New Roman" w:hAnsi="Times New Roman"/>
                <w:color w:val="000000"/>
                <w:sz w:val="28"/>
                <w:szCs w:val="28"/>
              </w:rPr>
              <w:t>1493,156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2D5BB4" w:rsidRDefault="002D5BB4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22629,67</w:t>
            </w:r>
          </w:p>
        </w:tc>
      </w:tr>
      <w:tr w:rsidR="00D45198" w:rsidRPr="00D45198" w:rsidTr="00414FE1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414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D45198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2D5BB4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B4">
              <w:rPr>
                <w:rFonts w:ascii="Times New Roman" w:hAnsi="Times New Roman"/>
                <w:color w:val="000000"/>
                <w:sz w:val="28"/>
                <w:szCs w:val="28"/>
              </w:rPr>
              <w:t>22772,67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2D5BB4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B4">
              <w:rPr>
                <w:rFonts w:ascii="Times New Roman" w:hAnsi="Times New Roman"/>
                <w:color w:val="000000"/>
                <w:sz w:val="28"/>
                <w:szCs w:val="28"/>
              </w:rPr>
              <w:t>1143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2D5BB4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B4">
              <w:rPr>
                <w:rFonts w:ascii="Times New Roman" w:hAnsi="Times New Roman"/>
                <w:color w:val="000000"/>
                <w:sz w:val="28"/>
                <w:szCs w:val="28"/>
              </w:rPr>
              <w:t>21629,67</w:t>
            </w:r>
          </w:p>
        </w:tc>
      </w:tr>
      <w:tr w:rsidR="00D45198" w:rsidRPr="00D45198" w:rsidTr="00414FE1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414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D45198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2D5BB4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B4">
              <w:rPr>
                <w:rFonts w:ascii="Times New Roman" w:hAnsi="Times New Roman"/>
                <w:color w:val="000000"/>
                <w:sz w:val="28"/>
                <w:szCs w:val="28"/>
              </w:rPr>
              <w:t>22772,67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2D5BB4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B4">
              <w:rPr>
                <w:rFonts w:ascii="Times New Roman" w:hAnsi="Times New Roman"/>
                <w:color w:val="000000"/>
                <w:sz w:val="28"/>
                <w:szCs w:val="28"/>
              </w:rPr>
              <w:t>1143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2D5BB4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5BB4">
              <w:rPr>
                <w:rFonts w:ascii="Times New Roman" w:hAnsi="Times New Roman"/>
                <w:color w:val="000000"/>
                <w:sz w:val="28"/>
                <w:szCs w:val="28"/>
              </w:rPr>
              <w:t>21629,67</w:t>
            </w:r>
          </w:p>
        </w:tc>
      </w:tr>
      <w:tr w:rsidR="00D45198" w:rsidRPr="00D45198" w:rsidTr="00414FE1"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414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D45198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D45198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color w:val="000000"/>
                <w:sz w:val="28"/>
                <w:szCs w:val="28"/>
              </w:rPr>
              <w:t>22772,67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D45198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color w:val="000000"/>
                <w:sz w:val="28"/>
                <w:szCs w:val="28"/>
              </w:rPr>
              <w:t>1143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D45198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color w:val="000000"/>
                <w:sz w:val="28"/>
                <w:szCs w:val="28"/>
              </w:rPr>
              <w:t>21629,67</w:t>
            </w:r>
          </w:p>
        </w:tc>
      </w:tr>
      <w:tr w:rsidR="00D45198" w:rsidRPr="00D45198" w:rsidTr="00414FE1">
        <w:tc>
          <w:tcPr>
            <w:tcW w:w="32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414F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D45198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D45198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color w:val="000000"/>
                <w:sz w:val="28"/>
                <w:szCs w:val="28"/>
              </w:rPr>
              <w:t>22772,67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D45198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color w:val="000000"/>
                <w:sz w:val="28"/>
                <w:szCs w:val="28"/>
              </w:rPr>
              <w:t>1143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D45198" w:rsidRDefault="00D45198" w:rsidP="00D45198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color w:val="000000"/>
                <w:sz w:val="28"/>
                <w:szCs w:val="28"/>
              </w:rPr>
              <w:t>21629,67</w:t>
            </w:r>
          </w:p>
        </w:tc>
      </w:tr>
      <w:tr w:rsidR="00D45198" w:rsidRPr="00D45198" w:rsidTr="00414FE1"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414FE1">
            <w:pPr>
              <w:shd w:val="clear" w:color="auto" w:fill="FFFFFF"/>
              <w:ind w:right="374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Ожидаемые коне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ные результаты реализ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ции муниципальной пр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D45198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63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D45198" w:rsidRDefault="00D45198" w:rsidP="00D45198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45198">
              <w:rPr>
                <w:rFonts w:ascii="Times New Roman" w:hAnsi="Times New Roman"/>
                <w:sz w:val="28"/>
                <w:szCs w:val="28"/>
                <w:lang w:eastAsia="en-US"/>
              </w:rPr>
              <w:t>1. Рост налоговых и неналоговых доходов конс</w:t>
            </w:r>
            <w:r w:rsidRPr="00D45198">
              <w:rPr>
                <w:rFonts w:ascii="Times New Roman" w:hAnsi="Times New Roman"/>
                <w:sz w:val="28"/>
                <w:szCs w:val="28"/>
                <w:lang w:eastAsia="en-US"/>
              </w:rPr>
              <w:t>о</w:t>
            </w:r>
            <w:r w:rsidRPr="00D45198">
              <w:rPr>
                <w:rFonts w:ascii="Times New Roman" w:hAnsi="Times New Roman"/>
                <w:sz w:val="28"/>
                <w:szCs w:val="28"/>
                <w:lang w:eastAsia="en-US"/>
              </w:rPr>
              <w:t>лидирова</w:t>
            </w:r>
            <w:r w:rsidRPr="00D45198">
              <w:rPr>
                <w:rFonts w:ascii="Times New Roman" w:hAnsi="Times New Roman"/>
                <w:sz w:val="28"/>
                <w:szCs w:val="28"/>
                <w:lang w:eastAsia="en-US"/>
              </w:rPr>
              <w:t>н</w:t>
            </w:r>
            <w:r w:rsidRPr="00D45198">
              <w:rPr>
                <w:rFonts w:ascii="Times New Roman" w:hAnsi="Times New Roman"/>
                <w:sz w:val="28"/>
                <w:szCs w:val="28"/>
                <w:lang w:eastAsia="en-US"/>
              </w:rPr>
              <w:t>ного бюджета района не менее 110 %.</w:t>
            </w:r>
          </w:p>
          <w:p w:rsidR="00D45198" w:rsidRPr="00D45198" w:rsidRDefault="00D45198" w:rsidP="00D4519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5198">
              <w:rPr>
                <w:rFonts w:ascii="Times New Roman" w:hAnsi="Times New Roman"/>
                <w:sz w:val="28"/>
                <w:szCs w:val="28"/>
              </w:rPr>
              <w:t>2. Достижение уровня удовлетворенности насел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е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ния деятельностью органов местного самоупра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в</w:t>
            </w:r>
            <w:r w:rsidRPr="00D45198">
              <w:rPr>
                <w:rFonts w:ascii="Times New Roman" w:hAnsi="Times New Roman"/>
                <w:sz w:val="28"/>
                <w:szCs w:val="28"/>
              </w:rPr>
              <w:t>ления – 51%.</w:t>
            </w:r>
          </w:p>
        </w:tc>
      </w:tr>
    </w:tbl>
    <w:p w:rsidR="00D45198" w:rsidRPr="00D166A3" w:rsidRDefault="00D45198" w:rsidP="00D45198">
      <w:pPr>
        <w:jc w:val="center"/>
        <w:rPr>
          <w:rFonts w:hAnsi="Times New Roman"/>
          <w:sz w:val="28"/>
          <w:szCs w:val="28"/>
        </w:rPr>
      </w:pPr>
    </w:p>
    <w:p w:rsidR="00D45198" w:rsidRPr="00D166A3" w:rsidRDefault="00D45198" w:rsidP="00D45198">
      <w:pPr>
        <w:jc w:val="center"/>
        <w:outlineLvl w:val="2"/>
        <w:rPr>
          <w:rFonts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>Раздел 1. Общая</w:t>
      </w:r>
      <w:r w:rsidRPr="00D166A3">
        <w:rPr>
          <w:rFonts w:hAnsi="Times New Roman"/>
          <w:b/>
          <w:sz w:val="28"/>
          <w:szCs w:val="28"/>
        </w:rPr>
        <w:t xml:space="preserve"> </w:t>
      </w:r>
      <w:r w:rsidRPr="00D166A3">
        <w:rPr>
          <w:rFonts w:hAnsi="Times New Roman"/>
          <w:b/>
          <w:sz w:val="28"/>
          <w:szCs w:val="28"/>
        </w:rPr>
        <w:t>характеристика</w:t>
      </w:r>
      <w:r w:rsidRPr="00D166A3">
        <w:rPr>
          <w:rFonts w:hAnsi="Times New Roman"/>
          <w:b/>
          <w:sz w:val="28"/>
          <w:szCs w:val="28"/>
        </w:rPr>
        <w:t xml:space="preserve"> </w:t>
      </w:r>
      <w:r w:rsidRPr="00D166A3">
        <w:rPr>
          <w:rFonts w:hAnsi="Times New Roman"/>
          <w:b/>
          <w:sz w:val="28"/>
          <w:szCs w:val="28"/>
        </w:rPr>
        <w:t>сферы</w:t>
      </w:r>
      <w:r w:rsidRPr="00D166A3">
        <w:rPr>
          <w:rFonts w:hAnsi="Times New Roman"/>
          <w:b/>
          <w:sz w:val="28"/>
          <w:szCs w:val="28"/>
        </w:rPr>
        <w:t xml:space="preserve"> </w:t>
      </w:r>
      <w:r w:rsidRPr="00D166A3">
        <w:rPr>
          <w:rFonts w:hAnsi="Times New Roman"/>
          <w:b/>
          <w:sz w:val="28"/>
          <w:szCs w:val="28"/>
        </w:rPr>
        <w:t>реализации</w:t>
      </w:r>
    </w:p>
    <w:p w:rsidR="00D45198" w:rsidRDefault="00D45198" w:rsidP="00D45198">
      <w:pPr>
        <w:jc w:val="center"/>
        <w:rPr>
          <w:rFonts w:hAnsi="Times New Roman"/>
          <w:b/>
          <w:sz w:val="28"/>
          <w:szCs w:val="28"/>
        </w:rPr>
      </w:pPr>
      <w:r w:rsidRPr="00D166A3">
        <w:rPr>
          <w:rFonts w:hAnsi="Times New Roman"/>
          <w:b/>
          <w:sz w:val="28"/>
          <w:szCs w:val="28"/>
        </w:rPr>
        <w:t>муниципальной</w:t>
      </w:r>
      <w:r w:rsidRPr="00D166A3">
        <w:rPr>
          <w:rFonts w:hAnsi="Times New Roman"/>
          <w:b/>
          <w:sz w:val="28"/>
          <w:szCs w:val="28"/>
        </w:rPr>
        <w:t xml:space="preserve"> </w:t>
      </w:r>
      <w:r w:rsidRPr="00D166A3">
        <w:rPr>
          <w:rFonts w:hAnsi="Times New Roman"/>
          <w:b/>
          <w:sz w:val="28"/>
          <w:szCs w:val="28"/>
        </w:rPr>
        <w:t>программы</w:t>
      </w:r>
    </w:p>
    <w:p w:rsidR="00D45198" w:rsidRPr="00D166A3" w:rsidRDefault="00D45198" w:rsidP="00D45198">
      <w:pPr>
        <w:jc w:val="center"/>
        <w:rPr>
          <w:rFonts w:hAnsi="Times New Roman"/>
          <w:b/>
          <w:sz w:val="28"/>
          <w:szCs w:val="28"/>
        </w:rPr>
      </w:pPr>
    </w:p>
    <w:p w:rsidR="00D45198" w:rsidRPr="00D45198" w:rsidRDefault="00D45198" w:rsidP="008B5C8C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Муниципальное управление - это новая система управления, наиболее целесообразная в условиях становления и развития рыночных отношений, пришедшая на смену многолетней командно-административной системы управления в России. Муниципал</w:t>
      </w:r>
      <w:r w:rsidRPr="00D45198">
        <w:rPr>
          <w:rFonts w:ascii="Times New Roman" w:hAnsi="Times New Roman"/>
          <w:sz w:val="28"/>
          <w:szCs w:val="28"/>
        </w:rPr>
        <w:t>ь</w:t>
      </w:r>
      <w:r w:rsidRPr="00D45198">
        <w:rPr>
          <w:rFonts w:ascii="Times New Roman" w:hAnsi="Times New Roman"/>
          <w:sz w:val="28"/>
          <w:szCs w:val="28"/>
        </w:rPr>
        <w:t>ное управление имеет дело с социально-экономическими сист</w:t>
      </w:r>
      <w:r w:rsidRPr="00D45198">
        <w:rPr>
          <w:rFonts w:ascii="Times New Roman" w:hAnsi="Times New Roman"/>
          <w:sz w:val="28"/>
          <w:szCs w:val="28"/>
        </w:rPr>
        <w:t>е</w:t>
      </w:r>
      <w:r w:rsidRPr="00D45198">
        <w:rPr>
          <w:rFonts w:ascii="Times New Roman" w:hAnsi="Times New Roman"/>
          <w:sz w:val="28"/>
          <w:szCs w:val="28"/>
        </w:rPr>
        <w:t>мами и управлением ими.</w:t>
      </w:r>
    </w:p>
    <w:p w:rsidR="00D45198" w:rsidRPr="0090532C" w:rsidRDefault="00D45198" w:rsidP="008B5C8C">
      <w:pPr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Местное самоуправление в Российской Федерации составляет одну из основ конституционного строя. Его положение в политической системе ро</w:t>
      </w:r>
      <w:r w:rsidRPr="00D45198">
        <w:rPr>
          <w:rFonts w:ascii="Times New Roman" w:hAnsi="Times New Roman"/>
          <w:sz w:val="28"/>
          <w:szCs w:val="28"/>
        </w:rPr>
        <w:t>с</w:t>
      </w:r>
      <w:r w:rsidRPr="00D45198">
        <w:rPr>
          <w:rFonts w:ascii="Times New Roman" w:hAnsi="Times New Roman"/>
          <w:sz w:val="28"/>
          <w:szCs w:val="28"/>
        </w:rPr>
        <w:t>сийского общества определяется тем, что данный уровень власти наиболее приближен к населению, решает вопросы удовлетворения основных жизне</w:t>
      </w:r>
      <w:r w:rsidRPr="00D45198">
        <w:rPr>
          <w:rFonts w:ascii="Times New Roman" w:hAnsi="Times New Roman"/>
          <w:sz w:val="28"/>
          <w:szCs w:val="28"/>
        </w:rPr>
        <w:t>н</w:t>
      </w:r>
      <w:r w:rsidRPr="00D45198">
        <w:rPr>
          <w:rFonts w:ascii="Times New Roman" w:hAnsi="Times New Roman"/>
          <w:sz w:val="28"/>
          <w:szCs w:val="28"/>
        </w:rPr>
        <w:t xml:space="preserve">ных потребностей населения, им </w:t>
      </w:r>
      <w:proofErr w:type="gramStart"/>
      <w:r w:rsidRPr="00D45198">
        <w:rPr>
          <w:rFonts w:ascii="Times New Roman" w:hAnsi="Times New Roman"/>
          <w:sz w:val="28"/>
          <w:szCs w:val="28"/>
        </w:rPr>
        <w:t>формируется и ему непосредственно по</w:t>
      </w:r>
      <w:r w:rsidRPr="00D45198">
        <w:rPr>
          <w:rFonts w:ascii="Times New Roman" w:hAnsi="Times New Roman"/>
          <w:sz w:val="28"/>
          <w:szCs w:val="28"/>
        </w:rPr>
        <w:t>д</w:t>
      </w:r>
      <w:r w:rsidRPr="00D45198">
        <w:rPr>
          <w:rFonts w:ascii="Times New Roman" w:hAnsi="Times New Roman"/>
          <w:sz w:val="28"/>
          <w:szCs w:val="28"/>
        </w:rPr>
        <w:t>контролен</w:t>
      </w:r>
      <w:proofErr w:type="gramEnd"/>
      <w:r w:rsidRPr="00D45198">
        <w:rPr>
          <w:rFonts w:ascii="Times New Roman" w:hAnsi="Times New Roman"/>
          <w:sz w:val="28"/>
          <w:szCs w:val="28"/>
        </w:rPr>
        <w:t>. Рационально организованное местное самоупра</w:t>
      </w:r>
      <w:r w:rsidRPr="00D45198">
        <w:rPr>
          <w:rFonts w:ascii="Times New Roman" w:hAnsi="Times New Roman"/>
          <w:sz w:val="28"/>
          <w:szCs w:val="28"/>
        </w:rPr>
        <w:t>в</w:t>
      </w:r>
      <w:r w:rsidRPr="00D45198">
        <w:rPr>
          <w:rFonts w:ascii="Times New Roman" w:hAnsi="Times New Roman"/>
          <w:sz w:val="28"/>
          <w:szCs w:val="28"/>
        </w:rPr>
        <w:t xml:space="preserve">ление позволяет эффективно использовать местные ресурсы, снимать социальную </w:t>
      </w:r>
      <w:r w:rsidRPr="0090532C">
        <w:rPr>
          <w:rFonts w:ascii="Times New Roman" w:hAnsi="Times New Roman"/>
          <w:sz w:val="28"/>
          <w:szCs w:val="28"/>
        </w:rPr>
        <w:t>напряже</w:t>
      </w:r>
      <w:r w:rsidRPr="0090532C">
        <w:rPr>
          <w:rFonts w:ascii="Times New Roman" w:hAnsi="Times New Roman"/>
          <w:sz w:val="28"/>
          <w:szCs w:val="28"/>
        </w:rPr>
        <w:t>н</w:t>
      </w:r>
      <w:r w:rsidRPr="0090532C">
        <w:rPr>
          <w:rFonts w:ascii="Times New Roman" w:hAnsi="Times New Roman"/>
          <w:sz w:val="28"/>
          <w:szCs w:val="28"/>
        </w:rPr>
        <w:t>ность в обществе, повышать доверие населения к вл</w:t>
      </w:r>
      <w:r w:rsidRPr="0090532C">
        <w:rPr>
          <w:rFonts w:ascii="Times New Roman" w:hAnsi="Times New Roman"/>
          <w:sz w:val="28"/>
          <w:szCs w:val="28"/>
        </w:rPr>
        <w:t>а</w:t>
      </w:r>
      <w:r w:rsidRPr="0090532C">
        <w:rPr>
          <w:rFonts w:ascii="Times New Roman" w:hAnsi="Times New Roman"/>
          <w:sz w:val="28"/>
          <w:szCs w:val="28"/>
        </w:rPr>
        <w:t>сти.</w:t>
      </w:r>
    </w:p>
    <w:p w:rsidR="00D45198" w:rsidRPr="00D45198" w:rsidRDefault="00D45198" w:rsidP="008B5C8C">
      <w:pPr>
        <w:widowControl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0532C">
        <w:rPr>
          <w:rStyle w:val="af1"/>
          <w:rFonts w:ascii="Times New Roman" w:hAnsi="Times New Roman"/>
          <w:b w:val="0"/>
          <w:color w:val="auto"/>
          <w:sz w:val="28"/>
          <w:szCs w:val="28"/>
        </w:rPr>
        <w:t>Стратегия</w:t>
      </w:r>
      <w:r w:rsidRPr="0090532C">
        <w:rPr>
          <w:rFonts w:ascii="Times New Roman" w:hAnsi="Times New Roman"/>
          <w:b/>
          <w:sz w:val="28"/>
          <w:szCs w:val="28"/>
        </w:rPr>
        <w:t xml:space="preserve"> </w:t>
      </w:r>
      <w:r w:rsidRPr="0090532C">
        <w:rPr>
          <w:rFonts w:ascii="Times New Roman" w:hAnsi="Times New Roman"/>
          <w:sz w:val="28"/>
          <w:szCs w:val="28"/>
        </w:rPr>
        <w:t>социально</w:t>
      </w:r>
      <w:r w:rsidRPr="00D45198">
        <w:rPr>
          <w:rFonts w:ascii="Times New Roman" w:hAnsi="Times New Roman"/>
          <w:sz w:val="28"/>
          <w:szCs w:val="28"/>
        </w:rPr>
        <w:t>-экономического развития Воробьевского мун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ципального района на период до 2020 года предполагает активное участие в ее реализации органов местного самоуправления Воробьевского муниц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пального рай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на, их мобилизацию на внедрение инновационных подходов к управлению и развитию района. Достижение главной стратегической цели - формирование т</w:t>
      </w:r>
      <w:r w:rsidRPr="00D45198">
        <w:rPr>
          <w:rFonts w:ascii="Times New Roman" w:hAnsi="Times New Roman"/>
          <w:sz w:val="28"/>
          <w:szCs w:val="28"/>
        </w:rPr>
        <w:t>а</w:t>
      </w:r>
      <w:r w:rsidRPr="00D45198">
        <w:rPr>
          <w:rFonts w:ascii="Times New Roman" w:hAnsi="Times New Roman"/>
          <w:sz w:val="28"/>
          <w:szCs w:val="28"/>
        </w:rPr>
        <w:t>кой районной социально-экономической системы, которая обеспечивала бы высокий жизненный уровень и качество жизни нас</w:t>
      </w:r>
      <w:r w:rsidRPr="00D45198">
        <w:rPr>
          <w:rFonts w:ascii="Times New Roman" w:hAnsi="Times New Roman"/>
          <w:sz w:val="28"/>
          <w:szCs w:val="28"/>
        </w:rPr>
        <w:t>е</w:t>
      </w:r>
      <w:r w:rsidRPr="00D45198">
        <w:rPr>
          <w:rFonts w:ascii="Times New Roman" w:hAnsi="Times New Roman"/>
          <w:sz w:val="28"/>
          <w:szCs w:val="28"/>
        </w:rPr>
        <w:t>ления Воробьевского муниципал</w:t>
      </w:r>
      <w:r w:rsidRPr="00D45198">
        <w:rPr>
          <w:rFonts w:ascii="Times New Roman" w:hAnsi="Times New Roman"/>
          <w:sz w:val="28"/>
          <w:szCs w:val="28"/>
        </w:rPr>
        <w:t>ь</w:t>
      </w:r>
      <w:r w:rsidRPr="00D45198">
        <w:rPr>
          <w:rFonts w:ascii="Times New Roman" w:hAnsi="Times New Roman"/>
          <w:sz w:val="28"/>
          <w:szCs w:val="28"/>
        </w:rPr>
        <w:t xml:space="preserve">ного района. </w:t>
      </w:r>
    </w:p>
    <w:p w:rsidR="00D45198" w:rsidRPr="00D45198" w:rsidRDefault="00D45198" w:rsidP="008B5C8C">
      <w:pPr>
        <w:widowControl/>
        <w:spacing w:line="360" w:lineRule="auto"/>
        <w:ind w:right="-1" w:firstLine="426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Подготовка, принятие и предстоящая реализация муниципальной пр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граммы вызваны необходимостью совершенствования и оптимизация сист</w:t>
      </w:r>
      <w:r w:rsidRPr="00D45198">
        <w:rPr>
          <w:rFonts w:ascii="Times New Roman" w:hAnsi="Times New Roman"/>
          <w:sz w:val="28"/>
          <w:szCs w:val="28"/>
        </w:rPr>
        <w:t>е</w:t>
      </w:r>
      <w:r w:rsidRPr="00D45198">
        <w:rPr>
          <w:rFonts w:ascii="Times New Roman" w:hAnsi="Times New Roman"/>
          <w:sz w:val="28"/>
          <w:szCs w:val="28"/>
        </w:rPr>
        <w:t>мы муниципального управления Воробьевского муниципального района, п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вышение эффективности и информационной прозрачности деятельности о</w:t>
      </w:r>
      <w:r w:rsidRPr="00D45198">
        <w:rPr>
          <w:rFonts w:ascii="Times New Roman" w:hAnsi="Times New Roman"/>
          <w:sz w:val="28"/>
          <w:szCs w:val="28"/>
        </w:rPr>
        <w:t>р</w:t>
      </w:r>
      <w:r w:rsidRPr="00D45198">
        <w:rPr>
          <w:rFonts w:ascii="Times New Roman" w:hAnsi="Times New Roman"/>
          <w:sz w:val="28"/>
          <w:szCs w:val="28"/>
        </w:rPr>
        <w:t>ганов местного самоуправления в Воробьевском муниципальном районе - одна из важнейших целей деятельности муниципального управления района.</w:t>
      </w:r>
    </w:p>
    <w:p w:rsidR="00D45198" w:rsidRPr="00D45198" w:rsidRDefault="00D45198" w:rsidP="008B5C8C">
      <w:pPr>
        <w:widowControl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Муниципальная программа отражает деятельность администрации м</w:t>
      </w:r>
      <w:r w:rsidRPr="00D45198">
        <w:rPr>
          <w:rFonts w:ascii="Times New Roman" w:hAnsi="Times New Roman"/>
          <w:sz w:val="28"/>
          <w:szCs w:val="28"/>
        </w:rPr>
        <w:t>у</w:t>
      </w:r>
      <w:r w:rsidRPr="00D45198">
        <w:rPr>
          <w:rFonts w:ascii="Times New Roman" w:hAnsi="Times New Roman"/>
          <w:sz w:val="28"/>
          <w:szCs w:val="28"/>
        </w:rPr>
        <w:t>ниципального района, которая направлена на достижение стратегической ц</w:t>
      </w:r>
      <w:r w:rsidRPr="00D45198">
        <w:rPr>
          <w:rFonts w:ascii="Times New Roman" w:hAnsi="Times New Roman"/>
          <w:sz w:val="28"/>
          <w:szCs w:val="28"/>
        </w:rPr>
        <w:t>е</w:t>
      </w:r>
      <w:r w:rsidRPr="00D45198">
        <w:rPr>
          <w:rFonts w:ascii="Times New Roman" w:hAnsi="Times New Roman"/>
          <w:sz w:val="28"/>
          <w:szCs w:val="28"/>
        </w:rPr>
        <w:t>ли Воробьевского муниципального района, на повышение эффективности муниципального управления, содействие развитию органов местного сам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управления Воробьевского муниципального района с целью повышения к</w:t>
      </w:r>
      <w:r w:rsidRPr="00D45198">
        <w:rPr>
          <w:rFonts w:ascii="Times New Roman" w:hAnsi="Times New Roman"/>
          <w:sz w:val="28"/>
          <w:szCs w:val="28"/>
        </w:rPr>
        <w:t>а</w:t>
      </w:r>
      <w:r w:rsidRPr="00D45198">
        <w:rPr>
          <w:rFonts w:ascii="Times New Roman" w:hAnsi="Times New Roman"/>
          <w:sz w:val="28"/>
          <w:szCs w:val="28"/>
        </w:rPr>
        <w:t>чества жизни населения района на основе развития приорите</w:t>
      </w:r>
      <w:r w:rsidRPr="00D45198">
        <w:rPr>
          <w:rFonts w:ascii="Times New Roman" w:hAnsi="Times New Roman"/>
          <w:sz w:val="28"/>
          <w:szCs w:val="28"/>
        </w:rPr>
        <w:t>т</w:t>
      </w:r>
      <w:r w:rsidRPr="00D45198">
        <w:rPr>
          <w:rFonts w:ascii="Times New Roman" w:hAnsi="Times New Roman"/>
          <w:sz w:val="28"/>
          <w:szCs w:val="28"/>
        </w:rPr>
        <w:t>ных отраслей экономики и модернизации социальной сферы, повышения доверия насел</w:t>
      </w:r>
      <w:r w:rsidRPr="00D45198">
        <w:rPr>
          <w:rFonts w:ascii="Times New Roman" w:hAnsi="Times New Roman"/>
          <w:sz w:val="28"/>
          <w:szCs w:val="28"/>
        </w:rPr>
        <w:t>е</w:t>
      </w:r>
      <w:r w:rsidRPr="00D45198">
        <w:rPr>
          <w:rFonts w:ascii="Times New Roman" w:hAnsi="Times New Roman"/>
          <w:sz w:val="28"/>
          <w:szCs w:val="28"/>
        </w:rPr>
        <w:t>ния к органам местного сам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управления путем реализации мер социальной поддержки отдельных категорий граждан, определённые законодательством РФ и законодательством Воронежской области, а также нормативными пр</w:t>
      </w:r>
      <w:r w:rsidRPr="00D45198">
        <w:rPr>
          <w:rFonts w:ascii="Times New Roman" w:hAnsi="Times New Roman"/>
          <w:sz w:val="28"/>
          <w:szCs w:val="28"/>
        </w:rPr>
        <w:t>а</w:t>
      </w:r>
      <w:r w:rsidRPr="00D45198">
        <w:rPr>
          <w:rFonts w:ascii="Times New Roman" w:hAnsi="Times New Roman"/>
          <w:sz w:val="28"/>
          <w:szCs w:val="28"/>
        </w:rPr>
        <w:t>вовыми актами  Воробьевского муниципального района, содействия и по</w:t>
      </w:r>
      <w:r w:rsidRPr="00D45198">
        <w:rPr>
          <w:rFonts w:ascii="Times New Roman" w:hAnsi="Times New Roman"/>
          <w:sz w:val="28"/>
          <w:szCs w:val="28"/>
        </w:rPr>
        <w:t>д</w:t>
      </w:r>
      <w:r w:rsidRPr="00D45198">
        <w:rPr>
          <w:rFonts w:ascii="Times New Roman" w:hAnsi="Times New Roman"/>
          <w:sz w:val="28"/>
          <w:szCs w:val="28"/>
        </w:rPr>
        <w:t>держки деятельности общественных организаций социальной направленн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сти и развитие инфраструктуры объектов социальной сф</w:t>
      </w:r>
      <w:r w:rsidRPr="00D45198">
        <w:rPr>
          <w:rFonts w:ascii="Times New Roman" w:hAnsi="Times New Roman"/>
          <w:sz w:val="28"/>
          <w:szCs w:val="28"/>
        </w:rPr>
        <w:t>е</w:t>
      </w:r>
      <w:r w:rsidRPr="00D45198">
        <w:rPr>
          <w:rFonts w:ascii="Times New Roman" w:hAnsi="Times New Roman"/>
          <w:sz w:val="28"/>
          <w:szCs w:val="28"/>
        </w:rPr>
        <w:t>ры.</w:t>
      </w:r>
    </w:p>
    <w:p w:rsidR="00D45198" w:rsidRDefault="00D45198" w:rsidP="008B5C8C">
      <w:pPr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Комплексный подход к выполнению задач в рамках данной программы позволит обеспечить эффективное решение актуальных вопросов муниц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пального управления.</w:t>
      </w:r>
    </w:p>
    <w:p w:rsidR="00D45198" w:rsidRPr="00D45198" w:rsidRDefault="00D45198" w:rsidP="008B5C8C">
      <w:pPr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B5C8C" w:rsidRDefault="00D45198" w:rsidP="008B5C8C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bCs/>
          <w:sz w:val="28"/>
          <w:szCs w:val="28"/>
        </w:rPr>
        <w:t xml:space="preserve">Раздел 2. </w:t>
      </w:r>
      <w:r w:rsidRPr="00D45198">
        <w:rPr>
          <w:rFonts w:ascii="Times New Roman" w:hAnsi="Times New Roman"/>
          <w:b/>
          <w:sz w:val="28"/>
          <w:szCs w:val="28"/>
        </w:rPr>
        <w:t>Приоритеты муниципальной политики</w:t>
      </w:r>
      <w:r w:rsidR="008B5C8C">
        <w:rPr>
          <w:rFonts w:ascii="Times New Roman" w:hAnsi="Times New Roman"/>
          <w:b/>
          <w:sz w:val="28"/>
          <w:szCs w:val="28"/>
        </w:rPr>
        <w:t xml:space="preserve"> </w:t>
      </w:r>
      <w:r w:rsidRPr="00D45198">
        <w:rPr>
          <w:rFonts w:ascii="Times New Roman" w:hAnsi="Times New Roman"/>
          <w:b/>
          <w:sz w:val="28"/>
          <w:szCs w:val="28"/>
        </w:rPr>
        <w:t xml:space="preserve"> в сфере </w:t>
      </w:r>
    </w:p>
    <w:p w:rsidR="008B5C8C" w:rsidRDefault="00D45198" w:rsidP="008B5C8C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 xml:space="preserve">реализации муниципальной программы, цели, задачи и показатели </w:t>
      </w:r>
    </w:p>
    <w:p w:rsidR="008B5C8C" w:rsidRDefault="00D45198" w:rsidP="008B5C8C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>(и</w:t>
      </w:r>
      <w:r w:rsidRPr="00D45198">
        <w:rPr>
          <w:rFonts w:ascii="Times New Roman" w:hAnsi="Times New Roman"/>
          <w:b/>
          <w:sz w:val="28"/>
          <w:szCs w:val="28"/>
        </w:rPr>
        <w:t>н</w:t>
      </w:r>
      <w:r w:rsidRPr="00D45198">
        <w:rPr>
          <w:rFonts w:ascii="Times New Roman" w:hAnsi="Times New Roman"/>
          <w:b/>
          <w:sz w:val="28"/>
          <w:szCs w:val="28"/>
        </w:rPr>
        <w:t xml:space="preserve">дикаторы) достижения </w:t>
      </w:r>
      <w:r>
        <w:rPr>
          <w:rFonts w:ascii="Times New Roman" w:hAnsi="Times New Roman"/>
          <w:b/>
          <w:sz w:val="28"/>
          <w:szCs w:val="28"/>
        </w:rPr>
        <w:t xml:space="preserve">целей и решения задач, описание </w:t>
      </w:r>
    </w:p>
    <w:p w:rsidR="008B5C8C" w:rsidRDefault="00D45198" w:rsidP="008B5C8C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 xml:space="preserve">основных ожидаемых конечных результатов муниципальной </w:t>
      </w:r>
    </w:p>
    <w:p w:rsidR="00D45198" w:rsidRPr="00D45198" w:rsidRDefault="00D45198" w:rsidP="008B5C8C">
      <w:pPr>
        <w:widowControl/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>программы, сроков и этапов реализации муниципальной пр</w:t>
      </w:r>
      <w:r w:rsidRPr="00D45198">
        <w:rPr>
          <w:rFonts w:ascii="Times New Roman" w:hAnsi="Times New Roman"/>
          <w:b/>
          <w:sz w:val="28"/>
          <w:szCs w:val="28"/>
        </w:rPr>
        <w:t>о</w:t>
      </w:r>
      <w:r w:rsidRPr="00D45198">
        <w:rPr>
          <w:rFonts w:ascii="Times New Roman" w:hAnsi="Times New Roman"/>
          <w:b/>
          <w:sz w:val="28"/>
          <w:szCs w:val="28"/>
        </w:rPr>
        <w:t>граммы</w:t>
      </w:r>
      <w:r w:rsidRPr="00D45198">
        <w:rPr>
          <w:rFonts w:ascii="Times New Roman" w:hAnsi="Times New Roman"/>
          <w:b/>
          <w:bCs/>
          <w:sz w:val="28"/>
          <w:szCs w:val="28"/>
        </w:rPr>
        <w:t>.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Целью муниципальной программы является совершенствование и о</w:t>
      </w:r>
      <w:r w:rsidRPr="00D45198">
        <w:rPr>
          <w:rFonts w:ascii="Times New Roman" w:hAnsi="Times New Roman"/>
          <w:sz w:val="28"/>
          <w:szCs w:val="28"/>
        </w:rPr>
        <w:t>п</w:t>
      </w:r>
      <w:r w:rsidRPr="00D45198">
        <w:rPr>
          <w:rFonts w:ascii="Times New Roman" w:hAnsi="Times New Roman"/>
          <w:sz w:val="28"/>
          <w:szCs w:val="28"/>
        </w:rPr>
        <w:t>тимизация системы муниципального управления Воробьевского муниц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пального района, повышение эффективности и информационной прозрачн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сти деятельности органов местного самоуправления Воробьевского муниц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пального района, повышение эффективности испо</w:t>
      </w:r>
      <w:r w:rsidRPr="00D45198">
        <w:rPr>
          <w:rFonts w:ascii="Times New Roman" w:hAnsi="Times New Roman"/>
          <w:sz w:val="28"/>
          <w:szCs w:val="28"/>
        </w:rPr>
        <w:t>л</w:t>
      </w:r>
      <w:r w:rsidRPr="00D45198">
        <w:rPr>
          <w:rFonts w:ascii="Times New Roman" w:hAnsi="Times New Roman"/>
          <w:sz w:val="28"/>
          <w:szCs w:val="28"/>
        </w:rPr>
        <w:t>нительно-распорядительной деятельности на территории Воробьевского муниципал</w:t>
      </w:r>
      <w:r w:rsidRPr="00D45198">
        <w:rPr>
          <w:rFonts w:ascii="Times New Roman" w:hAnsi="Times New Roman"/>
          <w:sz w:val="28"/>
          <w:szCs w:val="28"/>
        </w:rPr>
        <w:t>ь</w:t>
      </w:r>
      <w:r w:rsidRPr="00D45198">
        <w:rPr>
          <w:rFonts w:ascii="Times New Roman" w:hAnsi="Times New Roman"/>
          <w:sz w:val="28"/>
          <w:szCs w:val="28"/>
        </w:rPr>
        <w:t>ного района.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Для достижения поставленной цели планируется решение следующих задач: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1) повышение эффективности и информационной прозрачности де</w:t>
      </w:r>
      <w:r w:rsidRPr="00D45198">
        <w:rPr>
          <w:rFonts w:ascii="Times New Roman" w:hAnsi="Times New Roman"/>
          <w:sz w:val="28"/>
          <w:szCs w:val="28"/>
        </w:rPr>
        <w:t>я</w:t>
      </w:r>
      <w:r w:rsidRPr="00D45198">
        <w:rPr>
          <w:rFonts w:ascii="Times New Roman" w:hAnsi="Times New Roman"/>
          <w:sz w:val="28"/>
          <w:szCs w:val="28"/>
        </w:rPr>
        <w:t>тельности органов местного самоуправления Воробьевского муниципальн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го района;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2) совершенствование структуры администрации муниципального ра</w:t>
      </w:r>
      <w:r w:rsidRPr="00D45198">
        <w:rPr>
          <w:rFonts w:ascii="Times New Roman" w:hAnsi="Times New Roman"/>
          <w:sz w:val="28"/>
          <w:szCs w:val="28"/>
        </w:rPr>
        <w:t>й</w:t>
      </w:r>
      <w:r w:rsidRPr="00D45198">
        <w:rPr>
          <w:rFonts w:ascii="Times New Roman" w:hAnsi="Times New Roman"/>
          <w:sz w:val="28"/>
          <w:szCs w:val="28"/>
        </w:rPr>
        <w:t>она;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3) повышение уровня профессионализма, в том числе правовой подг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товки мун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ципальных служащих;</w:t>
      </w:r>
    </w:p>
    <w:p w:rsidR="00D45198" w:rsidRPr="00D45198" w:rsidRDefault="00D45198" w:rsidP="008B5C8C">
      <w:pPr>
        <w:pStyle w:val="ConsPlusNonformat"/>
        <w:widowControl/>
        <w:spacing w:line="360" w:lineRule="auto"/>
        <w:ind w:left="101" w:right="23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4) совершенствование муниципальных правовых актов.</w:t>
      </w:r>
    </w:p>
    <w:p w:rsidR="00D45198" w:rsidRPr="00D45198" w:rsidRDefault="00D45198" w:rsidP="008B5C8C">
      <w:pPr>
        <w:pStyle w:val="ConsPlusNonformat"/>
        <w:widowControl/>
        <w:spacing w:line="360" w:lineRule="auto"/>
        <w:ind w:left="101" w:right="23" w:firstLine="608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5) привлечение населения к непосредственному участию в осущест</w:t>
      </w:r>
      <w:r w:rsidRPr="00D45198">
        <w:rPr>
          <w:rFonts w:ascii="Times New Roman" w:hAnsi="Times New Roman" w:cs="Times New Roman"/>
          <w:sz w:val="28"/>
          <w:szCs w:val="28"/>
        </w:rPr>
        <w:t>в</w:t>
      </w:r>
      <w:r w:rsidRPr="00D45198">
        <w:rPr>
          <w:rFonts w:ascii="Times New Roman" w:hAnsi="Times New Roman" w:cs="Times New Roman"/>
          <w:sz w:val="28"/>
          <w:szCs w:val="28"/>
        </w:rPr>
        <w:t>лении местного самоуправл</w:t>
      </w:r>
      <w:r w:rsidRPr="00D45198">
        <w:rPr>
          <w:rFonts w:ascii="Times New Roman" w:hAnsi="Times New Roman" w:cs="Times New Roman"/>
          <w:sz w:val="28"/>
          <w:szCs w:val="28"/>
        </w:rPr>
        <w:t>е</w:t>
      </w:r>
      <w:r w:rsidRPr="00D45198">
        <w:rPr>
          <w:rFonts w:ascii="Times New Roman" w:hAnsi="Times New Roman" w:cs="Times New Roman"/>
          <w:sz w:val="28"/>
          <w:szCs w:val="28"/>
        </w:rPr>
        <w:t>ния;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6) социальная поддержка отдельных категорий граждан;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7) создание условий для развития некоммерческих организаций соц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 xml:space="preserve">альной направленности </w:t>
      </w:r>
    </w:p>
    <w:p w:rsidR="00D45198" w:rsidRPr="00D45198" w:rsidRDefault="00D45198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При оценке достижения поставленной цели и решения задач планируе</w:t>
      </w:r>
      <w:r w:rsidRPr="00D45198">
        <w:rPr>
          <w:rFonts w:ascii="Times New Roman" w:hAnsi="Times New Roman"/>
          <w:sz w:val="28"/>
          <w:szCs w:val="28"/>
        </w:rPr>
        <w:t>т</w:t>
      </w:r>
      <w:r w:rsidRPr="00D45198">
        <w:rPr>
          <w:rFonts w:ascii="Times New Roman" w:hAnsi="Times New Roman"/>
          <w:sz w:val="28"/>
          <w:szCs w:val="28"/>
        </w:rPr>
        <w:t>ся использовать показатели, характеризующие общее развитие Воробьевск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го муниципального ра</w:t>
      </w:r>
      <w:r w:rsidRPr="00D45198">
        <w:rPr>
          <w:rFonts w:ascii="Times New Roman" w:hAnsi="Times New Roman"/>
          <w:sz w:val="28"/>
          <w:szCs w:val="28"/>
        </w:rPr>
        <w:t>й</w:t>
      </w:r>
      <w:r w:rsidRPr="00D45198">
        <w:rPr>
          <w:rFonts w:ascii="Times New Roman" w:hAnsi="Times New Roman"/>
          <w:sz w:val="28"/>
          <w:szCs w:val="28"/>
        </w:rPr>
        <w:t>она.</w:t>
      </w:r>
    </w:p>
    <w:p w:rsidR="00D45198" w:rsidRPr="00D45198" w:rsidRDefault="00D45198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Показатели, используемые для оценки достижения результатов муниц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пальной програ</w:t>
      </w:r>
      <w:r w:rsidRPr="00D45198">
        <w:rPr>
          <w:rFonts w:ascii="Times New Roman" w:hAnsi="Times New Roman"/>
          <w:sz w:val="28"/>
          <w:szCs w:val="28"/>
        </w:rPr>
        <w:t>м</w:t>
      </w:r>
      <w:r w:rsidRPr="00D45198">
        <w:rPr>
          <w:rFonts w:ascii="Times New Roman" w:hAnsi="Times New Roman"/>
          <w:sz w:val="28"/>
          <w:szCs w:val="28"/>
        </w:rPr>
        <w:t>мы в целом:</w:t>
      </w:r>
    </w:p>
    <w:p w:rsidR="00D45198" w:rsidRPr="00D45198" w:rsidRDefault="00D45198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1. Темп роста налоговых и неналоговых доходов консолидированного бюджета ра</w:t>
      </w:r>
      <w:r w:rsidRPr="00D45198">
        <w:rPr>
          <w:rFonts w:ascii="Times New Roman" w:hAnsi="Times New Roman"/>
          <w:sz w:val="28"/>
          <w:szCs w:val="28"/>
        </w:rPr>
        <w:t>й</w:t>
      </w:r>
      <w:r w:rsidRPr="00D45198">
        <w:rPr>
          <w:rFonts w:ascii="Times New Roman" w:hAnsi="Times New Roman"/>
          <w:sz w:val="28"/>
          <w:szCs w:val="28"/>
        </w:rPr>
        <w:t>она, %.</w:t>
      </w:r>
    </w:p>
    <w:p w:rsidR="00D45198" w:rsidRPr="00D45198" w:rsidRDefault="00D45198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Расчет показателя производится по формуле:</w:t>
      </w:r>
    </w:p>
    <w:p w:rsidR="008B5C8C" w:rsidRDefault="00D45198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pict>
          <v:shape id="_x0000_i1025" type="#_x0000_t75" style="width:173.1pt;height:25.65pt">
            <v:imagedata r:id="rId8" o:title=""/>
          </v:shape>
        </w:pict>
      </w:r>
    </w:p>
    <w:p w:rsidR="00D45198" w:rsidRPr="00D45198" w:rsidRDefault="00D45198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position w:val="-9"/>
          <w:sz w:val="28"/>
          <w:szCs w:val="28"/>
        </w:rPr>
        <w:pict>
          <v:shape id="_x0000_i1026" type="#_x0000_t75" style="width:21.2pt;height:25.65pt">
            <v:imagedata r:id="rId9" o:title=""/>
          </v:shape>
        </w:pict>
      </w:r>
      <w:r w:rsidRPr="00D45198">
        <w:rPr>
          <w:rFonts w:ascii="Times New Roman" w:hAnsi="Times New Roman"/>
          <w:sz w:val="28"/>
          <w:szCs w:val="28"/>
        </w:rPr>
        <w:t xml:space="preserve"> - темп роста налоговых и неналоговых доходов консолидированного бюджета по сравнению с предыдущим годом, %;</w:t>
      </w:r>
    </w:p>
    <w:p w:rsidR="00D45198" w:rsidRPr="00D45198" w:rsidRDefault="00D45198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position w:val="-8"/>
          <w:sz w:val="28"/>
          <w:szCs w:val="28"/>
        </w:rPr>
        <w:pict>
          <v:shape id="_x0000_i1027" type="#_x0000_t75" style="width:25.65pt;height:25.65pt">
            <v:imagedata r:id="rId10" o:title=""/>
          </v:shape>
        </w:pict>
      </w:r>
      <w:r w:rsidRPr="00D45198">
        <w:rPr>
          <w:rFonts w:ascii="Times New Roman" w:hAnsi="Times New Roman"/>
          <w:sz w:val="28"/>
          <w:szCs w:val="28"/>
        </w:rPr>
        <w:t xml:space="preserve"> - сумма налоговых и неналоговых доходов местных бюджетов за отчетный п</w:t>
      </w:r>
      <w:r w:rsidRPr="00D45198">
        <w:rPr>
          <w:rFonts w:ascii="Times New Roman" w:hAnsi="Times New Roman"/>
          <w:sz w:val="28"/>
          <w:szCs w:val="28"/>
        </w:rPr>
        <w:t>е</w:t>
      </w:r>
      <w:r w:rsidRPr="00D45198">
        <w:rPr>
          <w:rFonts w:ascii="Times New Roman" w:hAnsi="Times New Roman"/>
          <w:sz w:val="28"/>
          <w:szCs w:val="28"/>
        </w:rPr>
        <w:t>риод, тыс. рублей;</w:t>
      </w:r>
    </w:p>
    <w:p w:rsidR="00D45198" w:rsidRPr="00D45198" w:rsidRDefault="00D45198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position w:val="-8"/>
          <w:sz w:val="28"/>
          <w:szCs w:val="28"/>
        </w:rPr>
        <w:pict>
          <v:shape id="_x0000_i1028" type="#_x0000_t75" style="width:33.55pt;height:25.65pt">
            <v:imagedata r:id="rId11" o:title=""/>
          </v:shape>
        </w:pict>
      </w:r>
      <w:r w:rsidRPr="00D45198">
        <w:rPr>
          <w:rFonts w:ascii="Times New Roman" w:hAnsi="Times New Roman"/>
          <w:sz w:val="28"/>
          <w:szCs w:val="28"/>
        </w:rPr>
        <w:t xml:space="preserve"> - сумма налоговых и неналоговых доходов местных бюджетов за аналогичный п</w:t>
      </w:r>
      <w:r w:rsidRPr="00D45198">
        <w:rPr>
          <w:rFonts w:ascii="Times New Roman" w:hAnsi="Times New Roman"/>
          <w:sz w:val="28"/>
          <w:szCs w:val="28"/>
        </w:rPr>
        <w:t>е</w:t>
      </w:r>
      <w:r w:rsidRPr="00D45198">
        <w:rPr>
          <w:rFonts w:ascii="Times New Roman" w:hAnsi="Times New Roman"/>
          <w:sz w:val="28"/>
          <w:szCs w:val="28"/>
        </w:rPr>
        <w:t>риод предыдущего года, тыс. рублей.</w:t>
      </w:r>
    </w:p>
    <w:p w:rsidR="00D45198" w:rsidRPr="00D45198" w:rsidRDefault="00D45198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2. Уровень удовлетворенности населения деятельностью органов мес</w:t>
      </w:r>
      <w:r w:rsidRPr="00D45198">
        <w:rPr>
          <w:rFonts w:ascii="Times New Roman" w:hAnsi="Times New Roman"/>
          <w:sz w:val="28"/>
          <w:szCs w:val="28"/>
        </w:rPr>
        <w:t>т</w:t>
      </w:r>
      <w:r w:rsidRPr="00D45198">
        <w:rPr>
          <w:rFonts w:ascii="Times New Roman" w:hAnsi="Times New Roman"/>
          <w:sz w:val="28"/>
          <w:szCs w:val="28"/>
        </w:rPr>
        <w:t>ного сам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управления, %.</w:t>
      </w:r>
    </w:p>
    <w:p w:rsidR="00D45198" w:rsidRPr="00D45198" w:rsidRDefault="00D45198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Показатель определяется по результатам оценки эффективности де</w:t>
      </w:r>
      <w:r w:rsidRPr="00D45198">
        <w:rPr>
          <w:rFonts w:ascii="Times New Roman" w:hAnsi="Times New Roman"/>
          <w:sz w:val="28"/>
          <w:szCs w:val="28"/>
        </w:rPr>
        <w:t>я</w:t>
      </w:r>
      <w:r w:rsidRPr="00D45198">
        <w:rPr>
          <w:rFonts w:ascii="Times New Roman" w:hAnsi="Times New Roman"/>
          <w:sz w:val="28"/>
          <w:szCs w:val="28"/>
        </w:rPr>
        <w:t>тельности орг</w:t>
      </w:r>
      <w:r w:rsidRPr="00D45198">
        <w:rPr>
          <w:rFonts w:ascii="Times New Roman" w:hAnsi="Times New Roman"/>
          <w:sz w:val="28"/>
          <w:szCs w:val="28"/>
        </w:rPr>
        <w:t>а</w:t>
      </w:r>
      <w:r w:rsidRPr="00D45198">
        <w:rPr>
          <w:rFonts w:ascii="Times New Roman" w:hAnsi="Times New Roman"/>
          <w:sz w:val="28"/>
          <w:szCs w:val="28"/>
        </w:rPr>
        <w:t>нов местного самоуправления по федеральным показателям эффективности в соотве</w:t>
      </w:r>
      <w:r w:rsidRPr="00D45198">
        <w:rPr>
          <w:rFonts w:ascii="Times New Roman" w:hAnsi="Times New Roman"/>
          <w:sz w:val="28"/>
          <w:szCs w:val="28"/>
        </w:rPr>
        <w:t>т</w:t>
      </w:r>
      <w:r w:rsidRPr="00D45198">
        <w:rPr>
          <w:rFonts w:ascii="Times New Roman" w:hAnsi="Times New Roman"/>
          <w:sz w:val="28"/>
          <w:szCs w:val="28"/>
        </w:rPr>
        <w:t>ствии с Указом Президента Российской Федерации от 28.04.2008 №  607.</w:t>
      </w:r>
    </w:p>
    <w:p w:rsidR="00D45198" w:rsidRPr="00D45198" w:rsidRDefault="00D45198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Основными ожидаемыми результатами муниципальной программы должны стать:</w:t>
      </w:r>
    </w:p>
    <w:p w:rsidR="00D45198" w:rsidRPr="00D45198" w:rsidRDefault="00D45198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- обеспечение темпа роста налоговых и неналоговых доходов консол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дированного  бюджета района по сравнению с предыдущим годом - не м</w:t>
      </w:r>
      <w:r w:rsidRPr="00D45198">
        <w:rPr>
          <w:rFonts w:ascii="Times New Roman" w:hAnsi="Times New Roman"/>
          <w:sz w:val="28"/>
          <w:szCs w:val="28"/>
        </w:rPr>
        <w:t>е</w:t>
      </w:r>
      <w:r w:rsidRPr="00D45198">
        <w:rPr>
          <w:rFonts w:ascii="Times New Roman" w:hAnsi="Times New Roman"/>
          <w:sz w:val="28"/>
          <w:szCs w:val="28"/>
        </w:rPr>
        <w:t>нее 110%;</w:t>
      </w:r>
    </w:p>
    <w:p w:rsidR="00D45198" w:rsidRPr="00D45198" w:rsidRDefault="00D45198" w:rsidP="008B5C8C">
      <w:pPr>
        <w:widowControl/>
        <w:shd w:val="clear" w:color="auto" w:fill="FFFFFF"/>
        <w:spacing w:line="360" w:lineRule="auto"/>
        <w:ind w:right="10"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- достижение уровня удовлетворенности населения деятельностью о</w:t>
      </w:r>
      <w:r w:rsidRPr="00D45198">
        <w:rPr>
          <w:rFonts w:ascii="Times New Roman" w:hAnsi="Times New Roman"/>
          <w:sz w:val="28"/>
          <w:szCs w:val="28"/>
        </w:rPr>
        <w:t>р</w:t>
      </w:r>
      <w:r w:rsidRPr="00D45198">
        <w:rPr>
          <w:rFonts w:ascii="Times New Roman" w:hAnsi="Times New Roman"/>
          <w:sz w:val="28"/>
          <w:szCs w:val="28"/>
        </w:rPr>
        <w:t>ганов местного с</w:t>
      </w:r>
      <w:r w:rsidRPr="00D45198">
        <w:rPr>
          <w:rFonts w:ascii="Times New Roman" w:hAnsi="Times New Roman"/>
          <w:sz w:val="28"/>
          <w:szCs w:val="28"/>
        </w:rPr>
        <w:t>а</w:t>
      </w:r>
      <w:r w:rsidRPr="00D45198">
        <w:rPr>
          <w:rFonts w:ascii="Times New Roman" w:hAnsi="Times New Roman"/>
          <w:sz w:val="28"/>
          <w:szCs w:val="28"/>
        </w:rPr>
        <w:t>моуправления – 51%.</w:t>
      </w:r>
    </w:p>
    <w:p w:rsidR="00D45198" w:rsidRPr="00D45198" w:rsidRDefault="00D45198" w:rsidP="008B5C8C">
      <w:pPr>
        <w:widowControl/>
        <w:shd w:val="clear" w:color="auto" w:fill="FFFFFF"/>
        <w:tabs>
          <w:tab w:val="left" w:pos="1272"/>
          <w:tab w:val="left" w:pos="1829"/>
          <w:tab w:val="left" w:pos="3619"/>
          <w:tab w:val="left" w:pos="5760"/>
          <w:tab w:val="left" w:pos="6653"/>
          <w:tab w:val="left" w:pos="8170"/>
          <w:tab w:val="left" w:pos="9356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Достижение целей муниципальной программы должно явиться итогом улучшения качества работы органов местного самоуправления Воробьевск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го муниципального ра</w:t>
      </w:r>
      <w:r w:rsidRPr="00D45198">
        <w:rPr>
          <w:rFonts w:ascii="Times New Roman" w:hAnsi="Times New Roman"/>
          <w:sz w:val="28"/>
          <w:szCs w:val="28"/>
        </w:rPr>
        <w:t>й</w:t>
      </w:r>
      <w:r w:rsidRPr="00D45198">
        <w:rPr>
          <w:rFonts w:ascii="Times New Roman" w:hAnsi="Times New Roman"/>
          <w:sz w:val="28"/>
          <w:szCs w:val="28"/>
        </w:rPr>
        <w:t>она, их открытости, более тесного взаимодействия с насел</w:t>
      </w:r>
      <w:r w:rsidRPr="00D45198">
        <w:rPr>
          <w:rFonts w:ascii="Times New Roman" w:hAnsi="Times New Roman"/>
          <w:sz w:val="28"/>
          <w:szCs w:val="28"/>
        </w:rPr>
        <w:t>е</w:t>
      </w:r>
      <w:r w:rsidRPr="00D45198">
        <w:rPr>
          <w:rFonts w:ascii="Times New Roman" w:hAnsi="Times New Roman"/>
          <w:sz w:val="28"/>
          <w:szCs w:val="28"/>
        </w:rPr>
        <w:t>нием.</w:t>
      </w:r>
      <w:r w:rsidRPr="00D45198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Общий срок реализации муниципальной программы - 2014 - 2019 г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ды.</w:t>
      </w:r>
    </w:p>
    <w:p w:rsidR="00D45198" w:rsidRPr="00D45198" w:rsidRDefault="00D45198" w:rsidP="008B5C8C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45198" w:rsidRDefault="00D45198" w:rsidP="008B5C8C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>Раздел 3. Обоснование выделения подпрограмм,</w:t>
      </w:r>
    </w:p>
    <w:p w:rsidR="00D45198" w:rsidRDefault="00D45198" w:rsidP="008B5C8C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>и обобщенная характ</w:t>
      </w:r>
      <w:r w:rsidRPr="00D45198">
        <w:rPr>
          <w:rFonts w:ascii="Times New Roman" w:hAnsi="Times New Roman"/>
          <w:b/>
          <w:sz w:val="28"/>
          <w:szCs w:val="28"/>
        </w:rPr>
        <w:t>е</w:t>
      </w:r>
      <w:r w:rsidRPr="00D45198">
        <w:rPr>
          <w:rFonts w:ascii="Times New Roman" w:hAnsi="Times New Roman"/>
          <w:b/>
          <w:sz w:val="28"/>
          <w:szCs w:val="28"/>
        </w:rPr>
        <w:t xml:space="preserve">ристика основных </w:t>
      </w:r>
    </w:p>
    <w:p w:rsidR="00D45198" w:rsidRPr="00D45198" w:rsidRDefault="00D45198" w:rsidP="008B5C8C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>мероприятий муниципальной программы</w:t>
      </w:r>
    </w:p>
    <w:p w:rsidR="00D45198" w:rsidRPr="00D45198" w:rsidRDefault="00D45198" w:rsidP="008B5C8C">
      <w:pPr>
        <w:widowControl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Для достижения заявленных целей и решения поставленных задач в рамках наст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ящей муниципальной программы «Муниципальное управление и гражданское общество Воробьевского муниципального района» пред</w:t>
      </w:r>
      <w:r w:rsidRPr="00D45198">
        <w:rPr>
          <w:rFonts w:ascii="Times New Roman" w:hAnsi="Times New Roman"/>
          <w:sz w:val="28"/>
          <w:szCs w:val="28"/>
        </w:rPr>
        <w:t>у</w:t>
      </w:r>
      <w:r w:rsidRPr="00D45198">
        <w:rPr>
          <w:rFonts w:ascii="Times New Roman" w:hAnsi="Times New Roman"/>
          <w:sz w:val="28"/>
          <w:szCs w:val="28"/>
        </w:rPr>
        <w:t>смотрена реализ</w:t>
      </w:r>
      <w:r w:rsidRPr="00D45198">
        <w:rPr>
          <w:rFonts w:ascii="Times New Roman" w:hAnsi="Times New Roman"/>
          <w:sz w:val="28"/>
          <w:szCs w:val="28"/>
        </w:rPr>
        <w:t>а</w:t>
      </w:r>
      <w:r w:rsidRPr="00D45198">
        <w:rPr>
          <w:rFonts w:ascii="Times New Roman" w:hAnsi="Times New Roman"/>
          <w:sz w:val="28"/>
          <w:szCs w:val="28"/>
        </w:rPr>
        <w:t>ция двух подпрограмм: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- подпрограмма 1 «Повышение эффективности  деятельности органов местного самоуправления  и разв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тие гражданского общества»;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подпрограмма 2. «</w:t>
      </w:r>
      <w:r w:rsidRPr="00D45198">
        <w:rPr>
          <w:rFonts w:ascii="Times New Roman" w:hAnsi="Times New Roman"/>
          <w:spacing w:val="-10"/>
          <w:sz w:val="28"/>
          <w:szCs w:val="28"/>
        </w:rPr>
        <w:t>Обеспечение реализации муниц</w:t>
      </w:r>
      <w:r w:rsidRPr="00D45198">
        <w:rPr>
          <w:rFonts w:ascii="Times New Roman" w:hAnsi="Times New Roman"/>
          <w:spacing w:val="-10"/>
          <w:sz w:val="28"/>
          <w:szCs w:val="28"/>
        </w:rPr>
        <w:t>и</w:t>
      </w:r>
      <w:r w:rsidRPr="00D45198">
        <w:rPr>
          <w:rFonts w:ascii="Times New Roman" w:hAnsi="Times New Roman"/>
          <w:spacing w:val="-10"/>
          <w:sz w:val="28"/>
          <w:szCs w:val="28"/>
        </w:rPr>
        <w:t>пальной программы</w:t>
      </w:r>
      <w:r w:rsidRPr="00D45198">
        <w:rPr>
          <w:rFonts w:ascii="Times New Roman" w:hAnsi="Times New Roman"/>
          <w:sz w:val="28"/>
          <w:szCs w:val="28"/>
        </w:rPr>
        <w:t>».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Указанные  подпрограммы выделены исходя из поставленной в мун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ципальной программе цели и решаемых в ее рамках задач, а также обосо</w:t>
      </w:r>
      <w:r w:rsidRPr="00D45198">
        <w:rPr>
          <w:rFonts w:ascii="Times New Roman" w:hAnsi="Times New Roman"/>
          <w:sz w:val="28"/>
          <w:szCs w:val="28"/>
        </w:rPr>
        <w:t>б</w:t>
      </w:r>
      <w:r w:rsidRPr="00D45198">
        <w:rPr>
          <w:rFonts w:ascii="Times New Roman" w:hAnsi="Times New Roman"/>
          <w:sz w:val="28"/>
          <w:szCs w:val="28"/>
        </w:rPr>
        <w:t>ленности, приоритетности и актуальности направлений реализации муниц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пальной пр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граммы.</w:t>
      </w:r>
    </w:p>
    <w:p w:rsidR="00D45198" w:rsidRPr="00D45198" w:rsidRDefault="00D45198" w:rsidP="008B5C8C">
      <w:pPr>
        <w:pStyle w:val="a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По подпрограмме 1 «Повышение эффективности  деятельности органов местного самоуправления  и развитие гражданского общества» планируется реализация четырех основных меропри</w:t>
      </w:r>
      <w:r w:rsidRPr="00D45198">
        <w:rPr>
          <w:rFonts w:ascii="Times New Roman" w:hAnsi="Times New Roman"/>
          <w:sz w:val="28"/>
          <w:szCs w:val="28"/>
        </w:rPr>
        <w:t>я</w:t>
      </w:r>
      <w:r w:rsidRPr="00D45198">
        <w:rPr>
          <w:rFonts w:ascii="Times New Roman" w:hAnsi="Times New Roman"/>
          <w:sz w:val="28"/>
          <w:szCs w:val="28"/>
        </w:rPr>
        <w:t>тий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- реализация полномочий органов местного самоуправления Воробье</w:t>
      </w:r>
      <w:r w:rsidRPr="00D45198">
        <w:rPr>
          <w:rFonts w:ascii="Times New Roman" w:hAnsi="Times New Roman"/>
          <w:sz w:val="28"/>
          <w:szCs w:val="28"/>
        </w:rPr>
        <w:t>в</w:t>
      </w:r>
      <w:r w:rsidRPr="00D45198">
        <w:rPr>
          <w:rFonts w:ascii="Times New Roman" w:hAnsi="Times New Roman"/>
          <w:sz w:val="28"/>
          <w:szCs w:val="28"/>
        </w:rPr>
        <w:t>ского мун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ципального района;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- реализация мер социальной поддержки отдельных категорий гра</w:t>
      </w:r>
      <w:r w:rsidRPr="00D45198">
        <w:rPr>
          <w:rFonts w:ascii="Times New Roman" w:hAnsi="Times New Roman"/>
          <w:sz w:val="28"/>
          <w:szCs w:val="28"/>
        </w:rPr>
        <w:t>ж</w:t>
      </w:r>
      <w:r w:rsidRPr="00D45198">
        <w:rPr>
          <w:rFonts w:ascii="Times New Roman" w:hAnsi="Times New Roman"/>
          <w:sz w:val="28"/>
          <w:szCs w:val="28"/>
        </w:rPr>
        <w:t>дан</w:t>
      </w:r>
      <w:r w:rsidRPr="00D45198">
        <w:rPr>
          <w:rFonts w:ascii="Times New Roman" w:hAnsi="Times New Roman"/>
          <w:bCs/>
          <w:sz w:val="28"/>
          <w:szCs w:val="28"/>
        </w:rPr>
        <w:t>;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- поддержка развития общественных организаций социальной напра</w:t>
      </w:r>
      <w:r w:rsidRPr="00D45198">
        <w:rPr>
          <w:rFonts w:ascii="Times New Roman" w:hAnsi="Times New Roman"/>
          <w:sz w:val="28"/>
          <w:szCs w:val="28"/>
        </w:rPr>
        <w:t>в</w:t>
      </w:r>
      <w:r w:rsidRPr="00D45198">
        <w:rPr>
          <w:rFonts w:ascii="Times New Roman" w:hAnsi="Times New Roman"/>
          <w:sz w:val="28"/>
          <w:szCs w:val="28"/>
        </w:rPr>
        <w:t>ленности;</w:t>
      </w:r>
    </w:p>
    <w:p w:rsidR="00D45198" w:rsidRPr="00D45198" w:rsidRDefault="00D45198" w:rsidP="008B5C8C">
      <w:pPr>
        <w:pStyle w:val="a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- обеспечение сохранности и ремонт военно-мемориальных объектов на территории Воробье</w:t>
      </w:r>
      <w:r w:rsidRPr="00D45198">
        <w:rPr>
          <w:rFonts w:ascii="Times New Roman" w:hAnsi="Times New Roman"/>
          <w:sz w:val="28"/>
          <w:szCs w:val="28"/>
        </w:rPr>
        <w:t>в</w:t>
      </w:r>
      <w:r w:rsidRPr="00D45198">
        <w:rPr>
          <w:rFonts w:ascii="Times New Roman" w:hAnsi="Times New Roman"/>
          <w:sz w:val="28"/>
          <w:szCs w:val="28"/>
        </w:rPr>
        <w:t>ского муниципального района;</w:t>
      </w:r>
    </w:p>
    <w:p w:rsidR="00D45198" w:rsidRPr="00D45198" w:rsidRDefault="00D45198" w:rsidP="008B5C8C">
      <w:pPr>
        <w:pStyle w:val="a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Основными результатами исполнения основных мероприятий подпр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граммы «Повышение эффективности  деятельности органов местного сам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управления  и развитие гражданского общества» являются: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- повышение эффективности и результативности муниципального управления Воробье</w:t>
      </w:r>
      <w:r w:rsidRPr="00D45198">
        <w:rPr>
          <w:rFonts w:ascii="Times New Roman" w:hAnsi="Times New Roman"/>
          <w:sz w:val="28"/>
          <w:szCs w:val="28"/>
        </w:rPr>
        <w:t>в</w:t>
      </w:r>
      <w:r w:rsidRPr="00D45198">
        <w:rPr>
          <w:rFonts w:ascii="Times New Roman" w:hAnsi="Times New Roman"/>
          <w:sz w:val="28"/>
          <w:szCs w:val="28"/>
        </w:rPr>
        <w:t xml:space="preserve">ского муниципального района 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оказание финансовой поддержки двум некоммерческим организациям социальной направленности;</w:t>
      </w:r>
    </w:p>
    <w:p w:rsidR="00D45198" w:rsidRPr="00D45198" w:rsidRDefault="00D45198" w:rsidP="008B5C8C">
      <w:pPr>
        <w:pStyle w:val="a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- сохранение и благоустройство одного военно-мемориального объекта, расположенного на территории Воробьевского муниц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 xml:space="preserve">пального района </w:t>
      </w:r>
    </w:p>
    <w:p w:rsidR="00D45198" w:rsidRPr="00D45198" w:rsidRDefault="00D45198" w:rsidP="008B5C8C">
      <w:pPr>
        <w:pStyle w:val="af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По подпрограмме 2  «Обеспечение реализации муниципальной пр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граммы» предусмотрено одно основное мероприятие:  финансовое обеспеч</w:t>
      </w:r>
      <w:r w:rsidRPr="00D45198">
        <w:rPr>
          <w:rFonts w:ascii="Times New Roman" w:hAnsi="Times New Roman"/>
          <w:sz w:val="28"/>
          <w:szCs w:val="28"/>
        </w:rPr>
        <w:t>е</w:t>
      </w:r>
      <w:r w:rsidRPr="00D45198">
        <w:rPr>
          <w:rFonts w:ascii="Times New Roman" w:hAnsi="Times New Roman"/>
          <w:sz w:val="28"/>
          <w:szCs w:val="28"/>
        </w:rPr>
        <w:t>ние деятельности  админ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страции муниципального района.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 xml:space="preserve">В результате исполнения подпрограммы </w:t>
      </w:r>
      <w:r w:rsidRPr="00D45198">
        <w:rPr>
          <w:rFonts w:ascii="Times New Roman" w:hAnsi="Times New Roman"/>
          <w:color w:val="000000"/>
          <w:sz w:val="28"/>
          <w:szCs w:val="28"/>
        </w:rPr>
        <w:t>«Обеспечение реализации м</w:t>
      </w:r>
      <w:r w:rsidRPr="00D45198">
        <w:rPr>
          <w:rFonts w:ascii="Times New Roman" w:hAnsi="Times New Roman"/>
          <w:color w:val="000000"/>
          <w:sz w:val="28"/>
          <w:szCs w:val="28"/>
        </w:rPr>
        <w:t>у</w:t>
      </w:r>
      <w:r w:rsidRPr="00D45198">
        <w:rPr>
          <w:rFonts w:ascii="Times New Roman" w:hAnsi="Times New Roman"/>
          <w:color w:val="000000"/>
          <w:sz w:val="28"/>
          <w:szCs w:val="28"/>
        </w:rPr>
        <w:t xml:space="preserve">ниципальной программы» </w:t>
      </w:r>
      <w:r w:rsidRPr="00D45198">
        <w:rPr>
          <w:rFonts w:ascii="Times New Roman" w:hAnsi="Times New Roman"/>
          <w:sz w:val="28"/>
          <w:szCs w:val="28"/>
        </w:rPr>
        <w:t>планируется достижение следующих результ</w:t>
      </w:r>
      <w:r w:rsidRPr="00D45198">
        <w:rPr>
          <w:rFonts w:ascii="Times New Roman" w:hAnsi="Times New Roman"/>
          <w:sz w:val="28"/>
          <w:szCs w:val="28"/>
        </w:rPr>
        <w:t>а</w:t>
      </w:r>
      <w:r w:rsidRPr="00D45198">
        <w:rPr>
          <w:rFonts w:ascii="Times New Roman" w:hAnsi="Times New Roman"/>
          <w:sz w:val="28"/>
          <w:szCs w:val="28"/>
        </w:rPr>
        <w:t xml:space="preserve">тов: 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1. Создание условий для достижения целей муниципальной програ</w:t>
      </w:r>
      <w:r w:rsidRPr="00D45198">
        <w:rPr>
          <w:rFonts w:ascii="Times New Roman" w:hAnsi="Times New Roman"/>
          <w:sz w:val="28"/>
          <w:szCs w:val="28"/>
        </w:rPr>
        <w:t>м</w:t>
      </w:r>
      <w:r w:rsidRPr="00D45198">
        <w:rPr>
          <w:rFonts w:ascii="Times New Roman" w:hAnsi="Times New Roman"/>
          <w:sz w:val="28"/>
          <w:szCs w:val="28"/>
        </w:rPr>
        <w:t xml:space="preserve">мы и входящих в нее подпрограмм. 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2. 2. Достижение уровня исполнения расходных обязательств админ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страции Воробьевского муниципального района от утве</w:t>
      </w:r>
      <w:r w:rsidRPr="00D45198">
        <w:rPr>
          <w:rFonts w:ascii="Times New Roman" w:hAnsi="Times New Roman"/>
          <w:sz w:val="28"/>
          <w:szCs w:val="28"/>
        </w:rPr>
        <w:t>р</w:t>
      </w:r>
      <w:r w:rsidRPr="00D45198">
        <w:rPr>
          <w:rFonts w:ascii="Times New Roman" w:hAnsi="Times New Roman"/>
          <w:sz w:val="28"/>
          <w:szCs w:val="28"/>
        </w:rPr>
        <w:t>жденных  - 100%.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Реализация основных мероприятий подпрограмм с достижением запл</w:t>
      </w:r>
      <w:r w:rsidRPr="00D45198">
        <w:rPr>
          <w:rFonts w:ascii="Times New Roman" w:hAnsi="Times New Roman"/>
          <w:sz w:val="28"/>
          <w:szCs w:val="28"/>
        </w:rPr>
        <w:t>а</w:t>
      </w:r>
      <w:r w:rsidRPr="00D45198">
        <w:rPr>
          <w:rFonts w:ascii="Times New Roman" w:hAnsi="Times New Roman"/>
          <w:sz w:val="28"/>
          <w:szCs w:val="28"/>
        </w:rPr>
        <w:t>нированных результатов окажет непосредственное влияние на решение задач и достижение целей м</w:t>
      </w:r>
      <w:r w:rsidRPr="00D45198">
        <w:rPr>
          <w:rFonts w:ascii="Times New Roman" w:hAnsi="Times New Roman"/>
          <w:sz w:val="28"/>
          <w:szCs w:val="28"/>
        </w:rPr>
        <w:t>у</w:t>
      </w:r>
      <w:r w:rsidRPr="00D45198">
        <w:rPr>
          <w:rFonts w:ascii="Times New Roman" w:hAnsi="Times New Roman"/>
          <w:sz w:val="28"/>
          <w:szCs w:val="28"/>
        </w:rPr>
        <w:t>ниципальной программы в целом.</w:t>
      </w:r>
    </w:p>
    <w:p w:rsidR="00D45198" w:rsidRPr="00D45198" w:rsidRDefault="00D45198" w:rsidP="008B5C8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198">
        <w:rPr>
          <w:rFonts w:ascii="Times New Roman" w:hAnsi="Times New Roman" w:cs="Times New Roman"/>
          <w:sz w:val="28"/>
          <w:szCs w:val="28"/>
        </w:rPr>
        <w:t>Реализация основных мероприятий вне подпрограмм муниципальной программой не предусмотр</w:t>
      </w:r>
      <w:r w:rsidRPr="00D45198">
        <w:rPr>
          <w:rFonts w:ascii="Times New Roman" w:hAnsi="Times New Roman" w:cs="Times New Roman"/>
          <w:sz w:val="28"/>
          <w:szCs w:val="28"/>
        </w:rPr>
        <w:t>е</w:t>
      </w:r>
      <w:r w:rsidRPr="00D45198">
        <w:rPr>
          <w:rFonts w:ascii="Times New Roman" w:hAnsi="Times New Roman" w:cs="Times New Roman"/>
          <w:sz w:val="28"/>
          <w:szCs w:val="28"/>
        </w:rPr>
        <w:t>ны.</w:t>
      </w:r>
    </w:p>
    <w:p w:rsidR="00D45198" w:rsidRPr="00D45198" w:rsidRDefault="00D45198" w:rsidP="008B5C8C">
      <w:pPr>
        <w:widowControl/>
        <w:ind w:right="-1" w:firstLine="360"/>
        <w:jc w:val="both"/>
        <w:rPr>
          <w:rFonts w:ascii="Times New Roman" w:hAnsi="Times New Roman"/>
          <w:sz w:val="28"/>
          <w:szCs w:val="28"/>
        </w:rPr>
      </w:pPr>
    </w:p>
    <w:p w:rsidR="00D45198" w:rsidRDefault="00D45198" w:rsidP="008B5C8C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>Раздел 4. Ресурсное обеспечение реализации</w:t>
      </w:r>
    </w:p>
    <w:p w:rsidR="00D45198" w:rsidRPr="00D45198" w:rsidRDefault="00D45198" w:rsidP="008B5C8C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>муниципальной програ</w:t>
      </w:r>
      <w:r w:rsidRPr="00D45198">
        <w:rPr>
          <w:rFonts w:ascii="Times New Roman" w:hAnsi="Times New Roman"/>
          <w:b/>
          <w:sz w:val="28"/>
          <w:szCs w:val="28"/>
        </w:rPr>
        <w:t>м</w:t>
      </w:r>
      <w:r w:rsidRPr="00D45198">
        <w:rPr>
          <w:rFonts w:ascii="Times New Roman" w:hAnsi="Times New Roman"/>
          <w:b/>
          <w:sz w:val="28"/>
          <w:szCs w:val="28"/>
        </w:rPr>
        <w:t>мы</w:t>
      </w:r>
    </w:p>
    <w:p w:rsidR="00D45198" w:rsidRPr="00D45198" w:rsidRDefault="00D45198" w:rsidP="008B5C8C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Информация о финансовом обеспечении реализации основных мер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приятий программы по источникам в разрезе подпрограмм и основных мер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приятий приведена в приложении 2 к муниципальной программе.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При этом расходы, связанные с финансовым обеспечением деятельн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сти исполн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телей, осуществляющих реализацию муниципальной программы отражаются, в подпрограмме «Обеспечение реализации муниципальной пр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гра</w:t>
      </w:r>
      <w:r w:rsidRPr="00D45198">
        <w:rPr>
          <w:rFonts w:ascii="Times New Roman" w:hAnsi="Times New Roman"/>
          <w:sz w:val="28"/>
          <w:szCs w:val="28"/>
        </w:rPr>
        <w:t>м</w:t>
      </w:r>
      <w:r w:rsidRPr="00D45198">
        <w:rPr>
          <w:rFonts w:ascii="Times New Roman" w:hAnsi="Times New Roman"/>
          <w:sz w:val="28"/>
          <w:szCs w:val="28"/>
        </w:rPr>
        <w:t>мы».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Информация о расходах областного бюджета и бюджета Воробьевского муниципального района на реализацию муниципальной программы пре</w:t>
      </w:r>
      <w:r w:rsidRPr="00D45198">
        <w:rPr>
          <w:rFonts w:ascii="Times New Roman" w:hAnsi="Times New Roman"/>
          <w:sz w:val="28"/>
          <w:szCs w:val="28"/>
        </w:rPr>
        <w:t>д</w:t>
      </w:r>
      <w:r w:rsidRPr="00D45198">
        <w:rPr>
          <w:rFonts w:ascii="Times New Roman" w:hAnsi="Times New Roman"/>
          <w:sz w:val="28"/>
          <w:szCs w:val="28"/>
        </w:rPr>
        <w:t>ставлена с расшифровкой по главным распорядителям средств бюджета В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робьевского муниципального района (по ответственному исполнителю и и</w:t>
      </w:r>
      <w:r w:rsidRPr="00D45198">
        <w:rPr>
          <w:rFonts w:ascii="Times New Roman" w:hAnsi="Times New Roman"/>
          <w:sz w:val="28"/>
          <w:szCs w:val="28"/>
        </w:rPr>
        <w:t>с</w:t>
      </w:r>
      <w:r w:rsidRPr="00D45198">
        <w:rPr>
          <w:rFonts w:ascii="Times New Roman" w:hAnsi="Times New Roman"/>
          <w:sz w:val="28"/>
          <w:szCs w:val="28"/>
        </w:rPr>
        <w:t>полнителям) в приложении 3 муниципал</w:t>
      </w:r>
      <w:r w:rsidRPr="00D45198">
        <w:rPr>
          <w:rFonts w:ascii="Times New Roman" w:hAnsi="Times New Roman"/>
          <w:sz w:val="28"/>
          <w:szCs w:val="28"/>
        </w:rPr>
        <w:t>ь</w:t>
      </w:r>
      <w:r w:rsidRPr="00D45198">
        <w:rPr>
          <w:rFonts w:ascii="Times New Roman" w:hAnsi="Times New Roman"/>
          <w:sz w:val="28"/>
          <w:szCs w:val="28"/>
        </w:rPr>
        <w:t>ной программы.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Объем финансирования за счет бюджета Воробьевского муниципал</w:t>
      </w:r>
      <w:r w:rsidRPr="00D45198">
        <w:rPr>
          <w:rFonts w:ascii="Times New Roman" w:hAnsi="Times New Roman"/>
          <w:sz w:val="28"/>
          <w:szCs w:val="28"/>
        </w:rPr>
        <w:t>ь</w:t>
      </w:r>
      <w:r w:rsidRPr="00D45198">
        <w:rPr>
          <w:rFonts w:ascii="Times New Roman" w:hAnsi="Times New Roman"/>
          <w:sz w:val="28"/>
          <w:szCs w:val="28"/>
        </w:rPr>
        <w:t>ного района подлежит корректировке в соответствии с решением Совета народных депутатов о бю</w:t>
      </w:r>
      <w:r w:rsidRPr="00D45198">
        <w:rPr>
          <w:rFonts w:ascii="Times New Roman" w:hAnsi="Times New Roman"/>
          <w:sz w:val="28"/>
          <w:szCs w:val="28"/>
        </w:rPr>
        <w:t>д</w:t>
      </w:r>
      <w:r w:rsidRPr="00D45198">
        <w:rPr>
          <w:rFonts w:ascii="Times New Roman" w:hAnsi="Times New Roman"/>
          <w:sz w:val="28"/>
          <w:szCs w:val="28"/>
        </w:rPr>
        <w:t>жете Воробьевского муниципального района на очередной фина</w:t>
      </w:r>
      <w:r w:rsidRPr="00D45198">
        <w:rPr>
          <w:rFonts w:ascii="Times New Roman" w:hAnsi="Times New Roman"/>
          <w:sz w:val="28"/>
          <w:szCs w:val="28"/>
        </w:rPr>
        <w:t>н</w:t>
      </w:r>
      <w:r w:rsidRPr="00D45198">
        <w:rPr>
          <w:rFonts w:ascii="Times New Roman" w:hAnsi="Times New Roman"/>
          <w:sz w:val="28"/>
          <w:szCs w:val="28"/>
        </w:rPr>
        <w:t>совый год.</w:t>
      </w:r>
    </w:p>
    <w:p w:rsidR="00D45198" w:rsidRPr="00D45198" w:rsidRDefault="00D45198" w:rsidP="008B5C8C">
      <w:pPr>
        <w:widowControl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45198" w:rsidRDefault="00D45198" w:rsidP="008B5C8C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 xml:space="preserve">Раздел 5. Анализ рисков реализации муниципальной </w:t>
      </w:r>
    </w:p>
    <w:p w:rsidR="00D45198" w:rsidRDefault="00D45198" w:rsidP="008B5C8C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 xml:space="preserve">программы и описание мер управления рисками </w:t>
      </w:r>
    </w:p>
    <w:p w:rsidR="00D45198" w:rsidRPr="00D45198" w:rsidRDefault="00D45198" w:rsidP="008B5C8C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>реализации муниципальной пр</w:t>
      </w:r>
      <w:r w:rsidRPr="00D45198">
        <w:rPr>
          <w:rFonts w:ascii="Times New Roman" w:hAnsi="Times New Roman"/>
          <w:b/>
          <w:sz w:val="28"/>
          <w:szCs w:val="28"/>
        </w:rPr>
        <w:t>о</w:t>
      </w:r>
      <w:r w:rsidRPr="00D45198">
        <w:rPr>
          <w:rFonts w:ascii="Times New Roman" w:hAnsi="Times New Roman"/>
          <w:b/>
          <w:sz w:val="28"/>
          <w:szCs w:val="28"/>
        </w:rPr>
        <w:t>граммы</w:t>
      </w:r>
    </w:p>
    <w:p w:rsidR="00D45198" w:rsidRPr="00D45198" w:rsidRDefault="00D45198" w:rsidP="008B5C8C">
      <w:pPr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45198" w:rsidRPr="00D45198" w:rsidRDefault="00D45198" w:rsidP="008B5C8C">
      <w:pPr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На эффективность реализации муниципальной программы могут оказать влияние риски, связанные с ухудшением макроэкономических условий в России и в мире, с возможным наступлением мирового экономического  кр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зиса, с природными и техноге</w:t>
      </w:r>
      <w:r w:rsidRPr="00D45198">
        <w:rPr>
          <w:rFonts w:ascii="Times New Roman" w:hAnsi="Times New Roman"/>
          <w:sz w:val="28"/>
          <w:szCs w:val="28"/>
        </w:rPr>
        <w:t>н</w:t>
      </w:r>
      <w:r w:rsidRPr="00D45198">
        <w:rPr>
          <w:rFonts w:ascii="Times New Roman" w:hAnsi="Times New Roman"/>
          <w:sz w:val="28"/>
          <w:szCs w:val="28"/>
        </w:rPr>
        <w:t>ными катастрофами.</w:t>
      </w:r>
      <w:r w:rsidRPr="00D45198">
        <w:rPr>
          <w:rFonts w:ascii="Times New Roman" w:hAnsi="Times New Roman"/>
          <w:sz w:val="28"/>
          <w:szCs w:val="28"/>
        </w:rPr>
        <w:tab/>
      </w:r>
    </w:p>
    <w:p w:rsidR="00D45198" w:rsidRPr="00D45198" w:rsidRDefault="00D45198" w:rsidP="008B5C8C">
      <w:pPr>
        <w:widowControl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Данные риски являются неуправляемыми. В ходе реализации муниц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пальной пр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граммы возможны стандартные риски: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- недофинансирование мероприятий муниципальной программы (в частн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сти, это может быть рост цен на материально-технические средства, оборудование, материалы, выполнение работ, оказание услуг, снижение либо отсутствие финансирования меропр</w:t>
      </w:r>
      <w:r w:rsidRPr="00D45198">
        <w:rPr>
          <w:rFonts w:ascii="Times New Roman" w:hAnsi="Times New Roman"/>
          <w:sz w:val="28"/>
          <w:szCs w:val="28"/>
        </w:rPr>
        <w:t>и</w:t>
      </w:r>
      <w:r w:rsidRPr="00D45198">
        <w:rPr>
          <w:rFonts w:ascii="Times New Roman" w:hAnsi="Times New Roman"/>
          <w:sz w:val="28"/>
          <w:szCs w:val="28"/>
        </w:rPr>
        <w:t>ятий муниципальной программы);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- изменение законодательства.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Предложения по мерам управления рисками реализации муниципал</w:t>
      </w:r>
      <w:r w:rsidRPr="00D45198">
        <w:rPr>
          <w:rFonts w:ascii="Times New Roman" w:hAnsi="Times New Roman"/>
          <w:sz w:val="28"/>
          <w:szCs w:val="28"/>
        </w:rPr>
        <w:t>ь</w:t>
      </w:r>
      <w:r w:rsidRPr="00D45198">
        <w:rPr>
          <w:rFonts w:ascii="Times New Roman" w:hAnsi="Times New Roman"/>
          <w:sz w:val="28"/>
          <w:szCs w:val="28"/>
        </w:rPr>
        <w:t>ной програ</w:t>
      </w:r>
      <w:r w:rsidRPr="00D45198">
        <w:rPr>
          <w:rFonts w:ascii="Times New Roman" w:hAnsi="Times New Roman"/>
          <w:sz w:val="28"/>
          <w:szCs w:val="28"/>
        </w:rPr>
        <w:t>м</w:t>
      </w:r>
      <w:r w:rsidRPr="00D45198">
        <w:rPr>
          <w:rFonts w:ascii="Times New Roman" w:hAnsi="Times New Roman"/>
          <w:sz w:val="28"/>
          <w:szCs w:val="28"/>
        </w:rPr>
        <w:t>мы таковы: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- в ходе реализации муниципальной программы возможно внесение корректир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вок в разделы муниципальной программы;</w:t>
      </w:r>
    </w:p>
    <w:p w:rsidR="00D45198" w:rsidRPr="00D45198" w:rsidRDefault="00D45198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 xml:space="preserve"> - изменения в действующие нормативно-правовые акты органов мес</w:t>
      </w:r>
      <w:r w:rsidRPr="00D45198">
        <w:rPr>
          <w:rFonts w:ascii="Times New Roman" w:hAnsi="Times New Roman"/>
          <w:sz w:val="28"/>
          <w:szCs w:val="28"/>
        </w:rPr>
        <w:t>т</w:t>
      </w:r>
      <w:r w:rsidRPr="00D45198">
        <w:rPr>
          <w:rFonts w:ascii="Times New Roman" w:hAnsi="Times New Roman"/>
          <w:sz w:val="28"/>
          <w:szCs w:val="28"/>
        </w:rPr>
        <w:t>ного самоуправления Воробьевского муниципального района должны вн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ситься своевр</w:t>
      </w:r>
      <w:r w:rsidRPr="00D45198">
        <w:rPr>
          <w:rFonts w:ascii="Times New Roman" w:hAnsi="Times New Roman"/>
          <w:sz w:val="28"/>
          <w:szCs w:val="28"/>
        </w:rPr>
        <w:t>е</w:t>
      </w:r>
      <w:r w:rsidRPr="00D45198">
        <w:rPr>
          <w:rFonts w:ascii="Times New Roman" w:hAnsi="Times New Roman"/>
          <w:sz w:val="28"/>
          <w:szCs w:val="28"/>
        </w:rPr>
        <w:t>менно.</w:t>
      </w:r>
    </w:p>
    <w:p w:rsidR="00D45198" w:rsidRPr="00D45198" w:rsidRDefault="00D45198" w:rsidP="008B5C8C">
      <w:pPr>
        <w:widowControl/>
        <w:jc w:val="both"/>
        <w:rPr>
          <w:rFonts w:ascii="Times New Roman" w:hAnsi="Times New Roman"/>
          <w:b/>
          <w:sz w:val="28"/>
          <w:szCs w:val="28"/>
        </w:rPr>
      </w:pPr>
    </w:p>
    <w:p w:rsidR="00D45198" w:rsidRPr="00D45198" w:rsidRDefault="00D45198" w:rsidP="008B5C8C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>Раздел 6</w:t>
      </w:r>
      <w:r w:rsidRPr="00D45198">
        <w:rPr>
          <w:rFonts w:ascii="Times New Roman" w:hAnsi="Times New Roman"/>
          <w:b/>
          <w:bCs/>
          <w:sz w:val="28"/>
          <w:szCs w:val="28"/>
        </w:rPr>
        <w:t>. Оценка эффективности реализации</w:t>
      </w:r>
    </w:p>
    <w:p w:rsidR="00D45198" w:rsidRPr="00D45198" w:rsidRDefault="00D45198" w:rsidP="008B5C8C">
      <w:pPr>
        <w:widowControl/>
        <w:jc w:val="center"/>
        <w:rPr>
          <w:rFonts w:ascii="Times New Roman" w:hAnsi="Times New Roman"/>
          <w:b/>
          <w:bCs/>
          <w:sz w:val="28"/>
          <w:szCs w:val="28"/>
        </w:rPr>
      </w:pPr>
      <w:r w:rsidRPr="00D45198">
        <w:rPr>
          <w:rFonts w:ascii="Times New Roman" w:hAnsi="Times New Roman"/>
          <w:b/>
          <w:bCs/>
          <w:sz w:val="28"/>
          <w:szCs w:val="28"/>
        </w:rPr>
        <w:t>муниципальной программы</w:t>
      </w:r>
    </w:p>
    <w:p w:rsidR="00D45198" w:rsidRPr="00D45198" w:rsidRDefault="00D45198" w:rsidP="008B5C8C">
      <w:pPr>
        <w:widowControl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45198" w:rsidRPr="00D45198" w:rsidRDefault="00D45198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В результате реализации мероприятий программы в 2014 - 2019 годах планируется достижение следующих показателей, характеризующих эффе</w:t>
      </w:r>
      <w:r w:rsidRPr="00D45198">
        <w:rPr>
          <w:rFonts w:ascii="Times New Roman" w:hAnsi="Times New Roman"/>
          <w:sz w:val="28"/>
          <w:szCs w:val="28"/>
        </w:rPr>
        <w:t>к</w:t>
      </w:r>
      <w:r w:rsidRPr="00D45198">
        <w:rPr>
          <w:rFonts w:ascii="Times New Roman" w:hAnsi="Times New Roman"/>
          <w:sz w:val="28"/>
          <w:szCs w:val="28"/>
        </w:rPr>
        <w:t>тивность реализации пр</w:t>
      </w:r>
      <w:r w:rsidRPr="00D45198">
        <w:rPr>
          <w:rFonts w:ascii="Times New Roman" w:hAnsi="Times New Roman"/>
          <w:sz w:val="28"/>
          <w:szCs w:val="28"/>
        </w:rPr>
        <w:t>о</w:t>
      </w:r>
      <w:r w:rsidRPr="00D45198">
        <w:rPr>
          <w:rFonts w:ascii="Times New Roman" w:hAnsi="Times New Roman"/>
          <w:sz w:val="28"/>
          <w:szCs w:val="28"/>
        </w:rPr>
        <w:t>граммы:</w:t>
      </w:r>
    </w:p>
    <w:p w:rsidR="00D45198" w:rsidRPr="00D45198" w:rsidRDefault="00D45198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  <w:lang w:eastAsia="en-US"/>
        </w:rPr>
        <w:t>1. Рост налоговых и неналоговых доходов консолидированного бюдж</w:t>
      </w:r>
      <w:r w:rsidRPr="00D45198">
        <w:rPr>
          <w:rFonts w:ascii="Times New Roman" w:hAnsi="Times New Roman"/>
          <w:sz w:val="28"/>
          <w:szCs w:val="28"/>
          <w:lang w:eastAsia="en-US"/>
        </w:rPr>
        <w:t>е</w:t>
      </w:r>
      <w:r w:rsidRPr="00D45198">
        <w:rPr>
          <w:rFonts w:ascii="Times New Roman" w:hAnsi="Times New Roman"/>
          <w:sz w:val="28"/>
          <w:szCs w:val="28"/>
          <w:lang w:eastAsia="en-US"/>
        </w:rPr>
        <w:t>та района не менее 110 %.</w:t>
      </w:r>
    </w:p>
    <w:p w:rsidR="00D45198" w:rsidRPr="00D45198" w:rsidRDefault="00D45198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45198">
        <w:rPr>
          <w:rFonts w:ascii="Times New Roman" w:hAnsi="Times New Roman"/>
          <w:sz w:val="28"/>
          <w:szCs w:val="28"/>
        </w:rPr>
        <w:t>2. Достижение уровня удовлетворенности населения деятельностью о</w:t>
      </w:r>
      <w:r w:rsidRPr="00D45198">
        <w:rPr>
          <w:rFonts w:ascii="Times New Roman" w:hAnsi="Times New Roman"/>
          <w:sz w:val="28"/>
          <w:szCs w:val="28"/>
        </w:rPr>
        <w:t>р</w:t>
      </w:r>
      <w:r w:rsidRPr="00D45198">
        <w:rPr>
          <w:rFonts w:ascii="Times New Roman" w:hAnsi="Times New Roman"/>
          <w:sz w:val="28"/>
          <w:szCs w:val="28"/>
        </w:rPr>
        <w:t>ганов местного с</w:t>
      </w:r>
      <w:r w:rsidRPr="00D45198">
        <w:rPr>
          <w:rFonts w:ascii="Times New Roman" w:hAnsi="Times New Roman"/>
          <w:sz w:val="28"/>
          <w:szCs w:val="28"/>
        </w:rPr>
        <w:t>а</w:t>
      </w:r>
      <w:r w:rsidRPr="00D45198">
        <w:rPr>
          <w:rFonts w:ascii="Times New Roman" w:hAnsi="Times New Roman"/>
          <w:sz w:val="28"/>
          <w:szCs w:val="28"/>
        </w:rPr>
        <w:t>моуправления – 51%.</w:t>
      </w:r>
    </w:p>
    <w:p w:rsidR="008B5C8C" w:rsidRDefault="008B5C8C" w:rsidP="00D45198">
      <w:pPr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D45198" w:rsidRPr="00D45198" w:rsidRDefault="00D45198" w:rsidP="00D45198">
      <w:pPr>
        <w:ind w:right="-1" w:firstLine="426"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 xml:space="preserve">Раздел 7. </w:t>
      </w:r>
      <w:r>
        <w:rPr>
          <w:rFonts w:ascii="Times New Roman" w:hAnsi="Times New Roman"/>
          <w:b/>
          <w:sz w:val="28"/>
          <w:szCs w:val="28"/>
        </w:rPr>
        <w:t>П</w:t>
      </w:r>
      <w:r w:rsidRPr="00D45198">
        <w:rPr>
          <w:rFonts w:ascii="Times New Roman" w:hAnsi="Times New Roman"/>
          <w:b/>
          <w:sz w:val="28"/>
          <w:szCs w:val="28"/>
        </w:rPr>
        <w:t>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5198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414FE1" w:rsidRPr="00414FE1" w:rsidRDefault="00414FE1" w:rsidP="00414FE1">
      <w:pPr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414FE1">
      <w:pPr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Подпрограмма 1</w:t>
      </w:r>
    </w:p>
    <w:p w:rsidR="00414FE1" w:rsidRPr="00414FE1" w:rsidRDefault="00414FE1" w:rsidP="00414FE1">
      <w:pPr>
        <w:jc w:val="center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«Повышение эффективности деятельности органов местного сам</w:t>
      </w:r>
      <w:r w:rsidRPr="00414FE1">
        <w:rPr>
          <w:rFonts w:ascii="Times New Roman" w:hAnsi="Times New Roman"/>
          <w:b/>
          <w:sz w:val="28"/>
          <w:szCs w:val="28"/>
        </w:rPr>
        <w:t>о</w:t>
      </w:r>
      <w:r w:rsidRPr="00414FE1">
        <w:rPr>
          <w:rFonts w:ascii="Times New Roman" w:hAnsi="Times New Roman"/>
          <w:b/>
          <w:sz w:val="28"/>
          <w:szCs w:val="28"/>
        </w:rPr>
        <w:t>управления  и развитие гражданского общества»</w:t>
      </w:r>
    </w:p>
    <w:p w:rsidR="00414FE1" w:rsidRPr="00414FE1" w:rsidRDefault="00414FE1" w:rsidP="00414FE1">
      <w:pPr>
        <w:rPr>
          <w:rFonts w:ascii="Times New Roman" w:hAnsi="Times New Roman"/>
          <w:b/>
          <w:sz w:val="28"/>
          <w:szCs w:val="28"/>
        </w:rPr>
      </w:pPr>
    </w:p>
    <w:p w:rsidR="00414FE1" w:rsidRPr="00414FE1" w:rsidRDefault="00414FE1" w:rsidP="00414FE1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ПАСПОРТ</w:t>
      </w:r>
    </w:p>
    <w:p w:rsidR="00414FE1" w:rsidRPr="00414FE1" w:rsidRDefault="00414FE1" w:rsidP="00414FE1">
      <w:pPr>
        <w:jc w:val="center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подпрограммы 1 «Повышение эффективности  деятельности органов местного самоуправления  и ра</w:t>
      </w:r>
      <w:r w:rsidRPr="00414FE1">
        <w:rPr>
          <w:rFonts w:ascii="Times New Roman" w:hAnsi="Times New Roman"/>
          <w:b/>
          <w:sz w:val="28"/>
          <w:szCs w:val="28"/>
        </w:rPr>
        <w:t>з</w:t>
      </w:r>
      <w:r w:rsidRPr="00414FE1">
        <w:rPr>
          <w:rFonts w:ascii="Times New Roman" w:hAnsi="Times New Roman"/>
          <w:b/>
          <w:sz w:val="28"/>
          <w:szCs w:val="28"/>
        </w:rPr>
        <w:t>витие гражданского общества»</w:t>
      </w:r>
    </w:p>
    <w:p w:rsidR="00414FE1" w:rsidRPr="00414FE1" w:rsidRDefault="00414FE1" w:rsidP="00414FE1">
      <w:pPr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515"/>
        <w:gridCol w:w="12"/>
        <w:gridCol w:w="1393"/>
        <w:gridCol w:w="1518"/>
        <w:gridCol w:w="1429"/>
        <w:gridCol w:w="2612"/>
      </w:tblGrid>
      <w:tr w:rsidR="00414FE1" w:rsidRPr="00414FE1" w:rsidTr="0090532C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Исполнители по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д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программы мун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и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ципал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ь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ной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Администрация Воробьевского муниципального рай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 xml:space="preserve">на </w:t>
            </w:r>
          </w:p>
        </w:tc>
      </w:tr>
      <w:tr w:rsidR="00414FE1" w:rsidRPr="00414FE1" w:rsidTr="0090532C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Основные мер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приятия, входящие в состав подпр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граммы муниц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и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пальной програ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м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Основное мероприятие 1 «Реализация полномочий 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р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ганов местного самоуправления Воробьевского муниц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и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пального ра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й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она»</w:t>
            </w:r>
          </w:p>
          <w:p w:rsidR="00414FE1" w:rsidRPr="00414FE1" w:rsidRDefault="00414FE1" w:rsidP="0090532C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 xml:space="preserve">Основное  мероприятие 2. 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Реализация мер социал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ь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ной поддержки 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т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дельных категорий граждан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Основное мероприятие 3. «Поддержка развития общ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е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ственных организ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а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ций социальной направленности»</w:t>
            </w:r>
          </w:p>
          <w:p w:rsidR="00414FE1" w:rsidRPr="00414FE1" w:rsidRDefault="00414FE1" w:rsidP="0090532C">
            <w:pPr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Основное мероприятие 4 «Обеспечение сохранности и ремонт в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енно-мемориальных объектов на территории Воробьевского мун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и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ципального района»</w:t>
            </w:r>
          </w:p>
        </w:tc>
      </w:tr>
      <w:tr w:rsidR="00414FE1" w:rsidRPr="00414FE1" w:rsidTr="0090532C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Цель подпрогра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м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мы муниципал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ь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Совершенствование и оптимизация системы муниц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и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пального управления, содействие развитию гражданск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го общества.</w:t>
            </w:r>
          </w:p>
        </w:tc>
      </w:tr>
      <w:tr w:rsidR="00414FE1" w:rsidRPr="00414FE1" w:rsidTr="0090532C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FE1" w:rsidRPr="00414FE1" w:rsidRDefault="00414FE1" w:rsidP="0090532C">
            <w:pPr>
              <w:shd w:val="clear" w:color="auto" w:fill="FFFFFF"/>
              <w:ind w:right="408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 xml:space="preserve">Задачи 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подпр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 xml:space="preserve">граммы 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мун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ципальной пр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гра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мы</w:t>
            </w:r>
          </w:p>
        </w:tc>
        <w:tc>
          <w:tcPr>
            <w:tcW w:w="78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1. Повышение эффективности исполнительно-распорядительной деятельности  администрации Вор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бьевского муниципального ра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й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 xml:space="preserve">она </w:t>
            </w:r>
          </w:p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2. Обеспечение реализации переданных государстве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н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ных полном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 xml:space="preserve">чий. </w:t>
            </w:r>
          </w:p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3. Обеспечение реализации переданных полномочий по решению вопросов местного значения сельских посел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е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ний</w:t>
            </w:r>
          </w:p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4. Реализация мер социальной поддержки отдельных к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а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тегорий граждан, определенных законодательством РФ и законодательством Воронежской области, а также но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р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мативными правовыми актами  Воробьевского муниц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и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пального района.</w:t>
            </w:r>
          </w:p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5.Поддержка развития общественных организаций соц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и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альной направле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н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ности.</w:t>
            </w:r>
          </w:p>
        </w:tc>
      </w:tr>
      <w:tr w:rsidR="00414FE1" w:rsidRPr="00414FE1" w:rsidTr="0090532C"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4FE1" w:rsidRDefault="00414FE1" w:rsidP="0090532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14FE1">
              <w:rPr>
                <w:rFonts w:ascii="Times New Roman" w:hAnsi="Times New Roman" w:cs="Times New Roman"/>
                <w:sz w:val="28"/>
                <w:szCs w:val="28"/>
              </w:rPr>
              <w:t>1. Доля нормативных правовых актов, в которых выя</w:t>
            </w:r>
            <w:r w:rsidRPr="00414FE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14FE1">
              <w:rPr>
                <w:rFonts w:ascii="Times New Roman" w:hAnsi="Times New Roman" w:cs="Times New Roman"/>
                <w:sz w:val="28"/>
                <w:szCs w:val="28"/>
              </w:rPr>
              <w:t>лены противоречия или не соответствие законодател</w:t>
            </w:r>
            <w:r w:rsidRPr="00414F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4FE1">
              <w:rPr>
                <w:rFonts w:ascii="Times New Roman" w:hAnsi="Times New Roman" w:cs="Times New Roman"/>
                <w:sz w:val="28"/>
                <w:szCs w:val="28"/>
              </w:rPr>
              <w:t>ству к общему количеству утвержденных муниципал</w:t>
            </w:r>
            <w:r w:rsidRPr="00414F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414FE1">
              <w:rPr>
                <w:rFonts w:ascii="Times New Roman" w:hAnsi="Times New Roman" w:cs="Times New Roman"/>
                <w:sz w:val="28"/>
                <w:szCs w:val="28"/>
              </w:rPr>
              <w:t>ных прав</w:t>
            </w:r>
            <w:r w:rsidRPr="00414FE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 w:cs="Times New Roman"/>
                <w:sz w:val="28"/>
                <w:szCs w:val="28"/>
              </w:rPr>
              <w:t>вых актов; %</w:t>
            </w:r>
          </w:p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2. Доля исполнения расходных обязательств бюджета на реализацию мер социальной поддержки отдельных кат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е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горий граждан от утвержденных, решением Совета народных депутатов на т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е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кущий финансовый год, %;</w:t>
            </w:r>
          </w:p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3. Количество некоммерческих организаций, которым оказана ф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и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 xml:space="preserve">нансовая поддержка </w:t>
            </w:r>
          </w:p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4. Количество отремонтированных и благоустроенных военно-мемориальных объектов, ед.</w:t>
            </w:r>
          </w:p>
        </w:tc>
      </w:tr>
      <w:tr w:rsidR="00414FE1" w:rsidRPr="00414FE1" w:rsidTr="0090532C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Сроки реализации подпрограммы м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у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ниципальной пр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гра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м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мы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Общий срок реализации подпрограммы муниципал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ь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граммы: 2014 - 2019 годы</w:t>
            </w:r>
          </w:p>
        </w:tc>
      </w:tr>
      <w:tr w:rsidR="00414FE1" w:rsidRPr="00414FE1" w:rsidTr="0090532C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83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4FE1" w:rsidRPr="00414FE1" w:rsidRDefault="00414FE1" w:rsidP="0090532C">
            <w:pPr>
              <w:shd w:val="clear" w:color="auto" w:fill="FFFFFF"/>
              <w:ind w:right="173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Объемы и исто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ники финансир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вания муниц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пальной програ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мы (в действу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щих ценах кажд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го года реализ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ции муниципал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ной пр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/>
                <w:bCs/>
                <w:sz w:val="28"/>
                <w:szCs w:val="28"/>
              </w:rPr>
              <w:t>граммы)</w:t>
            </w:r>
          </w:p>
        </w:tc>
        <w:tc>
          <w:tcPr>
            <w:tcW w:w="77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FE1" w:rsidRPr="00F412C8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</w:t>
            </w:r>
            <w:r w:rsidRPr="00F412C8">
              <w:rPr>
                <w:rFonts w:ascii="Times New Roman" w:hAnsi="Times New Roman"/>
                <w:sz w:val="28"/>
                <w:szCs w:val="28"/>
              </w:rPr>
              <w:t>по</w:t>
            </w:r>
            <w:r w:rsidRPr="00F412C8">
              <w:rPr>
                <w:rFonts w:ascii="Times New Roman" w:hAnsi="Times New Roman"/>
                <w:sz w:val="28"/>
                <w:szCs w:val="28"/>
              </w:rPr>
              <w:t>д</w:t>
            </w:r>
            <w:r w:rsidRPr="00F412C8">
              <w:rPr>
                <w:rFonts w:ascii="Times New Roman" w:hAnsi="Times New Roman"/>
                <w:sz w:val="28"/>
                <w:szCs w:val="28"/>
              </w:rPr>
              <w:t xml:space="preserve">программы -  </w:t>
            </w:r>
            <w:r w:rsidR="00F412C8"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106179,777</w:t>
            </w:r>
            <w:r w:rsidR="002D5BB4" w:rsidRPr="00F412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12C8">
              <w:rPr>
                <w:rFonts w:ascii="Times New Roman" w:hAnsi="Times New Roman"/>
                <w:sz w:val="28"/>
                <w:szCs w:val="28"/>
              </w:rPr>
              <w:t xml:space="preserve">тыс. рублей, </w:t>
            </w:r>
          </w:p>
          <w:p w:rsidR="00414FE1" w:rsidRPr="00F412C8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F412C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414FE1" w:rsidRPr="00F412C8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F412C8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- </w:t>
            </w:r>
            <w:r w:rsidR="00F412C8"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6440,18</w:t>
            </w:r>
            <w:r w:rsidRPr="00F412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12C8">
              <w:rPr>
                <w:rFonts w:ascii="Times New Roman" w:hAnsi="Times New Roman"/>
                <w:sz w:val="28"/>
                <w:szCs w:val="28"/>
              </w:rPr>
              <w:t>тыс. ру</w:t>
            </w:r>
            <w:r w:rsidRPr="00F412C8">
              <w:rPr>
                <w:rFonts w:ascii="Times New Roman" w:hAnsi="Times New Roman"/>
                <w:sz w:val="28"/>
                <w:szCs w:val="28"/>
              </w:rPr>
              <w:t>б</w:t>
            </w:r>
            <w:r w:rsidRPr="00F412C8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414FE1" w:rsidRPr="00F412C8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F412C8">
              <w:rPr>
                <w:rFonts w:ascii="Times New Roman" w:hAnsi="Times New Roman"/>
                <w:sz w:val="28"/>
                <w:szCs w:val="28"/>
              </w:rPr>
              <w:t xml:space="preserve">средства районного бюджета - </w:t>
            </w:r>
            <w:r w:rsidR="00F412C8"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99739,597</w:t>
            </w:r>
            <w:r w:rsidRPr="00F412C8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14FE1" w:rsidRPr="00414FE1" w:rsidRDefault="00414FE1" w:rsidP="0090532C">
            <w:pPr>
              <w:shd w:val="clear" w:color="auto" w:fill="FFFFFF"/>
              <w:ind w:left="102"/>
              <w:rPr>
                <w:rFonts w:ascii="Times New Roman" w:hAnsi="Times New Roman"/>
                <w:sz w:val="28"/>
                <w:szCs w:val="28"/>
              </w:rPr>
            </w:pPr>
            <w:r w:rsidRPr="00F412C8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 xml:space="preserve"> мун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и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ципальной программы по годам составляет (тыс. руб.):</w:t>
            </w:r>
          </w:p>
        </w:tc>
      </w:tr>
      <w:tr w:rsidR="00414FE1" w:rsidRPr="00414FE1" w:rsidTr="0090532C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8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4FE1" w:rsidRPr="00414FE1" w:rsidRDefault="00414FE1" w:rsidP="0090532C">
            <w:pPr>
              <w:shd w:val="clear" w:color="auto" w:fill="FFFFFF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pacing w:val="-2"/>
                <w:sz w:val="28"/>
                <w:szCs w:val="28"/>
              </w:rPr>
              <w:t>Облас</w:t>
            </w:r>
            <w:r w:rsidRPr="00414FE1">
              <w:rPr>
                <w:rFonts w:ascii="Times New Roman" w:hAnsi="Times New Roman"/>
                <w:spacing w:val="-2"/>
                <w:sz w:val="28"/>
                <w:szCs w:val="28"/>
              </w:rPr>
              <w:t>т</w:t>
            </w:r>
            <w:r w:rsidRPr="00414FE1">
              <w:rPr>
                <w:rFonts w:ascii="Times New Roman" w:hAnsi="Times New Roman"/>
                <w:spacing w:val="-2"/>
                <w:sz w:val="28"/>
                <w:szCs w:val="28"/>
              </w:rPr>
              <w:t>ной бю</w:t>
            </w:r>
            <w:r w:rsidRPr="00414FE1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414FE1">
              <w:rPr>
                <w:rFonts w:ascii="Times New Roman" w:hAnsi="Times New Roman"/>
                <w:spacing w:val="-2"/>
                <w:sz w:val="28"/>
                <w:szCs w:val="28"/>
              </w:rPr>
              <w:t>жет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</w:tr>
      <w:tr w:rsidR="00414FE1" w:rsidRPr="00414FE1" w:rsidTr="0090532C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8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F412C8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2C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F412C8" w:rsidRDefault="00F412C8" w:rsidP="00F412C8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16705,621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F412C8" w:rsidRDefault="00F412C8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836,024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F412C8" w:rsidRDefault="00F412C8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1384,156</w:t>
            </w:r>
          </w:p>
        </w:tc>
      </w:tr>
      <w:tr w:rsidR="00414FE1" w:rsidRPr="00414FE1" w:rsidTr="0090532C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8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F412C8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12C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F412C8" w:rsidRDefault="00F412C8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18174,556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F412C8" w:rsidRDefault="00F412C8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15869,597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F412C8" w:rsidRDefault="00F412C8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16790,4</w:t>
            </w:r>
          </w:p>
        </w:tc>
      </w:tr>
      <w:tr w:rsidR="00414FE1" w:rsidRPr="00414FE1" w:rsidTr="0090532C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8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color w:val="000000"/>
                <w:sz w:val="28"/>
                <w:szCs w:val="28"/>
              </w:rPr>
              <w:t>17824,9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color w:val="000000"/>
                <w:sz w:val="28"/>
                <w:szCs w:val="28"/>
              </w:rPr>
              <w:t>16769,9</w:t>
            </w:r>
          </w:p>
        </w:tc>
      </w:tr>
      <w:tr w:rsidR="00414FE1" w:rsidRPr="00414FE1" w:rsidTr="0090532C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8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color w:val="000000"/>
                <w:sz w:val="28"/>
                <w:szCs w:val="28"/>
              </w:rPr>
              <w:t>17824,9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color w:val="000000"/>
                <w:sz w:val="28"/>
                <w:szCs w:val="28"/>
              </w:rPr>
              <w:t>16769,9</w:t>
            </w:r>
          </w:p>
        </w:tc>
      </w:tr>
      <w:tr w:rsidR="00414FE1" w:rsidRPr="00414FE1" w:rsidTr="0090532C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83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color w:val="000000"/>
                <w:sz w:val="28"/>
                <w:szCs w:val="28"/>
              </w:rPr>
              <w:t>17824,9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color w:val="000000"/>
                <w:sz w:val="28"/>
                <w:szCs w:val="28"/>
              </w:rPr>
              <w:t>16769,9</w:t>
            </w:r>
          </w:p>
        </w:tc>
      </w:tr>
      <w:tr w:rsidR="00414FE1" w:rsidRPr="00414FE1" w:rsidTr="0090532C">
        <w:tblPrEx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2834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color w:val="000000"/>
                <w:sz w:val="28"/>
                <w:szCs w:val="28"/>
              </w:rPr>
              <w:t>17824,9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color w:val="000000"/>
                <w:sz w:val="28"/>
                <w:szCs w:val="28"/>
              </w:rPr>
              <w:t>1055</w:t>
            </w:r>
          </w:p>
        </w:tc>
        <w:tc>
          <w:tcPr>
            <w:tcW w:w="2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4FE1" w:rsidRPr="00414FE1" w:rsidRDefault="00414FE1" w:rsidP="0090532C">
            <w:pPr>
              <w:shd w:val="clear" w:color="auto" w:fill="FFFFFF"/>
              <w:ind w:left="1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color w:val="000000"/>
                <w:sz w:val="28"/>
                <w:szCs w:val="28"/>
              </w:rPr>
              <w:t>16769,9</w:t>
            </w:r>
          </w:p>
        </w:tc>
      </w:tr>
      <w:tr w:rsidR="00414FE1" w:rsidRPr="00414FE1" w:rsidTr="0090532C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4FE1" w:rsidRPr="00414FE1" w:rsidRDefault="00414FE1" w:rsidP="0090532C">
            <w:pPr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Ожидаемые неп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средственные р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е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зультаты реализ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а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ции по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д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программы муниципальной программы</w:t>
            </w:r>
          </w:p>
        </w:tc>
        <w:tc>
          <w:tcPr>
            <w:tcW w:w="7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14FE1" w:rsidRPr="00414FE1" w:rsidRDefault="00414FE1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1. Повышение эффективности и результативности м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у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ниципального управления Воробьевского муниципал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ь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 xml:space="preserve">ного района </w:t>
            </w:r>
          </w:p>
          <w:p w:rsidR="00414FE1" w:rsidRPr="00414FE1" w:rsidRDefault="00414FE1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2. Оказание финансовой поддержки двум некоммерч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е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ским 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р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ганизациям социальной направленности;</w:t>
            </w:r>
          </w:p>
          <w:p w:rsidR="00414FE1" w:rsidRPr="00414FE1" w:rsidRDefault="00414FE1" w:rsidP="0090532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14FE1">
              <w:rPr>
                <w:rFonts w:ascii="Times New Roman" w:hAnsi="Times New Roman"/>
                <w:sz w:val="28"/>
                <w:szCs w:val="28"/>
              </w:rPr>
              <w:t>3. Сохранение и благоустройство одного военно-мемориального объекта, расположенного на террит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о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рии Воробьевского муниц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и</w:t>
            </w:r>
            <w:r w:rsidRPr="00414FE1"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</w:p>
        </w:tc>
      </w:tr>
    </w:tbl>
    <w:p w:rsidR="00414FE1" w:rsidRPr="00414FE1" w:rsidRDefault="00414FE1" w:rsidP="00414FE1">
      <w:pPr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414FE1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Раздел 1. Характеристика сферы реализации подпрограммы,</w:t>
      </w:r>
    </w:p>
    <w:p w:rsidR="00414FE1" w:rsidRPr="00414FE1" w:rsidRDefault="00414FE1" w:rsidP="00414FE1">
      <w:pPr>
        <w:jc w:val="center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описание основных проблем в указанной сфере и</w:t>
      </w:r>
    </w:p>
    <w:p w:rsidR="00414FE1" w:rsidRPr="00414FE1" w:rsidRDefault="00414FE1" w:rsidP="00414FE1">
      <w:pPr>
        <w:jc w:val="center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прогноз ее развития</w:t>
      </w:r>
    </w:p>
    <w:p w:rsidR="00414FE1" w:rsidRPr="00414FE1" w:rsidRDefault="00414FE1" w:rsidP="00414FE1">
      <w:pPr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414F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Реализация мероприятий в сфере социально-экономического развития Воробьевского муниципального района требует комплексного подхода к р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шению поставленных задач, поэтапного их выполнения, а также определения приорите</w:t>
      </w:r>
      <w:r w:rsidRPr="00414FE1">
        <w:rPr>
          <w:rFonts w:ascii="Times New Roman" w:hAnsi="Times New Roman"/>
          <w:sz w:val="28"/>
          <w:szCs w:val="28"/>
        </w:rPr>
        <w:t>т</w:t>
      </w:r>
      <w:r w:rsidRPr="00414FE1">
        <w:rPr>
          <w:rFonts w:ascii="Times New Roman" w:hAnsi="Times New Roman"/>
          <w:sz w:val="28"/>
          <w:szCs w:val="28"/>
        </w:rPr>
        <w:t>ных направлений на каждом этапе реализации.</w:t>
      </w:r>
    </w:p>
    <w:p w:rsidR="00414FE1" w:rsidRPr="00414FE1" w:rsidRDefault="00414FE1" w:rsidP="00414F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Успешная реализация мероприятий в данной области должна привести к созданию системы взаимодействия населения, органов местного сам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управл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ния, федеральных и региональных органов государственной власти. Эффекти</w:t>
      </w:r>
      <w:r w:rsidRPr="00414FE1">
        <w:rPr>
          <w:rFonts w:ascii="Times New Roman" w:hAnsi="Times New Roman"/>
          <w:sz w:val="28"/>
          <w:szCs w:val="28"/>
        </w:rPr>
        <w:t>в</w:t>
      </w:r>
      <w:r w:rsidRPr="00414FE1">
        <w:rPr>
          <w:rFonts w:ascii="Times New Roman" w:hAnsi="Times New Roman"/>
          <w:sz w:val="28"/>
          <w:szCs w:val="28"/>
        </w:rPr>
        <w:t>ное функционирование этой системы позволит обеспечить: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- устойчивое социально-экономическое развитие Воробьевского мун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ципального района;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- улучшение условий жизни населения;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- получение гражданами навыков участия в осуществлении местного самоуправления, в том числе осуществления общественного контроля за э</w:t>
      </w:r>
      <w:r w:rsidRPr="00414FE1">
        <w:rPr>
          <w:rFonts w:ascii="Times New Roman" w:hAnsi="Times New Roman"/>
          <w:sz w:val="28"/>
          <w:szCs w:val="28"/>
        </w:rPr>
        <w:t>ф</w:t>
      </w:r>
      <w:r w:rsidRPr="00414FE1">
        <w:rPr>
          <w:rFonts w:ascii="Times New Roman" w:hAnsi="Times New Roman"/>
          <w:sz w:val="28"/>
          <w:szCs w:val="28"/>
        </w:rPr>
        <w:t>фективн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стью деятельности органом местного самоуправления.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Настоящая подпрограмма направлена на повышение эффективности системы исполнительных органов местного самоуправления Воробьевского муниц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пального района и ее взаимодействия с социально-экономическими институтами в целях достижения качественного, эффективного муниципал</w:t>
      </w:r>
      <w:r w:rsidRPr="00414FE1">
        <w:rPr>
          <w:rFonts w:ascii="Times New Roman" w:hAnsi="Times New Roman"/>
          <w:sz w:val="28"/>
          <w:szCs w:val="28"/>
        </w:rPr>
        <w:t>ь</w:t>
      </w:r>
      <w:r w:rsidRPr="00414FE1">
        <w:rPr>
          <w:rFonts w:ascii="Times New Roman" w:hAnsi="Times New Roman"/>
          <w:sz w:val="28"/>
          <w:szCs w:val="28"/>
        </w:rPr>
        <w:t>ного управления.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Вопрос повышения эффективности работы системы муниципальной власти носит комплексный характер и предусматривает в первую очередь смену административного подхода в муниципальном управлении на функц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ональный, при кот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ром власть выступает в первую очередь как поставщик муниципальных услуг, эффективно взаимодействует с обществом и выполн</w:t>
      </w:r>
      <w:r w:rsidRPr="00414FE1">
        <w:rPr>
          <w:rFonts w:ascii="Times New Roman" w:hAnsi="Times New Roman"/>
          <w:sz w:val="28"/>
          <w:szCs w:val="28"/>
        </w:rPr>
        <w:t>я</w:t>
      </w:r>
      <w:r w:rsidRPr="00414FE1">
        <w:rPr>
          <w:rFonts w:ascii="Times New Roman" w:hAnsi="Times New Roman"/>
          <w:sz w:val="28"/>
          <w:szCs w:val="28"/>
        </w:rPr>
        <w:t>ет общественный запрос. Поступательное развитие общественного сект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ра, повышение уровня участия граждан в решении вопросов социально-экономического развития района требуют качественных муниципальных услуг, прозрачной системы раскрытия информации о разрабатываемых но</w:t>
      </w:r>
      <w:r w:rsidRPr="00414FE1">
        <w:rPr>
          <w:rFonts w:ascii="Times New Roman" w:hAnsi="Times New Roman"/>
          <w:sz w:val="28"/>
          <w:szCs w:val="28"/>
        </w:rPr>
        <w:t>р</w:t>
      </w:r>
      <w:r w:rsidRPr="00414FE1">
        <w:rPr>
          <w:rFonts w:ascii="Times New Roman" w:hAnsi="Times New Roman"/>
          <w:sz w:val="28"/>
          <w:szCs w:val="28"/>
        </w:rPr>
        <w:t>мативных правовых актах, результатах их общественного обсуждения.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Повышение качества работы органов местного самоуправления, выр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же</w:t>
      </w:r>
      <w:r w:rsidRPr="00414FE1">
        <w:rPr>
          <w:rFonts w:ascii="Times New Roman" w:hAnsi="Times New Roman"/>
          <w:sz w:val="28"/>
          <w:szCs w:val="28"/>
        </w:rPr>
        <w:t>н</w:t>
      </w:r>
      <w:r w:rsidRPr="00414FE1">
        <w:rPr>
          <w:rFonts w:ascii="Times New Roman" w:hAnsi="Times New Roman"/>
          <w:sz w:val="28"/>
          <w:szCs w:val="28"/>
        </w:rPr>
        <w:t>ное в первую очередь, в эффективном оказании муниципальных услуг, не может быть достигнуто только путем модернизации существующих орган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зационных процессов. Важнейшими элементами новой системы отношений власти и общ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ства становятся взаимодействие и координация деятельности, информационная открытость, каналы прямой и обратной связи, наличие ш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рокого сектора некоммерческих организаций, выполняющих функцию общ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ственной оценки развития и эффективности муниципальных услуг.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Ключевые проблемы, на решение которых направлена подпрограмма: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а) недостаточная эффективность оказания основных муниципальных услуг;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б) низкий уровень удовлетворенности и информирования граждан о работе органов местного самоуправления;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в) низкая вовлеченность общественного сектора в решение ключевых задач социально-экономического развития муниципального района.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Возникновение комплекса указанных проблем, на решение которых в первую очередь, направлена подпрограмма, связано с рядом факторов: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- наличие в обществе социальной апатии;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- отсутствие нацеленности муниципальных служащих на результат и соц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альный эффект;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- недостаточное использование современных технологий управления в р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боте органов местного самоуправления;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При создании условий для эффективного развития муниципального района также необходимо уделять особое внимание охране прав и законных интересов граждан и организаций, здоровья населения и окружающей пр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родной среды, объектов культурного наследия и архивного фонда, собстве</w:t>
      </w:r>
      <w:r w:rsidRPr="00414FE1">
        <w:rPr>
          <w:rFonts w:ascii="Times New Roman" w:hAnsi="Times New Roman"/>
          <w:sz w:val="28"/>
          <w:szCs w:val="28"/>
        </w:rPr>
        <w:t>н</w:t>
      </w:r>
      <w:r w:rsidRPr="00414FE1">
        <w:rPr>
          <w:rFonts w:ascii="Times New Roman" w:hAnsi="Times New Roman"/>
          <w:sz w:val="28"/>
          <w:szCs w:val="28"/>
        </w:rPr>
        <w:t>ности, установленн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го порядка управления и общественной безопасности, обеспечению законности, предупреждению правонарушений и воспитанию у граждан уважения к правам, чести и достоинству других лиц.</w:t>
      </w:r>
      <w:r w:rsidRPr="00414FE1">
        <w:rPr>
          <w:rFonts w:ascii="Times New Roman" w:hAnsi="Times New Roman"/>
          <w:sz w:val="28"/>
          <w:szCs w:val="28"/>
        </w:rPr>
        <w:tab/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Законами Воронежской области: от 03.04.2006 № 29-ОЗ «О наделении органов местного самоуправления муниципальных районов и городских округов В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ронежской области отдельными государственными полномочиями Воронежской области по созданию и организации деятельности комиссий по делам несовершеннолетних и защите их прав», от 29.12.2009 N 190-ОЗ "О наделении органов местного самоуправления муниципальных районов и г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родских округов Воронежской области отдельными государственными по</w:t>
      </w:r>
      <w:r w:rsidRPr="00414FE1">
        <w:rPr>
          <w:rFonts w:ascii="Times New Roman" w:hAnsi="Times New Roman"/>
          <w:sz w:val="28"/>
          <w:szCs w:val="28"/>
        </w:rPr>
        <w:t>л</w:t>
      </w:r>
      <w:r w:rsidRPr="00414FE1">
        <w:rPr>
          <w:rFonts w:ascii="Times New Roman" w:hAnsi="Times New Roman"/>
          <w:sz w:val="28"/>
          <w:szCs w:val="28"/>
        </w:rPr>
        <w:t>номочиями по созданию и организации деятельности административных к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миссий», от 11.11.2009 № 135-ОЗ «О наделении органов местного сам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управления муниципальных районов Воронежской области отдельными го</w:t>
      </w:r>
      <w:r w:rsidRPr="00414FE1">
        <w:rPr>
          <w:rFonts w:ascii="Times New Roman" w:hAnsi="Times New Roman"/>
          <w:sz w:val="28"/>
          <w:szCs w:val="28"/>
        </w:rPr>
        <w:t>с</w:t>
      </w:r>
      <w:r w:rsidRPr="00414FE1">
        <w:rPr>
          <w:rFonts w:ascii="Times New Roman" w:hAnsi="Times New Roman"/>
          <w:sz w:val="28"/>
          <w:szCs w:val="28"/>
        </w:rPr>
        <w:t>ударственными полномочиями Воронежской области по сбору информации от поселений, входящих в муниципальный район, необх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димой для ведения регистра муниципальных нормативных правовых актов Воронежской обл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сти», органы местного самоуправления Воробьевского муниципального ра</w:t>
      </w:r>
      <w:r w:rsidRPr="00414FE1">
        <w:rPr>
          <w:rFonts w:ascii="Times New Roman" w:hAnsi="Times New Roman"/>
          <w:sz w:val="28"/>
          <w:szCs w:val="28"/>
        </w:rPr>
        <w:t>й</w:t>
      </w:r>
      <w:r w:rsidRPr="00414FE1">
        <w:rPr>
          <w:rFonts w:ascii="Times New Roman" w:hAnsi="Times New Roman"/>
          <w:sz w:val="28"/>
          <w:szCs w:val="28"/>
        </w:rPr>
        <w:t>она  наделены соответствующими государственными полномочиями. Фина</w:t>
      </w:r>
      <w:r w:rsidRPr="00414FE1">
        <w:rPr>
          <w:rFonts w:ascii="Times New Roman" w:hAnsi="Times New Roman"/>
          <w:sz w:val="28"/>
          <w:szCs w:val="28"/>
        </w:rPr>
        <w:t>н</w:t>
      </w:r>
      <w:r w:rsidRPr="00414FE1">
        <w:rPr>
          <w:rFonts w:ascii="Times New Roman" w:hAnsi="Times New Roman"/>
          <w:sz w:val="28"/>
          <w:szCs w:val="28"/>
        </w:rPr>
        <w:t>совое обеспечение переданных государственных полномочий, осуществляе</w:t>
      </w:r>
      <w:r w:rsidRPr="00414FE1">
        <w:rPr>
          <w:rFonts w:ascii="Times New Roman" w:hAnsi="Times New Roman"/>
          <w:sz w:val="28"/>
          <w:szCs w:val="28"/>
        </w:rPr>
        <w:t>т</w:t>
      </w:r>
      <w:r w:rsidRPr="00414FE1">
        <w:rPr>
          <w:rFonts w:ascii="Times New Roman" w:hAnsi="Times New Roman"/>
          <w:sz w:val="28"/>
          <w:szCs w:val="28"/>
        </w:rPr>
        <w:t>ся за счет субвенций, предоставляемых районному бюджету из областного бюджета. Перед администрацией Воробьевского муниципального района стоит задача качественного и эффективного исполнения переданных полн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мочий и целевого расходования средств субвенций.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 соответствии с решениями представительных органов сельских пос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лений и Воробьевского муниципального района заключен ряд соглашений о перед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че органами местного самоуправления сельских поселений органам местного самоуправления Воробьевского муниципального района полном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чий по решению отдельных вопросов местного значения: в сфере архитект</w:t>
      </w:r>
      <w:r w:rsidRPr="00414FE1">
        <w:rPr>
          <w:rFonts w:ascii="Times New Roman" w:hAnsi="Times New Roman"/>
          <w:sz w:val="28"/>
          <w:szCs w:val="28"/>
        </w:rPr>
        <w:t>у</w:t>
      </w:r>
      <w:r w:rsidRPr="00414FE1">
        <w:rPr>
          <w:rFonts w:ascii="Times New Roman" w:hAnsi="Times New Roman"/>
          <w:sz w:val="28"/>
          <w:szCs w:val="28"/>
        </w:rPr>
        <w:t>ры и градостроительства, осуществления муниципального земельного ко</w:t>
      </w:r>
      <w:r w:rsidRPr="00414FE1">
        <w:rPr>
          <w:rFonts w:ascii="Times New Roman" w:hAnsi="Times New Roman"/>
          <w:sz w:val="28"/>
          <w:szCs w:val="28"/>
        </w:rPr>
        <w:t>н</w:t>
      </w:r>
      <w:r w:rsidRPr="00414FE1">
        <w:rPr>
          <w:rFonts w:ascii="Times New Roman" w:hAnsi="Times New Roman"/>
          <w:sz w:val="28"/>
          <w:szCs w:val="28"/>
        </w:rPr>
        <w:t>троля, обеспечения сохра</w:t>
      </w:r>
      <w:r w:rsidRPr="00414FE1">
        <w:rPr>
          <w:rFonts w:ascii="Times New Roman" w:hAnsi="Times New Roman"/>
          <w:sz w:val="28"/>
          <w:szCs w:val="28"/>
        </w:rPr>
        <w:t>н</w:t>
      </w:r>
      <w:r w:rsidRPr="00414FE1">
        <w:rPr>
          <w:rFonts w:ascii="Times New Roman" w:hAnsi="Times New Roman"/>
          <w:sz w:val="28"/>
          <w:szCs w:val="28"/>
        </w:rPr>
        <w:t>ности и ремонта военно-мемориальных объектов. Финансовое обеспечение пер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данных полномочий, осуществляется за счет субвенций, предоставляемых районному бюджету из местных бюджетов. П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ред администрацией Воробьевского муниципального района стоит задача к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чественного и эффективного исполнения п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реданных полномочий и целевого расходования средств субвенций.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Развитие гражданского общества и повышение доверия населения к о</w:t>
      </w:r>
      <w:r w:rsidRPr="00414FE1">
        <w:rPr>
          <w:rFonts w:ascii="Times New Roman" w:hAnsi="Times New Roman"/>
          <w:sz w:val="28"/>
          <w:szCs w:val="28"/>
        </w:rPr>
        <w:t>р</w:t>
      </w:r>
      <w:r w:rsidRPr="00414FE1">
        <w:rPr>
          <w:rFonts w:ascii="Times New Roman" w:hAnsi="Times New Roman"/>
          <w:sz w:val="28"/>
          <w:szCs w:val="28"/>
        </w:rPr>
        <w:t>ганам местного самоуправления также зависит от выполнения ими принятых на с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бя социальных обязательств, от развития общественных организаций  социал</w:t>
      </w:r>
      <w:r w:rsidRPr="00414FE1">
        <w:rPr>
          <w:rFonts w:ascii="Times New Roman" w:hAnsi="Times New Roman"/>
          <w:sz w:val="28"/>
          <w:szCs w:val="28"/>
        </w:rPr>
        <w:t>ь</w:t>
      </w:r>
      <w:r w:rsidRPr="00414FE1">
        <w:rPr>
          <w:rFonts w:ascii="Times New Roman" w:hAnsi="Times New Roman"/>
          <w:sz w:val="28"/>
          <w:szCs w:val="28"/>
        </w:rPr>
        <w:t>ной направленности, оказывающим помощь гражданам в защите их прав и инт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ресов.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По данным государственного учета, представленным военным коми</w:t>
      </w:r>
      <w:r w:rsidRPr="00414FE1">
        <w:rPr>
          <w:rFonts w:ascii="Times New Roman" w:hAnsi="Times New Roman"/>
          <w:sz w:val="28"/>
          <w:szCs w:val="28"/>
        </w:rPr>
        <w:t>с</w:t>
      </w:r>
      <w:r w:rsidRPr="00414FE1">
        <w:rPr>
          <w:rFonts w:ascii="Times New Roman" w:hAnsi="Times New Roman"/>
          <w:sz w:val="28"/>
          <w:szCs w:val="28"/>
        </w:rPr>
        <w:t xml:space="preserve">сариатом Воронежской области, по состоянию на 1 февраля </w:t>
      </w:r>
      <w:smartTag w:uri="urn:schemas-microsoft-com:office:smarttags" w:element="metricconverter">
        <w:smartTagPr>
          <w:attr w:name="ProductID" w:val="2012 г"/>
        </w:smartTagPr>
        <w:r w:rsidRPr="00414FE1">
          <w:rPr>
            <w:rFonts w:ascii="Times New Roman" w:hAnsi="Times New Roman"/>
            <w:sz w:val="28"/>
            <w:szCs w:val="28"/>
          </w:rPr>
          <w:t>2012 г</w:t>
        </w:r>
      </w:smartTag>
      <w:r w:rsidRPr="00414FE1">
        <w:rPr>
          <w:rFonts w:ascii="Times New Roman" w:hAnsi="Times New Roman"/>
          <w:sz w:val="28"/>
          <w:szCs w:val="28"/>
        </w:rPr>
        <w:t>. на терр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тории  Воробьевского муниципального района Воронежской области зарег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стрировано 6 воинских захоронений времен Великой Отечественной войны, 2 захоронения гражданской войны и 3 захоронения воинов, погибших в посл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дующих войнах и локальных конфликтах.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Находящиеся на них надгробия, памятники, стелы, обелиски, элементы ограждения и другие мемориальные сооружения были установлены в пр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шлом столетии с применением бетона и металла, и под воздействием атм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сферных осадков и перепадов температур имеют значительные повреждения. Многие захоронения времен Великой Отечественной войны находятся в з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пустении, в ав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рийном состоянии, требуют проведения срочных ремонтных работ.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Актуальной стала и проблема благоустройства воинских захоронений.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 2013-2014 годах в Воробьевском районе действовала районая целевая программа «Обеспечение сохранности и ремонт военно-мемориальных об</w:t>
      </w:r>
      <w:r w:rsidRPr="00414FE1">
        <w:rPr>
          <w:rFonts w:ascii="Times New Roman" w:hAnsi="Times New Roman"/>
          <w:sz w:val="28"/>
          <w:szCs w:val="28"/>
        </w:rPr>
        <w:t>ъ</w:t>
      </w:r>
      <w:r w:rsidRPr="00414FE1">
        <w:rPr>
          <w:rFonts w:ascii="Times New Roman" w:hAnsi="Times New Roman"/>
          <w:sz w:val="28"/>
          <w:szCs w:val="28"/>
        </w:rPr>
        <w:t>ектов на территории Воробьевского муниципального района Воронежской области на 2013-2015 годы». В рамках реализации данной программы в 2013 году отремонтированы  4 воинских захоронения времен Великой Отеч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ственной войны.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 настоящее время 2 воинских захоронения времен ВОВ и 1 воинское зах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ронение времен гражданской войны находятся в удовлетворительном  состоянии. Воинское захоронение времен гражданской войны, расположе</w:t>
      </w:r>
      <w:r w:rsidRPr="00414FE1">
        <w:rPr>
          <w:rFonts w:ascii="Times New Roman" w:hAnsi="Times New Roman"/>
          <w:sz w:val="28"/>
          <w:szCs w:val="28"/>
        </w:rPr>
        <w:t>н</w:t>
      </w:r>
      <w:r w:rsidRPr="00414FE1">
        <w:rPr>
          <w:rFonts w:ascii="Times New Roman" w:hAnsi="Times New Roman"/>
          <w:sz w:val="28"/>
          <w:szCs w:val="28"/>
        </w:rPr>
        <w:t>ное в с. Мужичье  нуждается в проведении восстановительных работ и бл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гоустройстве территории.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Реализация подпрограммы в комплексе будет способствовать созданию гармоничной комфортной среды для проживания населения в Воробьевском м</w:t>
      </w:r>
      <w:r w:rsidRPr="00414FE1">
        <w:rPr>
          <w:rFonts w:ascii="Times New Roman" w:hAnsi="Times New Roman"/>
          <w:sz w:val="28"/>
          <w:szCs w:val="28"/>
        </w:rPr>
        <w:t>у</w:t>
      </w:r>
      <w:r w:rsidRPr="00414FE1">
        <w:rPr>
          <w:rFonts w:ascii="Times New Roman" w:hAnsi="Times New Roman"/>
          <w:sz w:val="28"/>
          <w:szCs w:val="28"/>
        </w:rPr>
        <w:t>ниципальном районе.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Достижение целевых показателей и ожидаемых результатов подпр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граммы муниципальной программы позволит обеспечить решение первооч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редных социальных и экономических проблем Воробьевского муниципал</w:t>
      </w:r>
      <w:r w:rsidRPr="00414FE1">
        <w:rPr>
          <w:rFonts w:ascii="Times New Roman" w:hAnsi="Times New Roman"/>
          <w:sz w:val="28"/>
          <w:szCs w:val="28"/>
        </w:rPr>
        <w:t>ь</w:t>
      </w:r>
      <w:r w:rsidRPr="00414FE1">
        <w:rPr>
          <w:rFonts w:ascii="Times New Roman" w:hAnsi="Times New Roman"/>
          <w:sz w:val="28"/>
          <w:szCs w:val="28"/>
        </w:rPr>
        <w:t>ного района.</w:t>
      </w:r>
    </w:p>
    <w:p w:rsidR="00414FE1" w:rsidRPr="00414FE1" w:rsidRDefault="00414FE1" w:rsidP="008B5C8C">
      <w:pPr>
        <w:widowControl/>
        <w:rPr>
          <w:rFonts w:ascii="Times New Roman" w:hAnsi="Times New Roman"/>
          <w:sz w:val="28"/>
          <w:szCs w:val="28"/>
        </w:rPr>
      </w:pPr>
    </w:p>
    <w:p w:rsidR="00414FE1" w:rsidRPr="00414FE1" w:rsidRDefault="008B5C8C" w:rsidP="008B5C8C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 xml:space="preserve">Раздел </w:t>
      </w:r>
      <w:r w:rsidR="00414FE1" w:rsidRPr="00414FE1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в сфере реализации </w:t>
      </w:r>
    </w:p>
    <w:p w:rsidR="00414FE1" w:rsidRPr="00414FE1" w:rsidRDefault="00414FE1" w:rsidP="008B5C8C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по</w:t>
      </w:r>
      <w:r w:rsidRPr="00414FE1">
        <w:rPr>
          <w:rFonts w:ascii="Times New Roman" w:hAnsi="Times New Roman"/>
          <w:b/>
          <w:sz w:val="28"/>
          <w:szCs w:val="28"/>
        </w:rPr>
        <w:t>д</w:t>
      </w:r>
      <w:r w:rsidRPr="00414FE1">
        <w:rPr>
          <w:rFonts w:ascii="Times New Roman" w:hAnsi="Times New Roman"/>
          <w:b/>
          <w:sz w:val="28"/>
          <w:szCs w:val="28"/>
        </w:rPr>
        <w:t xml:space="preserve">программы, цели, задачи и показатели (индикаторы) </w:t>
      </w:r>
    </w:p>
    <w:p w:rsidR="00414FE1" w:rsidRPr="00414FE1" w:rsidRDefault="00414FE1" w:rsidP="008B5C8C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 xml:space="preserve">достижения целей и решения задач, описание основных </w:t>
      </w:r>
    </w:p>
    <w:p w:rsidR="00414FE1" w:rsidRPr="00414FE1" w:rsidRDefault="00414FE1" w:rsidP="008B5C8C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 xml:space="preserve">ожидаемых конечных результатов подпрограммы, </w:t>
      </w:r>
    </w:p>
    <w:p w:rsidR="00414FE1" w:rsidRPr="00414FE1" w:rsidRDefault="00414FE1" w:rsidP="008B5C8C">
      <w:pPr>
        <w:widowControl/>
        <w:jc w:val="center"/>
        <w:outlineLvl w:val="2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сроков и контрольных этапов реализации подпрограммы</w:t>
      </w:r>
    </w:p>
    <w:p w:rsidR="00414FE1" w:rsidRPr="00414FE1" w:rsidRDefault="00414FE1" w:rsidP="008B5C8C">
      <w:pPr>
        <w:widowControl/>
        <w:rPr>
          <w:rFonts w:ascii="Times New Roman" w:hAnsi="Times New Roman"/>
          <w:sz w:val="28"/>
          <w:szCs w:val="28"/>
          <w:highlight w:val="lightGray"/>
        </w:rPr>
      </w:pPr>
    </w:p>
    <w:p w:rsidR="00414FE1" w:rsidRPr="00414FE1" w:rsidRDefault="00414FE1" w:rsidP="008B5C8C">
      <w:pPr>
        <w:widowControl/>
        <w:jc w:val="center"/>
        <w:outlineLvl w:val="3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 xml:space="preserve">2.1. Приоритеты муниципальной политики в сфере реализации </w:t>
      </w:r>
    </w:p>
    <w:p w:rsidR="00414FE1" w:rsidRPr="00414FE1" w:rsidRDefault="00414FE1" w:rsidP="008B5C8C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подпрограммы «Повышение эффективности деятельности органов местного с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моуправления  и развитие гражданского общества»</w:t>
      </w:r>
    </w:p>
    <w:p w:rsidR="00414FE1" w:rsidRPr="00414FE1" w:rsidRDefault="00414FE1" w:rsidP="008B5C8C">
      <w:pPr>
        <w:widowControl/>
        <w:rPr>
          <w:rFonts w:ascii="Times New Roman" w:hAnsi="Times New Roman"/>
          <w:sz w:val="28"/>
          <w:szCs w:val="28"/>
          <w:highlight w:val="lightGray"/>
        </w:rPr>
      </w:pP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Основным приоритетом муниципальной политики в сфере реализации подпрограммы является динамичное развитие Воробьевского муниципальн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го района, которое позволит создать для жителей необходимые условия и стимулы для дальнейшего роста их благосостояния и жизненного уровня, а также полной самореализации и удовлетворения возрастающих потребн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стей.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Кроме того, приоритетами муниципальной  политики в сфере реализ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ции подпрограммы являются: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- обеспечение эффективной реализации полномочий органами местн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го самоуправления.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- повышение информационной открытости органов местного сам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управл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ния Воробьевского муниципального района;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- активное вовлечение общественного сектора в решение социально-значимых проблем Воробьевского муниципального района;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Настоящая подпрограмма предусматривает создание такой системы о</w:t>
      </w:r>
      <w:r w:rsidRPr="00414FE1">
        <w:rPr>
          <w:rFonts w:ascii="Times New Roman" w:hAnsi="Times New Roman"/>
          <w:sz w:val="28"/>
          <w:szCs w:val="28"/>
        </w:rPr>
        <w:t>р</w:t>
      </w:r>
      <w:r w:rsidRPr="00414FE1">
        <w:rPr>
          <w:rFonts w:ascii="Times New Roman" w:hAnsi="Times New Roman"/>
          <w:sz w:val="28"/>
          <w:szCs w:val="28"/>
        </w:rPr>
        <w:t>ганов местного самоуправления Воробьевского муниципального района, где и</w:t>
      </w:r>
      <w:r w:rsidRPr="00414FE1">
        <w:rPr>
          <w:rFonts w:ascii="Times New Roman" w:hAnsi="Times New Roman"/>
          <w:sz w:val="28"/>
          <w:szCs w:val="28"/>
        </w:rPr>
        <w:t>н</w:t>
      </w:r>
      <w:r w:rsidRPr="00414FE1">
        <w:rPr>
          <w:rFonts w:ascii="Times New Roman" w:hAnsi="Times New Roman"/>
          <w:sz w:val="28"/>
          <w:szCs w:val="28"/>
        </w:rPr>
        <w:t>формационная открытость, взаимодействие с институтами гражданского общ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ства, являются не элементами, имеющими самостоятельную ценность, а инструментарием и необходимым условием повышения эффективности р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боты органов местного самоуправления.</w:t>
      </w:r>
    </w:p>
    <w:p w:rsidR="00414FE1" w:rsidRPr="00414FE1" w:rsidRDefault="00414FE1" w:rsidP="008B5C8C">
      <w:pPr>
        <w:widowControl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widowControl/>
        <w:jc w:val="center"/>
        <w:outlineLvl w:val="3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2.2. Цели, задачи и показатели (индикаторы)</w:t>
      </w:r>
    </w:p>
    <w:p w:rsidR="00414FE1" w:rsidRPr="00414FE1" w:rsidRDefault="00414FE1" w:rsidP="008B5C8C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достижения целей и решения задач</w:t>
      </w:r>
    </w:p>
    <w:p w:rsidR="00414FE1" w:rsidRPr="00414FE1" w:rsidRDefault="00414FE1" w:rsidP="008B5C8C">
      <w:pPr>
        <w:widowControl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Целью подпрограммы является - Совершенствование и оптимизация системы муниципального управления, содействие развитию гражданского общества.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Цель подпрограммы достигается решением следующих задач: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1. Повышение эффективности исполнительно-распорядительной де</w:t>
      </w:r>
      <w:r w:rsidRPr="00414FE1">
        <w:rPr>
          <w:rFonts w:ascii="Times New Roman" w:hAnsi="Times New Roman"/>
          <w:sz w:val="28"/>
          <w:szCs w:val="28"/>
        </w:rPr>
        <w:t>я</w:t>
      </w:r>
      <w:r w:rsidRPr="00414FE1">
        <w:rPr>
          <w:rFonts w:ascii="Times New Roman" w:hAnsi="Times New Roman"/>
          <w:sz w:val="28"/>
          <w:szCs w:val="28"/>
        </w:rPr>
        <w:t xml:space="preserve">тельности  администрации Воробьевского муниципального района. 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 xml:space="preserve">2. Обеспечение реализации переданных государственных полномочий. 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3. Обеспечение реализации переданных полномочий по решению в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просов местного значения сельских поселений.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4. Реализация мер социальной поддержки отдельных категорий гра</w:t>
      </w:r>
      <w:r w:rsidRPr="00414FE1">
        <w:rPr>
          <w:rFonts w:ascii="Times New Roman" w:hAnsi="Times New Roman"/>
          <w:sz w:val="28"/>
          <w:szCs w:val="28"/>
        </w:rPr>
        <w:t>ж</w:t>
      </w:r>
      <w:r w:rsidRPr="00414FE1">
        <w:rPr>
          <w:rFonts w:ascii="Times New Roman" w:hAnsi="Times New Roman"/>
          <w:sz w:val="28"/>
          <w:szCs w:val="28"/>
        </w:rPr>
        <w:t>дан, определенных законодательством РФ и законодательством Воронежской области, а также нормативными правовыми актами  Воробьевского муниц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пального рай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на.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5.Поддержка развития общественных организаций социальной напра</w:t>
      </w:r>
      <w:r w:rsidRPr="00414FE1">
        <w:rPr>
          <w:rFonts w:ascii="Times New Roman" w:hAnsi="Times New Roman"/>
          <w:sz w:val="28"/>
          <w:szCs w:val="28"/>
        </w:rPr>
        <w:t>в</w:t>
      </w:r>
      <w:r w:rsidRPr="00414FE1">
        <w:rPr>
          <w:rFonts w:ascii="Times New Roman" w:hAnsi="Times New Roman"/>
          <w:sz w:val="28"/>
          <w:szCs w:val="28"/>
        </w:rPr>
        <w:t>ле</w:t>
      </w:r>
      <w:r w:rsidRPr="00414FE1">
        <w:rPr>
          <w:rFonts w:ascii="Times New Roman" w:hAnsi="Times New Roman"/>
          <w:sz w:val="28"/>
          <w:szCs w:val="28"/>
        </w:rPr>
        <w:t>н</w:t>
      </w:r>
      <w:r w:rsidRPr="00414FE1">
        <w:rPr>
          <w:rFonts w:ascii="Times New Roman" w:hAnsi="Times New Roman"/>
          <w:sz w:val="28"/>
          <w:szCs w:val="28"/>
        </w:rPr>
        <w:t>ности.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6. Обеспечение сохранности военно-мемориальных объектов на терр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тории Воробьевского муниципального района.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При оценке достижения поставленной цели и решения задач планир</w:t>
      </w:r>
      <w:r w:rsidRPr="00414FE1">
        <w:rPr>
          <w:rFonts w:ascii="Times New Roman" w:hAnsi="Times New Roman"/>
          <w:sz w:val="28"/>
          <w:szCs w:val="28"/>
        </w:rPr>
        <w:t>у</w:t>
      </w:r>
      <w:r w:rsidRPr="00414FE1">
        <w:rPr>
          <w:rFonts w:ascii="Times New Roman" w:hAnsi="Times New Roman"/>
          <w:sz w:val="28"/>
          <w:szCs w:val="28"/>
        </w:rPr>
        <w:t>ется использовать показатели, позволяющие оценить реализацию основных меропри</w:t>
      </w:r>
      <w:r w:rsidRPr="00414FE1">
        <w:rPr>
          <w:rFonts w:ascii="Times New Roman" w:hAnsi="Times New Roman"/>
          <w:sz w:val="28"/>
          <w:szCs w:val="28"/>
        </w:rPr>
        <w:t>я</w:t>
      </w:r>
      <w:r w:rsidRPr="00414FE1">
        <w:rPr>
          <w:rFonts w:ascii="Times New Roman" w:hAnsi="Times New Roman"/>
          <w:sz w:val="28"/>
          <w:szCs w:val="28"/>
        </w:rPr>
        <w:t>тий, осуществляемых в рамках подпрограммы.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Сведения о показателях (индикаторах) подпрограммы и ее основных мероприятиях приводятся на период реализации подпрограммы в прилож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нии № 1 к муниципальной программе.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1. Доля правовых актов, в которых выявлены противоречия или не с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ответствие законодательству к общему количеству утвержденных муниц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пальных пр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вовых актов; %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Расчет показателя осуществляется по формуле: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Д</w:t>
      </w:r>
      <w:r w:rsidRPr="00414FE1">
        <w:rPr>
          <w:rFonts w:ascii="Times New Roman" w:hAnsi="Times New Roman"/>
          <w:sz w:val="28"/>
          <w:szCs w:val="28"/>
          <w:vertAlign w:val="subscript"/>
        </w:rPr>
        <w:t xml:space="preserve">ПА </w:t>
      </w:r>
      <w:r w:rsidRPr="00414FE1">
        <w:rPr>
          <w:rFonts w:ascii="Times New Roman" w:hAnsi="Times New Roman"/>
          <w:sz w:val="28"/>
          <w:szCs w:val="28"/>
        </w:rPr>
        <w:t>= ПА</w:t>
      </w:r>
      <w:r w:rsidRPr="00414FE1">
        <w:rPr>
          <w:rFonts w:ascii="Times New Roman" w:hAnsi="Times New Roman"/>
          <w:sz w:val="28"/>
          <w:szCs w:val="28"/>
          <w:vertAlign w:val="subscript"/>
        </w:rPr>
        <w:t xml:space="preserve">У </w:t>
      </w:r>
      <w:r w:rsidRPr="00414FE1">
        <w:rPr>
          <w:rFonts w:ascii="Times New Roman" w:hAnsi="Times New Roman"/>
          <w:sz w:val="28"/>
          <w:szCs w:val="28"/>
        </w:rPr>
        <w:t>/ ПА</w:t>
      </w:r>
      <w:r w:rsidRPr="00414FE1">
        <w:rPr>
          <w:rFonts w:ascii="Times New Roman" w:hAnsi="Times New Roman"/>
          <w:sz w:val="28"/>
          <w:szCs w:val="28"/>
          <w:vertAlign w:val="subscript"/>
        </w:rPr>
        <w:t xml:space="preserve">НЗ </w:t>
      </w:r>
      <w:r w:rsidRPr="00414FE1">
        <w:rPr>
          <w:rFonts w:ascii="Times New Roman" w:hAnsi="Times New Roman"/>
          <w:sz w:val="28"/>
          <w:szCs w:val="28"/>
        </w:rPr>
        <w:t>* 100%,  где: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Д</w:t>
      </w:r>
      <w:r w:rsidRPr="00414FE1">
        <w:rPr>
          <w:rFonts w:ascii="Times New Roman" w:hAnsi="Times New Roman"/>
          <w:sz w:val="28"/>
          <w:szCs w:val="28"/>
          <w:vertAlign w:val="subscript"/>
        </w:rPr>
        <w:t>ПА</w:t>
      </w:r>
      <w:r w:rsidRPr="00414FE1">
        <w:rPr>
          <w:rFonts w:ascii="Times New Roman" w:hAnsi="Times New Roman"/>
          <w:sz w:val="28"/>
          <w:szCs w:val="28"/>
        </w:rPr>
        <w:t xml:space="preserve"> – доля правовых актов, в которых выявлены противоречия или не соо</w:t>
      </w:r>
      <w:r w:rsidRPr="00414FE1">
        <w:rPr>
          <w:rFonts w:ascii="Times New Roman" w:hAnsi="Times New Roman"/>
          <w:sz w:val="28"/>
          <w:szCs w:val="28"/>
        </w:rPr>
        <w:t>т</w:t>
      </w:r>
      <w:r w:rsidRPr="00414FE1">
        <w:rPr>
          <w:rFonts w:ascii="Times New Roman" w:hAnsi="Times New Roman"/>
          <w:sz w:val="28"/>
          <w:szCs w:val="28"/>
        </w:rPr>
        <w:t>ветствие законодательству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ПА</w:t>
      </w:r>
      <w:r w:rsidRPr="00414FE1">
        <w:rPr>
          <w:rFonts w:ascii="Times New Roman" w:hAnsi="Times New Roman"/>
          <w:sz w:val="28"/>
          <w:szCs w:val="28"/>
          <w:vertAlign w:val="subscript"/>
        </w:rPr>
        <w:t xml:space="preserve">У </w:t>
      </w:r>
      <w:r w:rsidRPr="00414FE1">
        <w:rPr>
          <w:rFonts w:ascii="Times New Roman" w:hAnsi="Times New Roman"/>
          <w:sz w:val="28"/>
          <w:szCs w:val="28"/>
        </w:rPr>
        <w:t>- количество утвержденных правовых актов;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ПА</w:t>
      </w:r>
      <w:r w:rsidRPr="00414FE1">
        <w:rPr>
          <w:rFonts w:ascii="Times New Roman" w:hAnsi="Times New Roman"/>
          <w:sz w:val="28"/>
          <w:szCs w:val="28"/>
          <w:vertAlign w:val="subscript"/>
        </w:rPr>
        <w:t>НЗ</w:t>
      </w:r>
      <w:r w:rsidRPr="00414FE1">
        <w:rPr>
          <w:rFonts w:ascii="Times New Roman" w:hAnsi="Times New Roman"/>
          <w:sz w:val="28"/>
          <w:szCs w:val="28"/>
        </w:rPr>
        <w:t xml:space="preserve"> – количество правовых актов, в которых выявлены несоотве</w:t>
      </w:r>
      <w:r w:rsidRPr="00414FE1">
        <w:rPr>
          <w:rFonts w:ascii="Times New Roman" w:hAnsi="Times New Roman"/>
          <w:sz w:val="28"/>
          <w:szCs w:val="28"/>
        </w:rPr>
        <w:t>т</w:t>
      </w:r>
      <w:r w:rsidRPr="00414FE1">
        <w:rPr>
          <w:rFonts w:ascii="Times New Roman" w:hAnsi="Times New Roman"/>
          <w:sz w:val="28"/>
          <w:szCs w:val="28"/>
        </w:rPr>
        <w:t>ствия или противоречие законодательству.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Показатель используется для оценки реализации основного  меропри</w:t>
      </w:r>
      <w:r w:rsidRPr="00414FE1">
        <w:rPr>
          <w:rFonts w:ascii="Times New Roman" w:hAnsi="Times New Roman"/>
          <w:sz w:val="28"/>
          <w:szCs w:val="28"/>
        </w:rPr>
        <w:t>я</w:t>
      </w:r>
      <w:r w:rsidRPr="00414FE1">
        <w:rPr>
          <w:rFonts w:ascii="Times New Roman" w:hAnsi="Times New Roman"/>
          <w:sz w:val="28"/>
          <w:szCs w:val="28"/>
        </w:rPr>
        <w:t>тия 1 «Реализация полномочий органов местного самоуправления Воробье</w:t>
      </w:r>
      <w:r w:rsidRPr="00414FE1">
        <w:rPr>
          <w:rFonts w:ascii="Times New Roman" w:hAnsi="Times New Roman"/>
          <w:sz w:val="28"/>
          <w:szCs w:val="28"/>
        </w:rPr>
        <w:t>в</w:t>
      </w:r>
      <w:r w:rsidRPr="00414FE1">
        <w:rPr>
          <w:rFonts w:ascii="Times New Roman" w:hAnsi="Times New Roman"/>
          <w:sz w:val="28"/>
          <w:szCs w:val="28"/>
        </w:rPr>
        <w:t>ского м</w:t>
      </w:r>
      <w:r w:rsidRPr="00414FE1">
        <w:rPr>
          <w:rFonts w:ascii="Times New Roman" w:hAnsi="Times New Roman"/>
          <w:sz w:val="28"/>
          <w:szCs w:val="28"/>
        </w:rPr>
        <w:t>у</w:t>
      </w:r>
      <w:r w:rsidRPr="00414FE1">
        <w:rPr>
          <w:rFonts w:ascii="Times New Roman" w:hAnsi="Times New Roman"/>
          <w:sz w:val="28"/>
          <w:szCs w:val="28"/>
        </w:rPr>
        <w:t>ниципального района»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2. Доля исполнения расходных обязательств бюджета на реализацию мер социальной поддержки отдельных категорий граждан от утвержденных, решением Совета народных депутатов на текущий финансовый год, %;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Расчет показателя осуществляется по формуле: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Д</w:t>
      </w:r>
      <w:r w:rsidRPr="00414FE1">
        <w:rPr>
          <w:rFonts w:ascii="Times New Roman" w:hAnsi="Times New Roman"/>
          <w:sz w:val="28"/>
          <w:szCs w:val="28"/>
          <w:vertAlign w:val="subscript"/>
        </w:rPr>
        <w:t>РО</w:t>
      </w:r>
      <w:r w:rsidRPr="00414FE1">
        <w:rPr>
          <w:rFonts w:ascii="Times New Roman" w:hAnsi="Times New Roman"/>
          <w:sz w:val="28"/>
          <w:szCs w:val="28"/>
        </w:rPr>
        <w:t xml:space="preserve"> = РБ</w:t>
      </w:r>
      <w:r w:rsidRPr="00414FE1">
        <w:rPr>
          <w:rFonts w:ascii="Times New Roman" w:hAnsi="Times New Roman"/>
          <w:sz w:val="28"/>
          <w:szCs w:val="28"/>
          <w:vertAlign w:val="subscript"/>
        </w:rPr>
        <w:t>И</w:t>
      </w:r>
      <w:r w:rsidRPr="00414FE1">
        <w:rPr>
          <w:rFonts w:ascii="Times New Roman" w:hAnsi="Times New Roman"/>
          <w:sz w:val="28"/>
          <w:szCs w:val="28"/>
        </w:rPr>
        <w:t xml:space="preserve"> /РБ</w:t>
      </w:r>
      <w:r w:rsidRPr="00414FE1">
        <w:rPr>
          <w:rFonts w:ascii="Times New Roman" w:hAnsi="Times New Roman"/>
          <w:sz w:val="28"/>
          <w:szCs w:val="28"/>
          <w:vertAlign w:val="subscript"/>
        </w:rPr>
        <w:t>Ф</w:t>
      </w:r>
      <w:r w:rsidRPr="00414FE1">
        <w:rPr>
          <w:rFonts w:ascii="Times New Roman" w:hAnsi="Times New Roman"/>
          <w:sz w:val="28"/>
          <w:szCs w:val="28"/>
        </w:rPr>
        <w:t xml:space="preserve"> * 100%, где: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Д</w:t>
      </w:r>
      <w:r w:rsidRPr="00414FE1">
        <w:rPr>
          <w:rFonts w:ascii="Times New Roman" w:hAnsi="Times New Roman"/>
          <w:sz w:val="28"/>
          <w:szCs w:val="28"/>
          <w:vertAlign w:val="subscript"/>
        </w:rPr>
        <w:t xml:space="preserve">РО </w:t>
      </w:r>
      <w:r w:rsidRPr="00414FE1">
        <w:rPr>
          <w:rFonts w:ascii="Times New Roman" w:hAnsi="Times New Roman"/>
          <w:sz w:val="28"/>
          <w:szCs w:val="28"/>
        </w:rPr>
        <w:t>- доля исполнения расходных обязательств бюджета;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РБ</w:t>
      </w:r>
      <w:r w:rsidRPr="00414FE1">
        <w:rPr>
          <w:rFonts w:ascii="Times New Roman" w:hAnsi="Times New Roman"/>
          <w:sz w:val="28"/>
          <w:szCs w:val="28"/>
          <w:vertAlign w:val="subscript"/>
        </w:rPr>
        <w:t xml:space="preserve">И </w:t>
      </w:r>
      <w:r w:rsidRPr="00414FE1">
        <w:rPr>
          <w:rFonts w:ascii="Times New Roman" w:hAnsi="Times New Roman"/>
          <w:sz w:val="28"/>
          <w:szCs w:val="28"/>
        </w:rPr>
        <w:t>– фактически произведенные расходы бюджета на реализацию м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роприятия;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РБ</w:t>
      </w:r>
      <w:r w:rsidRPr="00414FE1">
        <w:rPr>
          <w:rFonts w:ascii="Times New Roman" w:hAnsi="Times New Roman"/>
          <w:sz w:val="28"/>
          <w:szCs w:val="28"/>
          <w:vertAlign w:val="subscript"/>
        </w:rPr>
        <w:t xml:space="preserve">Ф </w:t>
      </w:r>
      <w:r w:rsidRPr="00414FE1">
        <w:rPr>
          <w:rFonts w:ascii="Times New Roman" w:hAnsi="Times New Roman"/>
          <w:sz w:val="28"/>
          <w:szCs w:val="28"/>
        </w:rPr>
        <w:t>– расходы бюджета, предусмотренные на реализацию меропри</w:t>
      </w:r>
      <w:r w:rsidRPr="00414FE1">
        <w:rPr>
          <w:rFonts w:ascii="Times New Roman" w:hAnsi="Times New Roman"/>
          <w:sz w:val="28"/>
          <w:szCs w:val="28"/>
        </w:rPr>
        <w:t>я</w:t>
      </w:r>
      <w:r w:rsidRPr="00414FE1">
        <w:rPr>
          <w:rFonts w:ascii="Times New Roman" w:hAnsi="Times New Roman"/>
          <w:sz w:val="28"/>
          <w:szCs w:val="28"/>
        </w:rPr>
        <w:t>тия.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Показатель используется для оценки реализации основного меропри</w:t>
      </w:r>
      <w:r w:rsidRPr="00414FE1">
        <w:rPr>
          <w:rFonts w:ascii="Times New Roman" w:hAnsi="Times New Roman"/>
          <w:sz w:val="28"/>
          <w:szCs w:val="28"/>
        </w:rPr>
        <w:t>я</w:t>
      </w:r>
      <w:r w:rsidRPr="00414FE1">
        <w:rPr>
          <w:rFonts w:ascii="Times New Roman" w:hAnsi="Times New Roman"/>
          <w:sz w:val="28"/>
          <w:szCs w:val="28"/>
        </w:rPr>
        <w:t xml:space="preserve">тия 2. </w:t>
      </w:r>
      <w:r w:rsidRPr="00414FE1">
        <w:rPr>
          <w:rFonts w:ascii="Times New Roman" w:hAnsi="Times New Roman"/>
          <w:bCs/>
          <w:sz w:val="28"/>
          <w:szCs w:val="28"/>
        </w:rPr>
        <w:t>«</w:t>
      </w:r>
      <w:r w:rsidRPr="00414FE1">
        <w:rPr>
          <w:rFonts w:ascii="Times New Roman" w:hAnsi="Times New Roman"/>
          <w:sz w:val="28"/>
          <w:szCs w:val="28"/>
        </w:rPr>
        <w:t>Реализация мер социальной поддержки отдельных категорий гра</w:t>
      </w:r>
      <w:r w:rsidRPr="00414FE1">
        <w:rPr>
          <w:rFonts w:ascii="Times New Roman" w:hAnsi="Times New Roman"/>
          <w:sz w:val="28"/>
          <w:szCs w:val="28"/>
        </w:rPr>
        <w:t>ж</w:t>
      </w:r>
      <w:r w:rsidRPr="00414FE1">
        <w:rPr>
          <w:rFonts w:ascii="Times New Roman" w:hAnsi="Times New Roman"/>
          <w:sz w:val="28"/>
          <w:szCs w:val="28"/>
        </w:rPr>
        <w:t>дан</w:t>
      </w:r>
      <w:r w:rsidRPr="00414FE1">
        <w:rPr>
          <w:rFonts w:ascii="Times New Roman" w:hAnsi="Times New Roman"/>
          <w:bCs/>
          <w:sz w:val="28"/>
          <w:szCs w:val="28"/>
        </w:rPr>
        <w:t>»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3. Количество некоммерческих организаций, которым оказана фина</w:t>
      </w:r>
      <w:r w:rsidRPr="00414FE1">
        <w:rPr>
          <w:rFonts w:ascii="Times New Roman" w:hAnsi="Times New Roman"/>
          <w:sz w:val="28"/>
          <w:szCs w:val="28"/>
        </w:rPr>
        <w:t>н</w:t>
      </w:r>
      <w:r w:rsidRPr="00414FE1">
        <w:rPr>
          <w:rFonts w:ascii="Times New Roman" w:hAnsi="Times New Roman"/>
          <w:sz w:val="28"/>
          <w:szCs w:val="28"/>
        </w:rPr>
        <w:t>совая поддержка.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Показатель определяется в натуральном выражении по числу отремо</w:t>
      </w:r>
      <w:r w:rsidRPr="00414FE1">
        <w:rPr>
          <w:rFonts w:ascii="Times New Roman" w:hAnsi="Times New Roman"/>
          <w:sz w:val="28"/>
          <w:szCs w:val="28"/>
        </w:rPr>
        <w:t>н</w:t>
      </w:r>
      <w:r w:rsidRPr="00414FE1">
        <w:rPr>
          <w:rFonts w:ascii="Times New Roman" w:hAnsi="Times New Roman"/>
          <w:sz w:val="28"/>
          <w:szCs w:val="28"/>
        </w:rPr>
        <w:t>тированных и благоустроенных военно-мемориальных объектов в рамках р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ализ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ции подпрограммы за отчетный период.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Показатель используется для оценки реализации основного меропри</w:t>
      </w:r>
      <w:r w:rsidRPr="00414FE1">
        <w:rPr>
          <w:rFonts w:ascii="Times New Roman" w:hAnsi="Times New Roman"/>
          <w:sz w:val="28"/>
          <w:szCs w:val="28"/>
        </w:rPr>
        <w:t>я</w:t>
      </w:r>
      <w:r w:rsidRPr="00414FE1">
        <w:rPr>
          <w:rFonts w:ascii="Times New Roman" w:hAnsi="Times New Roman"/>
          <w:sz w:val="28"/>
          <w:szCs w:val="28"/>
        </w:rPr>
        <w:t>тие 3. «Поддержка развития общественных организаций социальной напра</w:t>
      </w:r>
      <w:r w:rsidRPr="00414FE1">
        <w:rPr>
          <w:rFonts w:ascii="Times New Roman" w:hAnsi="Times New Roman"/>
          <w:sz w:val="28"/>
          <w:szCs w:val="28"/>
        </w:rPr>
        <w:t>в</w:t>
      </w:r>
      <w:r w:rsidRPr="00414FE1">
        <w:rPr>
          <w:rFonts w:ascii="Times New Roman" w:hAnsi="Times New Roman"/>
          <w:sz w:val="28"/>
          <w:szCs w:val="28"/>
        </w:rPr>
        <w:t>ленности»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4. Количество отремонтированных и благоустроенных военно-мемориальных объектов, единиц.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Показатель определяется в натуральном выражении по числу отремо</w:t>
      </w:r>
      <w:r w:rsidRPr="00414FE1">
        <w:rPr>
          <w:rFonts w:ascii="Times New Roman" w:hAnsi="Times New Roman"/>
          <w:sz w:val="28"/>
          <w:szCs w:val="28"/>
        </w:rPr>
        <w:t>н</w:t>
      </w:r>
      <w:r w:rsidRPr="00414FE1">
        <w:rPr>
          <w:rFonts w:ascii="Times New Roman" w:hAnsi="Times New Roman"/>
          <w:sz w:val="28"/>
          <w:szCs w:val="28"/>
        </w:rPr>
        <w:t>тированных и благоустроенных военно-мемориальных объектов в рамках р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ализ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ции подпрограммы за отчетный период.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Показатель используется для оценки реализации основного меропри</w:t>
      </w:r>
      <w:r w:rsidRPr="00414FE1">
        <w:rPr>
          <w:rFonts w:ascii="Times New Roman" w:hAnsi="Times New Roman"/>
          <w:sz w:val="28"/>
          <w:szCs w:val="28"/>
        </w:rPr>
        <w:t>я</w:t>
      </w:r>
      <w:r w:rsidRPr="00414FE1">
        <w:rPr>
          <w:rFonts w:ascii="Times New Roman" w:hAnsi="Times New Roman"/>
          <w:sz w:val="28"/>
          <w:szCs w:val="28"/>
        </w:rPr>
        <w:t>тия 4 «Обеспечение сохранности и ремонт военно-мемориальных объектов на террит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рии Воробьевского муниципального района».</w:t>
      </w:r>
    </w:p>
    <w:p w:rsidR="00414FE1" w:rsidRPr="00414FE1" w:rsidRDefault="00414FE1" w:rsidP="008B5C8C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widowControl/>
        <w:jc w:val="center"/>
        <w:outlineLvl w:val="3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2.3. Описание основных ожидаемых конечных</w:t>
      </w:r>
    </w:p>
    <w:p w:rsidR="00414FE1" w:rsidRPr="00414FE1" w:rsidRDefault="00414FE1" w:rsidP="008B5C8C">
      <w:pPr>
        <w:widowControl/>
        <w:jc w:val="center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результатов подпрограммы</w:t>
      </w:r>
    </w:p>
    <w:p w:rsidR="00414FE1" w:rsidRPr="00414FE1" w:rsidRDefault="00414FE1" w:rsidP="008B5C8C">
      <w:pPr>
        <w:widowControl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 результате исполнения подпрограммы «Повышение эффективности  деятельности органов местного самоуправления  и развитие гражданского общества» планируется достижение следующих результатов: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- повышение эффективности и результативности муниципального управл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ния Воробьевского муниципального района.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- оказание финансовой поддержки двум некоммерческим организациям с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 xml:space="preserve">циальной направленности 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- сохранение и благоустройство одного военно-мемориального объекта, расположенного на территории Воробьевского муниципального района</w:t>
      </w:r>
    </w:p>
    <w:p w:rsidR="00414FE1" w:rsidRPr="00414FE1" w:rsidRDefault="00414FE1" w:rsidP="008B5C8C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widowControl/>
        <w:jc w:val="center"/>
        <w:outlineLvl w:val="3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2.4. Сроки и этапы реализации подпрограммы</w:t>
      </w:r>
    </w:p>
    <w:p w:rsidR="00414FE1" w:rsidRPr="00414FE1" w:rsidRDefault="00414FE1" w:rsidP="008B5C8C">
      <w:pPr>
        <w:widowControl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Общий срок реализации подпрограммы рассчитан на период 2014 - 2019 г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дов (в один этап).</w:t>
      </w:r>
    </w:p>
    <w:p w:rsidR="00414FE1" w:rsidRDefault="00414FE1" w:rsidP="008B5C8C">
      <w:pPr>
        <w:widowControl/>
        <w:rPr>
          <w:rFonts w:ascii="Times New Roman" w:hAnsi="Times New Roman"/>
          <w:sz w:val="28"/>
          <w:szCs w:val="28"/>
        </w:rPr>
      </w:pPr>
    </w:p>
    <w:p w:rsidR="0090532C" w:rsidRPr="00414FE1" w:rsidRDefault="0090532C" w:rsidP="008B5C8C">
      <w:pPr>
        <w:widowControl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Раздел 3. Характеристика основных мероприятий подпр</w:t>
      </w:r>
      <w:r w:rsidRPr="00414FE1">
        <w:rPr>
          <w:rFonts w:ascii="Times New Roman" w:hAnsi="Times New Roman"/>
          <w:b/>
          <w:sz w:val="28"/>
          <w:szCs w:val="28"/>
        </w:rPr>
        <w:t>о</w:t>
      </w:r>
      <w:r w:rsidRPr="00414FE1">
        <w:rPr>
          <w:rFonts w:ascii="Times New Roman" w:hAnsi="Times New Roman"/>
          <w:b/>
          <w:sz w:val="28"/>
          <w:szCs w:val="28"/>
        </w:rPr>
        <w:t>граммы</w:t>
      </w:r>
    </w:p>
    <w:p w:rsidR="00414FE1" w:rsidRPr="00414FE1" w:rsidRDefault="00414FE1" w:rsidP="008B5C8C">
      <w:pPr>
        <w:widowControl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Подпрограммой предусмотрено осуществление четырех основных мер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при</w:t>
      </w:r>
      <w:r w:rsidRPr="00414FE1">
        <w:rPr>
          <w:rFonts w:ascii="Times New Roman" w:hAnsi="Times New Roman"/>
          <w:sz w:val="28"/>
          <w:szCs w:val="28"/>
        </w:rPr>
        <w:t>я</w:t>
      </w:r>
      <w:r w:rsidRPr="00414FE1">
        <w:rPr>
          <w:rFonts w:ascii="Times New Roman" w:hAnsi="Times New Roman"/>
          <w:sz w:val="28"/>
          <w:szCs w:val="28"/>
        </w:rPr>
        <w:t>тий:</w:t>
      </w: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Основное мероприятие 1 «Реализация полномочий органов местного с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моуправления Воробьевского муниципального района»</w:t>
      </w: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 xml:space="preserve">Основное мероприятие 2. </w:t>
      </w:r>
      <w:r w:rsidRPr="00414FE1">
        <w:rPr>
          <w:rFonts w:ascii="Times New Roman" w:hAnsi="Times New Roman"/>
          <w:bCs/>
          <w:sz w:val="28"/>
          <w:szCs w:val="28"/>
        </w:rPr>
        <w:t>«</w:t>
      </w:r>
      <w:r w:rsidRPr="00414FE1">
        <w:rPr>
          <w:rFonts w:ascii="Times New Roman" w:hAnsi="Times New Roman"/>
          <w:sz w:val="28"/>
          <w:szCs w:val="28"/>
        </w:rPr>
        <w:t>Реализация мер социальной поддержки о</w:t>
      </w:r>
      <w:r w:rsidRPr="00414FE1">
        <w:rPr>
          <w:rFonts w:ascii="Times New Roman" w:hAnsi="Times New Roman"/>
          <w:sz w:val="28"/>
          <w:szCs w:val="28"/>
        </w:rPr>
        <w:t>т</w:t>
      </w:r>
      <w:r w:rsidRPr="00414FE1">
        <w:rPr>
          <w:rFonts w:ascii="Times New Roman" w:hAnsi="Times New Roman"/>
          <w:sz w:val="28"/>
          <w:szCs w:val="28"/>
        </w:rPr>
        <w:t>дельных категорий граждан</w:t>
      </w:r>
      <w:r w:rsidRPr="00414FE1">
        <w:rPr>
          <w:rFonts w:ascii="Times New Roman" w:hAnsi="Times New Roman"/>
          <w:bCs/>
          <w:sz w:val="28"/>
          <w:szCs w:val="28"/>
        </w:rPr>
        <w:t>»</w:t>
      </w: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Основное мероприятие 3. «Поддержка развития общественных орган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заций социальной направленности»</w:t>
      </w: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Основное мероприятие 4. «Обеспечение сохранности и ремонт военно-мемориальных объектов на территории Воробьевского муниципального ра</w:t>
      </w:r>
      <w:r w:rsidRPr="00414FE1">
        <w:rPr>
          <w:rFonts w:ascii="Times New Roman" w:hAnsi="Times New Roman"/>
          <w:sz w:val="28"/>
          <w:szCs w:val="28"/>
        </w:rPr>
        <w:t>й</w:t>
      </w:r>
      <w:r w:rsidRPr="00414FE1">
        <w:rPr>
          <w:rFonts w:ascii="Times New Roman" w:hAnsi="Times New Roman"/>
          <w:sz w:val="28"/>
          <w:szCs w:val="28"/>
        </w:rPr>
        <w:t>она»</w:t>
      </w: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Все основные мероприятия направлены на выполнение задач подпр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граммы, в результате которых будет достигнута основная цель подпрогра</w:t>
      </w:r>
      <w:r w:rsidRPr="00414FE1">
        <w:rPr>
          <w:rFonts w:ascii="Times New Roman" w:hAnsi="Times New Roman"/>
          <w:sz w:val="28"/>
          <w:szCs w:val="28"/>
        </w:rPr>
        <w:t>м</w:t>
      </w:r>
      <w:r w:rsidRPr="00414FE1">
        <w:rPr>
          <w:rFonts w:ascii="Times New Roman" w:hAnsi="Times New Roman"/>
          <w:sz w:val="28"/>
          <w:szCs w:val="28"/>
        </w:rPr>
        <w:t>мы - Совершенствование и оптимизация системы муниципального управл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ния, содействие ра</w:t>
      </w:r>
      <w:r w:rsidRPr="00414FE1">
        <w:rPr>
          <w:rFonts w:ascii="Times New Roman" w:hAnsi="Times New Roman"/>
          <w:sz w:val="28"/>
          <w:szCs w:val="28"/>
        </w:rPr>
        <w:t>з</w:t>
      </w:r>
      <w:r w:rsidRPr="00414FE1">
        <w:rPr>
          <w:rFonts w:ascii="Times New Roman" w:hAnsi="Times New Roman"/>
          <w:sz w:val="28"/>
          <w:szCs w:val="28"/>
        </w:rPr>
        <w:t>витию гражданского общества.</w:t>
      </w: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" w:name="Par304"/>
      <w:bookmarkEnd w:id="1"/>
      <w:r w:rsidRPr="00414FE1">
        <w:rPr>
          <w:rFonts w:ascii="Times New Roman" w:hAnsi="Times New Roman"/>
          <w:sz w:val="28"/>
          <w:szCs w:val="28"/>
        </w:rPr>
        <w:t>Основное мероприятие 1 «Реализация полномочий органов местного с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моуправления Воробьевского муниципального района».</w:t>
      </w: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Срок реализации основного мероприятия - 2014 - 2019 годы.</w:t>
      </w: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Исполнителем данного основного мероприятия является Администрация В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робьевского муниципального района.</w:t>
      </w: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Реализация основного мероприятия 1 «Реализация полномочий органов местного самоуправления Воробьевского муниципального района оценивае</w:t>
      </w:r>
      <w:r w:rsidRPr="00414FE1">
        <w:rPr>
          <w:rFonts w:ascii="Times New Roman" w:hAnsi="Times New Roman"/>
          <w:sz w:val="28"/>
          <w:szCs w:val="28"/>
        </w:rPr>
        <w:t>т</w:t>
      </w:r>
      <w:r w:rsidRPr="00414FE1">
        <w:rPr>
          <w:rFonts w:ascii="Times New Roman" w:hAnsi="Times New Roman"/>
          <w:sz w:val="28"/>
          <w:szCs w:val="28"/>
        </w:rPr>
        <w:t>ся показателями: «Доля нормативных правовых актов, в которых выявлены против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речия или не соответствие законодательству к общему количеству утвержденных муниципальных правовых актов; %</w:t>
      </w: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 ходе исполнения указанного мероприятия будет осуществляться пр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нятие управленческих решений, подготовка и утверждение правовых актов, оказание муниципальных услуг в рамках исполнения полномочий админ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страции Воробьевского муниципального района по решению вопросов мес</w:t>
      </w:r>
      <w:r w:rsidRPr="00414FE1">
        <w:rPr>
          <w:rFonts w:ascii="Times New Roman" w:hAnsi="Times New Roman"/>
          <w:sz w:val="28"/>
          <w:szCs w:val="28"/>
        </w:rPr>
        <w:t>т</w:t>
      </w:r>
      <w:r w:rsidRPr="00414FE1">
        <w:rPr>
          <w:rFonts w:ascii="Times New Roman" w:hAnsi="Times New Roman"/>
          <w:sz w:val="28"/>
          <w:szCs w:val="28"/>
        </w:rPr>
        <w:t>ного значения, а также решению отдельных государственных полномочий и вопросов местного значения сельских поселений переданных органам мес</w:t>
      </w:r>
      <w:r w:rsidRPr="00414FE1">
        <w:rPr>
          <w:rFonts w:ascii="Times New Roman" w:hAnsi="Times New Roman"/>
          <w:sz w:val="28"/>
          <w:szCs w:val="28"/>
        </w:rPr>
        <w:t>т</w:t>
      </w:r>
      <w:r w:rsidRPr="00414FE1">
        <w:rPr>
          <w:rFonts w:ascii="Times New Roman" w:hAnsi="Times New Roman"/>
          <w:sz w:val="28"/>
          <w:szCs w:val="28"/>
        </w:rPr>
        <w:t>ного самоуправления Воробьевского муниципального района, создание к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ординационных совещательных органов в различных сферах деятельности, вовлечение граждан в обсуждение и принятие решений по вопросам комп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тенции администрации Воробьевского муниципальн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го района.</w:t>
      </w: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Срок реализации мероприятия - 2014 - 2019 годы.</w:t>
      </w: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 результате реализации данного мероприятия планируется, создание нормативно-правовой базы для реализации полномочий администрации В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робьевского муниципального района, а также обеспечение прав граждан и юридических лиц на получение муниципальных услуг, оказываемых орган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ми местного сам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управления и участия их в обсуждении и решении вопросов социально-экономического развития района.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 xml:space="preserve">Реализация основного мероприятия 2 </w:t>
      </w:r>
      <w:r w:rsidRPr="00414FE1">
        <w:rPr>
          <w:rFonts w:ascii="Times New Roman" w:hAnsi="Times New Roman"/>
          <w:bCs/>
          <w:sz w:val="28"/>
          <w:szCs w:val="28"/>
        </w:rPr>
        <w:t>«</w:t>
      </w:r>
      <w:r w:rsidRPr="00414FE1">
        <w:rPr>
          <w:rFonts w:ascii="Times New Roman" w:hAnsi="Times New Roman"/>
          <w:sz w:val="28"/>
          <w:szCs w:val="28"/>
        </w:rPr>
        <w:t>Реализация мер социальной поддержки отдельных категорий граждан</w:t>
      </w:r>
      <w:r w:rsidRPr="00414FE1">
        <w:rPr>
          <w:rFonts w:ascii="Times New Roman" w:hAnsi="Times New Roman"/>
          <w:bCs/>
          <w:sz w:val="28"/>
          <w:szCs w:val="28"/>
        </w:rPr>
        <w:t xml:space="preserve">» </w:t>
      </w:r>
      <w:r w:rsidRPr="00414FE1">
        <w:rPr>
          <w:rFonts w:ascii="Times New Roman" w:hAnsi="Times New Roman"/>
          <w:sz w:val="28"/>
          <w:szCs w:val="28"/>
        </w:rPr>
        <w:t>оценивается показателем: «Доля исполн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ния расходных обязательств бюджета на реализацию мер социальной поддержки отдельных категорий граждан от утвержденных, решением Сов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та народных д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путатов на текущий финансовый год, %;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Реализация данного мероприятия обеспечивает исполнение публичных обязательств и модернизацию сложившихся систем мер социальной по</w:t>
      </w:r>
      <w:r w:rsidRPr="00414FE1">
        <w:rPr>
          <w:rFonts w:ascii="Times New Roman" w:hAnsi="Times New Roman"/>
          <w:sz w:val="28"/>
          <w:szCs w:val="28"/>
        </w:rPr>
        <w:t>д</w:t>
      </w:r>
      <w:r w:rsidRPr="00414FE1">
        <w:rPr>
          <w:rFonts w:ascii="Times New Roman" w:hAnsi="Times New Roman"/>
          <w:sz w:val="28"/>
          <w:szCs w:val="28"/>
        </w:rPr>
        <w:t>держки граждан района,  с целью повышения их эффективности и результ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 xml:space="preserve">тивности.   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 целях реализации мероприятия запланировано предоставление мер социальной поддержки за счёт средств бюджета Воробьевского муниципал</w:t>
      </w:r>
      <w:r w:rsidRPr="00414FE1">
        <w:rPr>
          <w:rFonts w:ascii="Times New Roman" w:hAnsi="Times New Roman"/>
          <w:sz w:val="28"/>
          <w:szCs w:val="28"/>
        </w:rPr>
        <w:t>ь</w:t>
      </w:r>
      <w:r w:rsidRPr="00414FE1">
        <w:rPr>
          <w:rFonts w:ascii="Times New Roman" w:hAnsi="Times New Roman"/>
          <w:sz w:val="28"/>
          <w:szCs w:val="28"/>
        </w:rPr>
        <w:t>ного района категориям граждан, определённым решениями Совета наро</w:t>
      </w:r>
      <w:r w:rsidRPr="00414FE1">
        <w:rPr>
          <w:rFonts w:ascii="Times New Roman" w:hAnsi="Times New Roman"/>
          <w:sz w:val="28"/>
          <w:szCs w:val="28"/>
        </w:rPr>
        <w:t>д</w:t>
      </w:r>
      <w:r w:rsidRPr="00414FE1">
        <w:rPr>
          <w:rFonts w:ascii="Times New Roman" w:hAnsi="Times New Roman"/>
          <w:sz w:val="28"/>
          <w:szCs w:val="28"/>
        </w:rPr>
        <w:t>ных депут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тов Воробьевского муниципального района от 19.08.2011 г. № 28 «О пенсиях за выслугу лет лицам, замещавшим должности муниципальной службы в органах местного самоуправления Воробьевского муниципального района», а также иным социально незащищенным категориям населения.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Реализация мероприятия будет способствовать повышению уровня жизни граждан - получателей мер социальной поддержки.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Срок реализации  указанного мероприятия - 2014-2019 годы.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Реализация основного мероприятия  основного мероприятия 3 «По</w:t>
      </w:r>
      <w:r w:rsidRPr="00414FE1">
        <w:rPr>
          <w:rFonts w:ascii="Times New Roman" w:hAnsi="Times New Roman"/>
          <w:sz w:val="28"/>
          <w:szCs w:val="28"/>
        </w:rPr>
        <w:t>д</w:t>
      </w:r>
      <w:r w:rsidRPr="00414FE1">
        <w:rPr>
          <w:rFonts w:ascii="Times New Roman" w:hAnsi="Times New Roman"/>
          <w:sz w:val="28"/>
          <w:szCs w:val="28"/>
        </w:rPr>
        <w:t>держка развития общественных организаций социальной направленности» оценивается показателем: «Количество некоммерческих организаций, кот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рым оказана фина</w:t>
      </w:r>
      <w:r w:rsidRPr="00414FE1">
        <w:rPr>
          <w:rFonts w:ascii="Times New Roman" w:hAnsi="Times New Roman"/>
          <w:sz w:val="28"/>
          <w:szCs w:val="28"/>
        </w:rPr>
        <w:t>н</w:t>
      </w:r>
      <w:r w:rsidRPr="00414FE1">
        <w:rPr>
          <w:rFonts w:ascii="Times New Roman" w:hAnsi="Times New Roman"/>
          <w:sz w:val="28"/>
          <w:szCs w:val="28"/>
        </w:rPr>
        <w:t>совая поддержка».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Основное мероприятие 3 «Поддержка развития общественных орган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заций социальной направленности» определяет направление работы по п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вышению к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чества жизни пожилых людей, а также людей с ограниченными возможностями, в целях создания условий для свободного и равного доступа указанных граждан к культуре, образованию, их адаптации в обществе.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 связи с этим в течение всего срока реализации мероприятия админ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страцией Воробьевского муниципального района будет осуществляться обеспечение мер по поддержке общественных организаций социальной направленности, оказывающим помощь гражданам пожилого возрасти и гражданам с ограниченными возможностями в адаптации в обществе, защите их прав и интересов.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 рамках реализации мероприятия из бюджета Воробьевского муниц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пального района будет предоставляться субсидия некоммерческим общ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ственным организациям социальной направленности: районному совету в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теранов войны, труда и правоохранительных органов, а также Воробьевскому отделению Всеро</w:t>
      </w:r>
      <w:r w:rsidRPr="00414FE1">
        <w:rPr>
          <w:rFonts w:ascii="Times New Roman" w:hAnsi="Times New Roman"/>
          <w:sz w:val="28"/>
          <w:szCs w:val="28"/>
        </w:rPr>
        <w:t>с</w:t>
      </w:r>
      <w:r w:rsidRPr="00414FE1">
        <w:rPr>
          <w:rFonts w:ascii="Times New Roman" w:hAnsi="Times New Roman"/>
          <w:sz w:val="28"/>
          <w:szCs w:val="28"/>
        </w:rPr>
        <w:t xml:space="preserve">сийского общества инвалидов. 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Реализация мероприятия будет способствовать повышению качества жизни граждан пожилого возраста и граждан с ограниченными возможн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стями прожив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ющих на территории Воробьевского муниципального района.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Основное мероприятие 4 «Обеспечение сохранности и ремонт военно-мемориальных объектов на территории Воробьевского муниципального ра</w:t>
      </w:r>
      <w:r w:rsidRPr="00414FE1">
        <w:rPr>
          <w:rFonts w:ascii="Times New Roman" w:hAnsi="Times New Roman"/>
          <w:sz w:val="28"/>
          <w:szCs w:val="28"/>
        </w:rPr>
        <w:t>й</w:t>
      </w:r>
      <w:r w:rsidRPr="00414FE1">
        <w:rPr>
          <w:rFonts w:ascii="Times New Roman" w:hAnsi="Times New Roman"/>
          <w:sz w:val="28"/>
          <w:szCs w:val="28"/>
        </w:rPr>
        <w:t>она».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 целях обеспечения сохранности военно-мемориальных объектов с находящимися на них надгробиями, памятниками, стелами, обелисками, эл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ментами ограждения и другими мемориальными сооружениями и объектами планируется проведение ремонта военно-мемориальных объектов и благ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устройство прилег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 xml:space="preserve">ющей территории. 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Срок реализации мероприятия - 2014 - 2019 годы.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 результате исполнения указанного мероприятия будет отремонтир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ваны и благоустроены военно-мемориальные объекты и воинские захорон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ния, расп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ложенные на территории Воробьевского муниципального района.</w:t>
      </w:r>
    </w:p>
    <w:p w:rsidR="00414FE1" w:rsidRPr="00414FE1" w:rsidRDefault="00414FE1" w:rsidP="008B5C8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widowControl/>
        <w:jc w:val="both"/>
        <w:outlineLvl w:val="2"/>
        <w:rPr>
          <w:rFonts w:ascii="Times New Roman" w:hAnsi="Times New Roman"/>
          <w:sz w:val="28"/>
          <w:szCs w:val="28"/>
        </w:rPr>
      </w:pPr>
      <w:bookmarkStart w:id="2" w:name="Par440"/>
      <w:bookmarkEnd w:id="2"/>
      <w:r w:rsidRPr="00414FE1">
        <w:rPr>
          <w:rFonts w:ascii="Times New Roman" w:hAnsi="Times New Roman"/>
          <w:sz w:val="28"/>
          <w:szCs w:val="28"/>
        </w:rPr>
        <w:t xml:space="preserve">Раздел 4. </w:t>
      </w:r>
      <w:r>
        <w:rPr>
          <w:rFonts w:ascii="Times New Roman" w:hAnsi="Times New Roman"/>
          <w:sz w:val="28"/>
          <w:szCs w:val="28"/>
        </w:rPr>
        <w:t>Х</w:t>
      </w:r>
      <w:r w:rsidRPr="00414FE1">
        <w:rPr>
          <w:rFonts w:ascii="Times New Roman" w:hAnsi="Times New Roman"/>
          <w:sz w:val="28"/>
          <w:szCs w:val="28"/>
        </w:rPr>
        <w:t>арактеристика мер государственного регулир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вания</w:t>
      </w:r>
    </w:p>
    <w:p w:rsidR="00414FE1" w:rsidRPr="00414FE1" w:rsidRDefault="00414FE1" w:rsidP="008B5C8C">
      <w:pPr>
        <w:widowControl/>
        <w:jc w:val="both"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Налоговые, таможенные, тарифные, кредитные и иные меры госуда</w:t>
      </w:r>
      <w:r w:rsidRPr="00414FE1">
        <w:rPr>
          <w:rFonts w:ascii="Times New Roman" w:hAnsi="Times New Roman"/>
          <w:sz w:val="28"/>
          <w:szCs w:val="28"/>
        </w:rPr>
        <w:t>р</w:t>
      </w:r>
      <w:r w:rsidRPr="00414FE1">
        <w:rPr>
          <w:rFonts w:ascii="Times New Roman" w:hAnsi="Times New Roman"/>
          <w:sz w:val="28"/>
          <w:szCs w:val="28"/>
        </w:rPr>
        <w:t>ственн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го регулирования в рамках подпрограммы не предусмотрены.</w:t>
      </w:r>
    </w:p>
    <w:p w:rsidR="00414FE1" w:rsidRPr="00414FE1" w:rsidRDefault="00414FE1" w:rsidP="008B5C8C">
      <w:pPr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Меры правового регулирования не предусмотрены.</w:t>
      </w:r>
    </w:p>
    <w:p w:rsidR="00414FE1" w:rsidRPr="00414FE1" w:rsidRDefault="00414FE1" w:rsidP="008B5C8C">
      <w:pPr>
        <w:widowControl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Раздел 6. Информация об участии акционерных обществ</w:t>
      </w:r>
    </w:p>
    <w:p w:rsidR="00414FE1" w:rsidRDefault="00414FE1" w:rsidP="008B5C8C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с государственным и муниципальным  участием,</w:t>
      </w:r>
    </w:p>
    <w:p w:rsidR="00414FE1" w:rsidRDefault="00414FE1" w:rsidP="008B5C8C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общественных, нау</w:t>
      </w:r>
      <w:r w:rsidRPr="00414FE1">
        <w:rPr>
          <w:rFonts w:ascii="Times New Roman" w:hAnsi="Times New Roman"/>
          <w:b/>
          <w:sz w:val="28"/>
          <w:szCs w:val="28"/>
        </w:rPr>
        <w:t>ч</w:t>
      </w:r>
      <w:r w:rsidRPr="00414FE1">
        <w:rPr>
          <w:rFonts w:ascii="Times New Roman" w:hAnsi="Times New Roman"/>
          <w:b/>
          <w:sz w:val="28"/>
          <w:szCs w:val="28"/>
        </w:rPr>
        <w:t>ных и иных организаций, а также</w:t>
      </w:r>
    </w:p>
    <w:p w:rsidR="00414FE1" w:rsidRDefault="00414FE1" w:rsidP="008B5C8C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государственных внебюджетных фондов и физич</w:t>
      </w:r>
      <w:r w:rsidRPr="00414FE1">
        <w:rPr>
          <w:rFonts w:ascii="Times New Roman" w:hAnsi="Times New Roman"/>
          <w:b/>
          <w:sz w:val="28"/>
          <w:szCs w:val="28"/>
        </w:rPr>
        <w:t>е</w:t>
      </w:r>
      <w:r w:rsidRPr="00414FE1">
        <w:rPr>
          <w:rFonts w:ascii="Times New Roman" w:hAnsi="Times New Roman"/>
          <w:b/>
          <w:sz w:val="28"/>
          <w:szCs w:val="28"/>
        </w:rPr>
        <w:t>ских лиц</w:t>
      </w:r>
    </w:p>
    <w:p w:rsidR="00414FE1" w:rsidRPr="00414FE1" w:rsidRDefault="00414FE1" w:rsidP="008B5C8C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в реализации подпрограммы</w:t>
      </w:r>
    </w:p>
    <w:p w:rsidR="00414FE1" w:rsidRPr="00414FE1" w:rsidRDefault="00414FE1" w:rsidP="008B5C8C">
      <w:pPr>
        <w:widowControl/>
        <w:ind w:firstLine="709"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Участие акционерных обществ с государственным и муниципальным участием, общественных, научных и иных организаций, а также госуда</w:t>
      </w:r>
      <w:r w:rsidRPr="00414FE1">
        <w:rPr>
          <w:rFonts w:ascii="Times New Roman" w:hAnsi="Times New Roman"/>
          <w:sz w:val="28"/>
          <w:szCs w:val="28"/>
        </w:rPr>
        <w:t>р</w:t>
      </w:r>
      <w:r w:rsidRPr="00414FE1">
        <w:rPr>
          <w:rFonts w:ascii="Times New Roman" w:hAnsi="Times New Roman"/>
          <w:sz w:val="28"/>
          <w:szCs w:val="28"/>
        </w:rPr>
        <w:t>ственных внебюджетных фондов, юридических и физических лиц в реализ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ции подпр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граммы не планируется.</w:t>
      </w:r>
    </w:p>
    <w:p w:rsidR="00414FE1" w:rsidRPr="00414FE1" w:rsidRDefault="00414FE1" w:rsidP="008B5C8C">
      <w:pPr>
        <w:widowControl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Раздел 7. Финансовое обеспечение реализации подпр</w:t>
      </w:r>
      <w:r w:rsidRPr="00414FE1">
        <w:rPr>
          <w:rFonts w:ascii="Times New Roman" w:hAnsi="Times New Roman"/>
          <w:b/>
          <w:sz w:val="28"/>
          <w:szCs w:val="28"/>
        </w:rPr>
        <w:t>о</w:t>
      </w:r>
      <w:r w:rsidRPr="00414FE1">
        <w:rPr>
          <w:rFonts w:ascii="Times New Roman" w:hAnsi="Times New Roman"/>
          <w:b/>
          <w:sz w:val="28"/>
          <w:szCs w:val="28"/>
        </w:rPr>
        <w:t>граммы</w:t>
      </w:r>
    </w:p>
    <w:p w:rsidR="00414FE1" w:rsidRPr="00414FE1" w:rsidRDefault="00414FE1" w:rsidP="008B5C8C">
      <w:pPr>
        <w:widowControl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Расходы на реализацию подпрограммы формируются за счет средств бюджета Воробьевского муниципального района, средств бюджетов сельских посел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ний и средств областного бюджета.</w:t>
      </w: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Объемы финансирования подпрограммы подлежат ежегодному уточн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нию в рамках бюджетного цикла.</w:t>
      </w: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Ресурсное обеспечение подпрограммы в разрезе основных мероприятий по годам реализации представлено в приложениях №№ 2,3 к муниципальной пр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грамме.</w:t>
      </w:r>
    </w:p>
    <w:p w:rsidR="00414FE1" w:rsidRPr="00414FE1" w:rsidRDefault="00414FE1" w:rsidP="008B5C8C">
      <w:pPr>
        <w:widowControl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Раздел 8. Анализ рисков реализации подпрограммы и</w:t>
      </w:r>
    </w:p>
    <w:p w:rsidR="00414FE1" w:rsidRPr="00414FE1" w:rsidRDefault="00414FE1" w:rsidP="008B5C8C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описание мер управления рисками реализации по</w:t>
      </w:r>
      <w:r w:rsidRPr="00414FE1">
        <w:rPr>
          <w:rFonts w:ascii="Times New Roman" w:hAnsi="Times New Roman"/>
          <w:b/>
          <w:sz w:val="28"/>
          <w:szCs w:val="28"/>
        </w:rPr>
        <w:t>д</w:t>
      </w:r>
      <w:r w:rsidRPr="00414FE1">
        <w:rPr>
          <w:rFonts w:ascii="Times New Roman" w:hAnsi="Times New Roman"/>
          <w:b/>
          <w:sz w:val="28"/>
          <w:szCs w:val="28"/>
        </w:rPr>
        <w:t>программы</w:t>
      </w:r>
    </w:p>
    <w:p w:rsidR="00414FE1" w:rsidRPr="00414FE1" w:rsidRDefault="00414FE1" w:rsidP="008B5C8C">
      <w:pPr>
        <w:widowControl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Риски реализации подпрограммы могут являться следствием:</w:t>
      </w:r>
    </w:p>
    <w:p w:rsidR="00414FE1" w:rsidRPr="00414FE1" w:rsidRDefault="00414FE1" w:rsidP="008B5C8C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а) недостаточного объема бюджетного финансирования мероприятий подпрограммы, что может отрицательно отразится на выполнении перечня мероприятий подпрограммы в планируемом объеме;</w:t>
      </w:r>
    </w:p>
    <w:p w:rsidR="00414FE1" w:rsidRPr="00414FE1" w:rsidRDefault="00414FE1" w:rsidP="008B5C8C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б) недостаточной оценки бюджетных средств, необходимых для реал</w:t>
      </w:r>
      <w:r w:rsidRPr="00414FE1">
        <w:rPr>
          <w:rFonts w:ascii="Times New Roman" w:hAnsi="Times New Roman"/>
          <w:sz w:val="28"/>
          <w:szCs w:val="28"/>
        </w:rPr>
        <w:t>и</w:t>
      </w:r>
      <w:r w:rsidRPr="00414FE1">
        <w:rPr>
          <w:rFonts w:ascii="Times New Roman" w:hAnsi="Times New Roman"/>
          <w:sz w:val="28"/>
          <w:szCs w:val="28"/>
        </w:rPr>
        <w:t>зации поставленных задач;</w:t>
      </w:r>
    </w:p>
    <w:p w:rsidR="00414FE1" w:rsidRPr="00414FE1" w:rsidRDefault="00414FE1" w:rsidP="008B5C8C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в) недостаточной квалификационной подготовки должностных лиц, о</w:t>
      </w:r>
      <w:r w:rsidRPr="00414FE1">
        <w:rPr>
          <w:rFonts w:ascii="Times New Roman" w:hAnsi="Times New Roman"/>
          <w:sz w:val="28"/>
          <w:szCs w:val="28"/>
        </w:rPr>
        <w:t>т</w:t>
      </w:r>
      <w:r w:rsidRPr="00414FE1">
        <w:rPr>
          <w:rFonts w:ascii="Times New Roman" w:hAnsi="Times New Roman"/>
          <w:sz w:val="28"/>
          <w:szCs w:val="28"/>
        </w:rPr>
        <w:t>ветственных за выполнение основных мероприятий подпрограммы;</w:t>
      </w:r>
    </w:p>
    <w:p w:rsidR="00414FE1" w:rsidRPr="00414FE1" w:rsidRDefault="00414FE1" w:rsidP="008B5C8C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 xml:space="preserve">г) недостаточной оперативности при возникновении необходимости проведения корректировки подпрограммы при реализации муниципальной программы. </w:t>
      </w: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д) деятельность органов государственной власти и органов местного с</w:t>
      </w:r>
      <w:r w:rsidRPr="00414FE1">
        <w:rPr>
          <w:rFonts w:ascii="Times New Roman" w:hAnsi="Times New Roman"/>
          <w:sz w:val="28"/>
          <w:szCs w:val="28"/>
        </w:rPr>
        <w:t>а</w:t>
      </w:r>
      <w:r w:rsidRPr="00414FE1">
        <w:rPr>
          <w:rFonts w:ascii="Times New Roman" w:hAnsi="Times New Roman"/>
          <w:sz w:val="28"/>
          <w:szCs w:val="28"/>
        </w:rPr>
        <w:t>моуправления - несогласованности выполнения работ в рамках подпрогра</w:t>
      </w:r>
      <w:r w:rsidRPr="00414FE1">
        <w:rPr>
          <w:rFonts w:ascii="Times New Roman" w:hAnsi="Times New Roman"/>
          <w:sz w:val="28"/>
          <w:szCs w:val="28"/>
        </w:rPr>
        <w:t>м</w:t>
      </w:r>
      <w:r w:rsidRPr="00414FE1">
        <w:rPr>
          <w:rFonts w:ascii="Times New Roman" w:hAnsi="Times New Roman"/>
          <w:sz w:val="28"/>
          <w:szCs w:val="28"/>
        </w:rPr>
        <w:t>мы;</w:t>
      </w: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е) неблагоприятной рыночной конъюнктуры, непредвиденно высокого роста цен, что может привести к существенному удорожанию стоимости проводимых мероприятий подпрограммы;</w:t>
      </w:r>
    </w:p>
    <w:p w:rsidR="00414FE1" w:rsidRPr="00414FE1" w:rsidRDefault="00414FE1" w:rsidP="008B5C8C">
      <w:pPr>
        <w:widowControl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ж) изменение законодательства Воронежской области в части регулир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вания предоставления межбюджетных трансфертов из областного бюджета, в том числе в связи с изменением федерального законодательства, а также с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кращение бю</w:t>
      </w:r>
      <w:r w:rsidRPr="00414FE1">
        <w:rPr>
          <w:rFonts w:ascii="Times New Roman" w:hAnsi="Times New Roman"/>
          <w:sz w:val="28"/>
          <w:szCs w:val="28"/>
        </w:rPr>
        <w:t>д</w:t>
      </w:r>
      <w:r w:rsidRPr="00414FE1">
        <w:rPr>
          <w:rFonts w:ascii="Times New Roman" w:hAnsi="Times New Roman"/>
          <w:sz w:val="28"/>
          <w:szCs w:val="28"/>
        </w:rPr>
        <w:t>жетного финансирования, которое приведет к невыполнению мероприятий по</w:t>
      </w:r>
      <w:r w:rsidRPr="00414FE1">
        <w:rPr>
          <w:rFonts w:ascii="Times New Roman" w:hAnsi="Times New Roman"/>
          <w:sz w:val="28"/>
          <w:szCs w:val="28"/>
        </w:rPr>
        <w:t>д</w:t>
      </w:r>
      <w:r w:rsidRPr="00414FE1">
        <w:rPr>
          <w:rFonts w:ascii="Times New Roman" w:hAnsi="Times New Roman"/>
          <w:sz w:val="28"/>
          <w:szCs w:val="28"/>
        </w:rPr>
        <w:t>программы в планируемом объеме;</w:t>
      </w:r>
    </w:p>
    <w:p w:rsidR="00414FE1" w:rsidRPr="00414FE1" w:rsidRDefault="00414FE1" w:rsidP="008B5C8C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414FE1">
        <w:rPr>
          <w:rFonts w:ascii="Times New Roman" w:hAnsi="Times New Roman"/>
          <w:sz w:val="28"/>
          <w:szCs w:val="28"/>
        </w:rPr>
        <w:t>Оценка данных рисков – риски низкие.</w:t>
      </w:r>
    </w:p>
    <w:p w:rsidR="00414FE1" w:rsidRPr="00414FE1" w:rsidRDefault="00414FE1" w:rsidP="008B5C8C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Мерами управления рисками являются:</w:t>
      </w:r>
    </w:p>
    <w:p w:rsidR="00414FE1" w:rsidRPr="00414FE1" w:rsidRDefault="00414FE1" w:rsidP="008B5C8C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а) планирование реализации подпрограммы в рамках муниципальной программы;</w:t>
      </w:r>
    </w:p>
    <w:p w:rsidR="00414FE1" w:rsidRPr="00414FE1" w:rsidRDefault="00414FE1" w:rsidP="008B5C8C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б) системный мониторинг выполнения мероприятий подпрограммы и прогнозирование текущих тенденций в сфере реализации подпрограммы;</w:t>
      </w:r>
    </w:p>
    <w:p w:rsidR="00414FE1" w:rsidRPr="00414FE1" w:rsidRDefault="00414FE1" w:rsidP="008B5C8C">
      <w:pPr>
        <w:pStyle w:val="a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в) своевременная актуализация ежегодных планов реализации подпр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граммы.</w:t>
      </w:r>
    </w:p>
    <w:p w:rsidR="00414FE1" w:rsidRPr="00414FE1" w:rsidRDefault="00414FE1" w:rsidP="008B5C8C">
      <w:pPr>
        <w:widowControl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widowControl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>Раздел 9. Оценка эффективности реализации подпр</w:t>
      </w:r>
      <w:r w:rsidRPr="00414FE1">
        <w:rPr>
          <w:rFonts w:ascii="Times New Roman" w:hAnsi="Times New Roman"/>
          <w:b/>
          <w:sz w:val="28"/>
          <w:szCs w:val="28"/>
        </w:rPr>
        <w:t>о</w:t>
      </w:r>
      <w:r w:rsidRPr="00414FE1">
        <w:rPr>
          <w:rFonts w:ascii="Times New Roman" w:hAnsi="Times New Roman"/>
          <w:b/>
          <w:sz w:val="28"/>
          <w:szCs w:val="28"/>
        </w:rPr>
        <w:t>граммы</w:t>
      </w:r>
    </w:p>
    <w:p w:rsidR="00414FE1" w:rsidRPr="00414FE1" w:rsidRDefault="00414FE1" w:rsidP="008B5C8C">
      <w:pPr>
        <w:widowControl/>
        <w:rPr>
          <w:rFonts w:ascii="Times New Roman" w:hAnsi="Times New Roman"/>
          <w:sz w:val="28"/>
          <w:szCs w:val="28"/>
        </w:rPr>
      </w:pP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В результате реализации мероприятий подпрограммы в 2014 - 2019 г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дах будут достигнуты следующие количественные и качественные показат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ли, хара</w:t>
      </w:r>
      <w:r w:rsidRPr="00414FE1">
        <w:rPr>
          <w:rFonts w:ascii="Times New Roman" w:hAnsi="Times New Roman"/>
          <w:sz w:val="28"/>
          <w:szCs w:val="28"/>
        </w:rPr>
        <w:t>к</w:t>
      </w:r>
      <w:r w:rsidRPr="00414FE1">
        <w:rPr>
          <w:rFonts w:ascii="Times New Roman" w:hAnsi="Times New Roman"/>
          <w:sz w:val="28"/>
          <w:szCs w:val="28"/>
        </w:rPr>
        <w:t>теризующие эффективность реализации подпрограммы: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- повышение эффективности и результативности муниципального управл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ния Воробьевского муниципального района;</w:t>
      </w:r>
    </w:p>
    <w:p w:rsidR="00414FE1" w:rsidRPr="00414FE1" w:rsidRDefault="00414FE1" w:rsidP="008B5C8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- оказание финансовой поддержки двум некоммерческим организациям с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циальной направленности;</w:t>
      </w:r>
    </w:p>
    <w:p w:rsidR="00414FE1" w:rsidRDefault="00414FE1" w:rsidP="00414F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- сохранение и благоустройство одного военно-мемориального объекта, расположенного на территории Воробьевского муниципального рай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на.</w:t>
      </w:r>
    </w:p>
    <w:p w:rsidR="00414FE1" w:rsidRDefault="00414FE1" w:rsidP="00414FE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532C" w:rsidRDefault="00D45198" w:rsidP="0090532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>Подпрограмма 2.</w:t>
      </w:r>
      <w:r w:rsidR="0090532C">
        <w:rPr>
          <w:rFonts w:ascii="Times New Roman" w:hAnsi="Times New Roman"/>
          <w:b/>
          <w:sz w:val="28"/>
          <w:szCs w:val="28"/>
        </w:rPr>
        <w:t xml:space="preserve"> </w:t>
      </w:r>
    </w:p>
    <w:p w:rsidR="00D45198" w:rsidRPr="00D45198" w:rsidRDefault="00D45198" w:rsidP="0090532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45198">
        <w:rPr>
          <w:rFonts w:ascii="Times New Roman" w:hAnsi="Times New Roman"/>
          <w:b/>
          <w:sz w:val="28"/>
          <w:szCs w:val="28"/>
        </w:rPr>
        <w:t>«</w:t>
      </w:r>
      <w:r w:rsidRPr="00D45198">
        <w:rPr>
          <w:rFonts w:ascii="Times New Roman" w:hAnsi="Times New Roman"/>
          <w:b/>
          <w:spacing w:val="-10"/>
          <w:sz w:val="28"/>
          <w:szCs w:val="28"/>
        </w:rPr>
        <w:t>Обеспечение реализации муниципальной програ</w:t>
      </w:r>
      <w:r w:rsidRPr="00D45198">
        <w:rPr>
          <w:rFonts w:ascii="Times New Roman" w:hAnsi="Times New Roman"/>
          <w:b/>
          <w:spacing w:val="-10"/>
          <w:sz w:val="28"/>
          <w:szCs w:val="28"/>
        </w:rPr>
        <w:t>м</w:t>
      </w:r>
      <w:r w:rsidRPr="00D45198">
        <w:rPr>
          <w:rFonts w:ascii="Times New Roman" w:hAnsi="Times New Roman"/>
          <w:b/>
          <w:spacing w:val="-10"/>
          <w:sz w:val="28"/>
          <w:szCs w:val="28"/>
        </w:rPr>
        <w:t>мы</w:t>
      </w:r>
      <w:r w:rsidRPr="00D45198">
        <w:rPr>
          <w:rFonts w:ascii="Times New Roman" w:hAnsi="Times New Roman"/>
          <w:sz w:val="28"/>
          <w:szCs w:val="28"/>
        </w:rPr>
        <w:t xml:space="preserve">» </w:t>
      </w:r>
    </w:p>
    <w:p w:rsidR="00D45198" w:rsidRPr="00D166A3" w:rsidRDefault="00D45198" w:rsidP="0090532C">
      <w:pPr>
        <w:shd w:val="clear" w:color="auto" w:fill="FFFFFF"/>
        <w:ind w:firstLine="567"/>
        <w:jc w:val="center"/>
        <w:rPr>
          <w:rFonts w:hAnsi="Times New Roman"/>
          <w:bCs/>
          <w:sz w:val="28"/>
          <w:szCs w:val="28"/>
        </w:rPr>
      </w:pPr>
      <w:bookmarkStart w:id="3" w:name="Par714"/>
      <w:bookmarkEnd w:id="3"/>
    </w:p>
    <w:p w:rsidR="00D45198" w:rsidRPr="0090532C" w:rsidRDefault="00D45198" w:rsidP="0090532C">
      <w:pPr>
        <w:shd w:val="clear" w:color="auto" w:fill="FFFFFF"/>
        <w:jc w:val="center"/>
        <w:rPr>
          <w:rFonts w:hAnsi="Times New Roman"/>
          <w:b/>
          <w:bCs/>
          <w:sz w:val="28"/>
          <w:szCs w:val="28"/>
        </w:rPr>
      </w:pPr>
      <w:r w:rsidRPr="0090532C">
        <w:rPr>
          <w:rFonts w:hAnsi="Times New Roman"/>
          <w:b/>
          <w:bCs/>
          <w:sz w:val="28"/>
          <w:szCs w:val="28"/>
        </w:rPr>
        <w:t>П</w:t>
      </w:r>
      <w:r w:rsidRPr="0090532C">
        <w:rPr>
          <w:rFonts w:hAnsi="Times New Roman"/>
          <w:b/>
          <w:bCs/>
          <w:sz w:val="28"/>
          <w:szCs w:val="28"/>
        </w:rPr>
        <w:t xml:space="preserve"> </w:t>
      </w:r>
      <w:r w:rsidRPr="0090532C">
        <w:rPr>
          <w:rFonts w:hAnsi="Times New Roman"/>
          <w:b/>
          <w:bCs/>
          <w:sz w:val="28"/>
          <w:szCs w:val="28"/>
        </w:rPr>
        <w:t>А</w:t>
      </w:r>
      <w:r w:rsidRPr="0090532C">
        <w:rPr>
          <w:rFonts w:hAnsi="Times New Roman"/>
          <w:b/>
          <w:bCs/>
          <w:sz w:val="28"/>
          <w:szCs w:val="28"/>
        </w:rPr>
        <w:t xml:space="preserve"> </w:t>
      </w:r>
      <w:r w:rsidRPr="0090532C">
        <w:rPr>
          <w:rFonts w:hAnsi="Times New Roman"/>
          <w:b/>
          <w:bCs/>
          <w:sz w:val="28"/>
          <w:szCs w:val="28"/>
        </w:rPr>
        <w:t>С</w:t>
      </w:r>
      <w:r w:rsidRPr="0090532C">
        <w:rPr>
          <w:rFonts w:hAnsi="Times New Roman"/>
          <w:b/>
          <w:bCs/>
          <w:sz w:val="28"/>
          <w:szCs w:val="28"/>
        </w:rPr>
        <w:t xml:space="preserve"> </w:t>
      </w:r>
      <w:r w:rsidRPr="0090532C">
        <w:rPr>
          <w:rFonts w:hAnsi="Times New Roman"/>
          <w:b/>
          <w:bCs/>
          <w:sz w:val="28"/>
          <w:szCs w:val="28"/>
        </w:rPr>
        <w:t>П</w:t>
      </w:r>
      <w:r w:rsidRPr="0090532C">
        <w:rPr>
          <w:rFonts w:hAnsi="Times New Roman"/>
          <w:b/>
          <w:bCs/>
          <w:sz w:val="28"/>
          <w:szCs w:val="28"/>
        </w:rPr>
        <w:t xml:space="preserve"> </w:t>
      </w:r>
      <w:r w:rsidRPr="0090532C">
        <w:rPr>
          <w:rFonts w:hAnsi="Times New Roman"/>
          <w:b/>
          <w:bCs/>
          <w:sz w:val="28"/>
          <w:szCs w:val="28"/>
        </w:rPr>
        <w:t>О</w:t>
      </w:r>
      <w:r w:rsidRPr="0090532C">
        <w:rPr>
          <w:rFonts w:hAnsi="Times New Roman"/>
          <w:b/>
          <w:bCs/>
          <w:sz w:val="28"/>
          <w:szCs w:val="28"/>
        </w:rPr>
        <w:t xml:space="preserve"> </w:t>
      </w:r>
      <w:r w:rsidRPr="0090532C">
        <w:rPr>
          <w:rFonts w:hAnsi="Times New Roman"/>
          <w:b/>
          <w:bCs/>
          <w:sz w:val="28"/>
          <w:szCs w:val="28"/>
        </w:rPr>
        <w:t>Р</w:t>
      </w:r>
      <w:r w:rsidRPr="0090532C">
        <w:rPr>
          <w:rFonts w:hAnsi="Times New Roman"/>
          <w:b/>
          <w:bCs/>
          <w:sz w:val="28"/>
          <w:szCs w:val="28"/>
        </w:rPr>
        <w:t xml:space="preserve"> </w:t>
      </w:r>
      <w:r w:rsidRPr="0090532C">
        <w:rPr>
          <w:rFonts w:hAnsi="Times New Roman"/>
          <w:b/>
          <w:bCs/>
          <w:sz w:val="28"/>
          <w:szCs w:val="28"/>
        </w:rPr>
        <w:t>Т</w:t>
      </w:r>
      <w:r w:rsidR="0090532C" w:rsidRPr="0090532C">
        <w:rPr>
          <w:rFonts w:hAnsi="Times New Roman"/>
          <w:b/>
          <w:bCs/>
          <w:sz w:val="28"/>
          <w:szCs w:val="28"/>
        </w:rPr>
        <w:t xml:space="preserve"> </w:t>
      </w:r>
    </w:p>
    <w:p w:rsidR="0090532C" w:rsidRPr="00D45198" w:rsidRDefault="0090532C" w:rsidP="0090532C">
      <w:pPr>
        <w:jc w:val="center"/>
        <w:rPr>
          <w:rFonts w:ascii="Times New Roman" w:hAnsi="Times New Roman"/>
          <w:b/>
          <w:sz w:val="28"/>
          <w:szCs w:val="28"/>
        </w:rPr>
      </w:pPr>
      <w:r w:rsidRPr="0090532C">
        <w:rPr>
          <w:rFonts w:hAnsi="Times New Roman"/>
          <w:b/>
          <w:bCs/>
          <w:sz w:val="28"/>
          <w:szCs w:val="28"/>
        </w:rPr>
        <w:t>подпрограммы</w:t>
      </w:r>
      <w:r w:rsidRPr="0090532C">
        <w:rPr>
          <w:rFonts w:hAnsi="Times New Roman"/>
          <w:b/>
          <w:bCs/>
          <w:sz w:val="28"/>
          <w:szCs w:val="28"/>
        </w:rPr>
        <w:t xml:space="preserve"> </w:t>
      </w:r>
      <w:r w:rsidRPr="0090532C">
        <w:rPr>
          <w:rFonts w:ascii="Times New Roman" w:hAnsi="Times New Roman"/>
          <w:b/>
          <w:sz w:val="28"/>
          <w:szCs w:val="28"/>
        </w:rPr>
        <w:t>«</w:t>
      </w:r>
      <w:r w:rsidRPr="0090532C">
        <w:rPr>
          <w:rFonts w:ascii="Times New Roman" w:hAnsi="Times New Roman"/>
          <w:b/>
          <w:spacing w:val="-10"/>
          <w:sz w:val="28"/>
          <w:szCs w:val="28"/>
        </w:rPr>
        <w:t>Обеспечение реализации муниципальной програ</w:t>
      </w:r>
      <w:r w:rsidRPr="0090532C">
        <w:rPr>
          <w:rFonts w:ascii="Times New Roman" w:hAnsi="Times New Roman"/>
          <w:b/>
          <w:spacing w:val="-10"/>
          <w:sz w:val="28"/>
          <w:szCs w:val="28"/>
        </w:rPr>
        <w:t>м</w:t>
      </w:r>
      <w:r w:rsidRPr="0090532C">
        <w:rPr>
          <w:rFonts w:ascii="Times New Roman" w:hAnsi="Times New Roman"/>
          <w:b/>
          <w:spacing w:val="-10"/>
          <w:sz w:val="28"/>
          <w:szCs w:val="28"/>
        </w:rPr>
        <w:t>мы</w:t>
      </w:r>
      <w:r w:rsidRPr="00D45198">
        <w:rPr>
          <w:rFonts w:ascii="Times New Roman" w:hAnsi="Times New Roman"/>
          <w:sz w:val="28"/>
          <w:szCs w:val="28"/>
        </w:rPr>
        <w:t xml:space="preserve">» </w:t>
      </w:r>
    </w:p>
    <w:p w:rsidR="0090532C" w:rsidRDefault="0090532C" w:rsidP="00D45198">
      <w:pPr>
        <w:shd w:val="clear" w:color="auto" w:fill="FFFFFF"/>
        <w:ind w:firstLine="567"/>
        <w:jc w:val="center"/>
        <w:rPr>
          <w:rFonts w:hAnsi="Times New Roman"/>
          <w:bCs/>
          <w:sz w:val="28"/>
          <w:szCs w:val="28"/>
        </w:rPr>
      </w:pPr>
    </w:p>
    <w:p w:rsidR="00D45198" w:rsidRPr="00D166A3" w:rsidRDefault="00D45198" w:rsidP="00D45198">
      <w:pPr>
        <w:shd w:val="clear" w:color="auto" w:fill="FFFFFF"/>
        <w:ind w:firstLine="567"/>
        <w:jc w:val="center"/>
        <w:rPr>
          <w:rFonts w:hAnsi="Times New Roman"/>
          <w:sz w:val="28"/>
          <w:szCs w:val="28"/>
        </w:rPr>
      </w:pPr>
    </w:p>
    <w:tbl>
      <w:tblPr>
        <w:tblW w:w="967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4"/>
        <w:gridCol w:w="1276"/>
        <w:gridCol w:w="1842"/>
        <w:gridCol w:w="1772"/>
        <w:gridCol w:w="2055"/>
      </w:tblGrid>
      <w:tr w:rsidR="00D45198" w:rsidRPr="0090532C" w:rsidTr="00414FE1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Исполнители подпр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граммы муниципал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ной пр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граммы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2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Воробьевского муниципального района </w:t>
            </w:r>
          </w:p>
          <w:p w:rsidR="00D45198" w:rsidRPr="0090532C" w:rsidRDefault="00D45198" w:rsidP="0090532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198" w:rsidRPr="0090532C" w:rsidTr="00414FE1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Основные меропри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я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тия, входящие в с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став подпрогра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мы муниципальной пр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граммы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z w:val="28"/>
                <w:szCs w:val="28"/>
              </w:rPr>
              <w:t>Основное мероприятие: Финансовое обеспечение де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я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тельности  администрации Воробьевского муниципал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ь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ного района;</w:t>
            </w:r>
          </w:p>
          <w:p w:rsidR="00D45198" w:rsidRPr="0090532C" w:rsidRDefault="00D45198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45198" w:rsidRPr="0090532C" w:rsidRDefault="00D45198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198" w:rsidRPr="0090532C" w:rsidTr="00414FE1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Цель подпр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 xml:space="preserve">граммы 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муниципальной пр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о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гра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мы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widowControl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z w:val="28"/>
                <w:szCs w:val="28"/>
              </w:rPr>
              <w:t>Обеспечение эффективной системы расходования бю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д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жетных средств и управления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муниципальной пр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 xml:space="preserve">граммы 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«Муниципальное управление и гражданское общество Воробьевского муниципального района».</w:t>
            </w:r>
          </w:p>
        </w:tc>
      </w:tr>
      <w:tr w:rsidR="00D45198" w:rsidRPr="0090532C" w:rsidTr="00414FE1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Задачи подпрогра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 xml:space="preserve">мы 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муниц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пальной програ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мы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32C">
              <w:rPr>
                <w:rFonts w:ascii="Times New Roman" w:hAnsi="Times New Roman" w:cs="Times New Roman"/>
                <w:sz w:val="28"/>
                <w:szCs w:val="28"/>
              </w:rPr>
              <w:t>Организация эффективной деятельности администрации  Воробьевского мун</w:t>
            </w:r>
            <w:r w:rsidRPr="0090532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0532C">
              <w:rPr>
                <w:rFonts w:ascii="Times New Roman" w:hAnsi="Times New Roman" w:cs="Times New Roman"/>
                <w:sz w:val="28"/>
                <w:szCs w:val="28"/>
              </w:rPr>
              <w:t>ципального района;</w:t>
            </w:r>
          </w:p>
          <w:p w:rsidR="00D45198" w:rsidRPr="0090532C" w:rsidRDefault="00D45198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45198" w:rsidRPr="0090532C" w:rsidTr="00414FE1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z w:val="28"/>
                <w:szCs w:val="28"/>
              </w:rPr>
              <w:t>Основные цел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е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вые индикаторы и показатели подпр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о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граммы муниципал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ь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ной пр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о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граммы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z w:val="28"/>
                <w:szCs w:val="28"/>
              </w:rPr>
              <w:t>- Доля исполнения расходных обязательств администр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а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ции Воробьевского муниципального района от утве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р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жденных, %</w:t>
            </w:r>
          </w:p>
        </w:tc>
      </w:tr>
      <w:tr w:rsidR="00D45198" w:rsidRPr="0090532C" w:rsidTr="00414FE1"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 xml:space="preserve">Сроки 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 xml:space="preserve">реализации подпрограммы 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мун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и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ципальной програ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</w:t>
            </w:r>
            <w:r w:rsidRPr="0090532C">
              <w:rPr>
                <w:rFonts w:ascii="Times New Roman" w:hAnsi="Times New Roman"/>
                <w:bCs/>
                <w:spacing w:val="-2"/>
                <w:sz w:val="28"/>
                <w:szCs w:val="28"/>
              </w:rPr>
              <w:t>мы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z w:val="28"/>
                <w:szCs w:val="28"/>
              </w:rPr>
              <w:t xml:space="preserve">2014 – 2019 годы. </w:t>
            </w:r>
          </w:p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z w:val="28"/>
                <w:szCs w:val="28"/>
              </w:rPr>
              <w:t>В один этап</w:t>
            </w:r>
          </w:p>
        </w:tc>
      </w:tr>
      <w:tr w:rsidR="00D45198" w:rsidRPr="0090532C" w:rsidTr="00414FE1"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Объемы и источн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ки финансирования по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программы муниц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пальной програ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мы (в действующих ц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нах каждого года р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е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ализации подпр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граммы  муниц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пальной программы)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F412C8" w:rsidRDefault="00D45198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z w:val="28"/>
                <w:szCs w:val="28"/>
              </w:rPr>
              <w:t xml:space="preserve">Общий объем бюджетных ассигнований на реализацию </w:t>
            </w:r>
            <w:r w:rsidRPr="00F412C8">
              <w:rPr>
                <w:rFonts w:ascii="Times New Roman" w:hAnsi="Times New Roman"/>
                <w:sz w:val="28"/>
                <w:szCs w:val="28"/>
              </w:rPr>
              <w:t xml:space="preserve">подпрограммы </w:t>
            </w:r>
            <w:r w:rsidR="00F412C8" w:rsidRPr="00F412C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412C8"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33360,072</w:t>
            </w:r>
            <w:r w:rsidRPr="00F412C8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средства областного бюджета - </w:t>
            </w:r>
            <w:r w:rsidR="00F412C8"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719,976</w:t>
            </w:r>
            <w:r w:rsidRPr="00F412C8">
              <w:rPr>
                <w:rFonts w:ascii="Times New Roman" w:hAnsi="Times New Roman"/>
                <w:sz w:val="28"/>
                <w:szCs w:val="28"/>
              </w:rPr>
              <w:t xml:space="preserve"> тыс. руб. и бю</w:t>
            </w:r>
            <w:r w:rsidRPr="00F412C8">
              <w:rPr>
                <w:rFonts w:ascii="Times New Roman" w:hAnsi="Times New Roman"/>
                <w:sz w:val="28"/>
                <w:szCs w:val="28"/>
              </w:rPr>
              <w:t>д</w:t>
            </w:r>
            <w:r w:rsidRPr="00F412C8">
              <w:rPr>
                <w:rFonts w:ascii="Times New Roman" w:hAnsi="Times New Roman"/>
                <w:sz w:val="28"/>
                <w:szCs w:val="28"/>
              </w:rPr>
              <w:t xml:space="preserve">жета Воробьевского муниципального района – </w:t>
            </w:r>
            <w:r w:rsidR="00F412C8"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32640,096</w:t>
            </w:r>
            <w:r w:rsidRPr="00F412C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412C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и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ципальной программы по годам составляет (тыс. руб.):</w:t>
            </w:r>
          </w:p>
        </w:tc>
      </w:tr>
      <w:tr w:rsidR="00D45198" w:rsidRPr="0090532C" w:rsidTr="00414FE1">
        <w:trPr>
          <w:trHeight w:val="395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pacing w:val="-2"/>
                <w:sz w:val="28"/>
                <w:szCs w:val="28"/>
              </w:rPr>
              <w:t>Областной бю</w:t>
            </w:r>
            <w:r w:rsidRPr="0090532C">
              <w:rPr>
                <w:rFonts w:ascii="Times New Roman" w:hAnsi="Times New Roman"/>
                <w:spacing w:val="-2"/>
                <w:sz w:val="28"/>
                <w:szCs w:val="28"/>
              </w:rPr>
              <w:t>д</w:t>
            </w:r>
            <w:r w:rsidRPr="0090532C">
              <w:rPr>
                <w:rFonts w:ascii="Times New Roman" w:hAnsi="Times New Roman"/>
                <w:spacing w:val="-2"/>
                <w:sz w:val="28"/>
                <w:szCs w:val="28"/>
              </w:rPr>
              <w:t>жет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z w:val="28"/>
                <w:szCs w:val="28"/>
              </w:rPr>
              <w:t>бюджет Вор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о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бьевского м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у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ниципальн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о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го ра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й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она</w:t>
            </w:r>
          </w:p>
        </w:tc>
      </w:tr>
      <w:tr w:rsidR="00D45198" w:rsidRPr="0090532C" w:rsidTr="00414FE1"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F412C8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2C8">
              <w:rPr>
                <w:rFonts w:ascii="Times New Roman" w:hAnsi="Times New Roman"/>
                <w:sz w:val="28"/>
                <w:szCs w:val="28"/>
              </w:rPr>
              <w:t>2014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F412C8" w:rsidRDefault="00F412C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7620,722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F412C8" w:rsidRDefault="00F412C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258,976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F412C8" w:rsidRDefault="00F412C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7361,746</w:t>
            </w:r>
          </w:p>
        </w:tc>
      </w:tr>
      <w:tr w:rsidR="00D45198" w:rsidRPr="0090532C" w:rsidTr="00414FE1"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F412C8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2C8"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F412C8" w:rsidRDefault="00F412C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5948,27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F412C8" w:rsidRDefault="00F412C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F412C8" w:rsidRDefault="00F412C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1316">
              <w:rPr>
                <w:rFonts w:ascii="Times New Roman" w:hAnsi="Times New Roman"/>
                <w:color w:val="000000"/>
                <w:sz w:val="28"/>
                <w:szCs w:val="28"/>
              </w:rPr>
              <w:t>5839,27</w:t>
            </w:r>
          </w:p>
        </w:tc>
      </w:tr>
      <w:tr w:rsidR="00D45198" w:rsidRPr="0090532C" w:rsidTr="00414FE1"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z w:val="28"/>
                <w:szCs w:val="28"/>
              </w:rPr>
              <w:t>2016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color w:val="000000"/>
                <w:sz w:val="28"/>
                <w:szCs w:val="28"/>
              </w:rPr>
              <w:t>4947,77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color w:val="000000"/>
                <w:sz w:val="28"/>
                <w:szCs w:val="28"/>
              </w:rPr>
              <w:t>4859,77</w:t>
            </w:r>
          </w:p>
        </w:tc>
      </w:tr>
      <w:tr w:rsidR="00D45198" w:rsidRPr="0090532C" w:rsidTr="00414FE1"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color w:val="000000"/>
                <w:sz w:val="28"/>
                <w:szCs w:val="28"/>
              </w:rPr>
              <w:t>4947,77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color w:val="000000"/>
                <w:sz w:val="28"/>
                <w:szCs w:val="28"/>
              </w:rPr>
              <w:t>4859,77</w:t>
            </w:r>
          </w:p>
        </w:tc>
      </w:tr>
      <w:tr w:rsidR="00D45198" w:rsidRPr="0090532C" w:rsidTr="00414FE1"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color w:val="000000"/>
                <w:sz w:val="28"/>
                <w:szCs w:val="28"/>
              </w:rPr>
              <w:t>4947,77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color w:val="000000"/>
                <w:sz w:val="28"/>
                <w:szCs w:val="28"/>
              </w:rPr>
              <w:t>4859,77</w:t>
            </w:r>
          </w:p>
        </w:tc>
      </w:tr>
      <w:tr w:rsidR="00D45198" w:rsidRPr="0090532C" w:rsidTr="00414FE1"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color w:val="000000"/>
                <w:sz w:val="28"/>
                <w:szCs w:val="28"/>
              </w:rPr>
              <w:t>4947,77</w:t>
            </w:r>
          </w:p>
        </w:tc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45198" w:rsidRPr="0090532C" w:rsidRDefault="00D45198" w:rsidP="0090532C">
            <w:pPr>
              <w:shd w:val="clear" w:color="auto" w:fill="FFFFFF"/>
              <w:ind w:left="10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color w:val="000000"/>
                <w:sz w:val="28"/>
                <w:szCs w:val="28"/>
              </w:rPr>
              <w:t>4859,77</w:t>
            </w:r>
          </w:p>
        </w:tc>
      </w:tr>
      <w:tr w:rsidR="00D45198" w:rsidRPr="0090532C" w:rsidTr="00414FE1"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Ожидаемые неп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средственные резул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таты реализации по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д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программы муниц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пальной програ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м</w:t>
            </w:r>
            <w:r w:rsidRPr="0090532C">
              <w:rPr>
                <w:rFonts w:ascii="Times New Roman" w:hAnsi="Times New Roman"/>
                <w:bCs/>
                <w:sz w:val="28"/>
                <w:szCs w:val="28"/>
              </w:rPr>
              <w:t>мы</w:t>
            </w:r>
          </w:p>
        </w:tc>
        <w:tc>
          <w:tcPr>
            <w:tcW w:w="69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5198" w:rsidRPr="0090532C" w:rsidRDefault="00D45198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z w:val="28"/>
                <w:szCs w:val="28"/>
              </w:rPr>
              <w:t>1. Создание условий для достижения целей муниц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и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пальной программы и входящих в нее подпр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о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 xml:space="preserve">грамм </w:t>
            </w:r>
          </w:p>
          <w:p w:rsidR="00D45198" w:rsidRPr="0090532C" w:rsidRDefault="00D45198" w:rsidP="0090532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532C">
              <w:rPr>
                <w:rFonts w:ascii="Times New Roman" w:hAnsi="Times New Roman"/>
                <w:sz w:val="28"/>
                <w:szCs w:val="28"/>
              </w:rPr>
              <w:t>2. Достижение уровня исполнения расходных обяз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а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тельств  администрации Воробьевского м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у</w:t>
            </w:r>
            <w:r w:rsidRPr="0090532C">
              <w:rPr>
                <w:rFonts w:ascii="Times New Roman" w:hAnsi="Times New Roman"/>
                <w:sz w:val="28"/>
                <w:szCs w:val="28"/>
              </w:rPr>
              <w:t>ниципального района от - 100%.</w:t>
            </w:r>
          </w:p>
        </w:tc>
      </w:tr>
    </w:tbl>
    <w:p w:rsidR="00D45198" w:rsidRDefault="00D45198" w:rsidP="00D45198">
      <w:pPr>
        <w:ind w:right="23" w:firstLine="567"/>
        <w:rPr>
          <w:rFonts w:hAnsi="Times New Roman"/>
          <w:b/>
          <w:sz w:val="28"/>
          <w:szCs w:val="28"/>
        </w:rPr>
      </w:pPr>
    </w:p>
    <w:p w:rsidR="0090532C" w:rsidRDefault="0090532C" w:rsidP="0090532C">
      <w:pPr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90532C">
        <w:rPr>
          <w:rFonts w:ascii="Times New Roman" w:hAnsi="Times New Roman"/>
          <w:b/>
          <w:sz w:val="28"/>
          <w:szCs w:val="28"/>
        </w:rPr>
        <w:t xml:space="preserve">Раздел </w:t>
      </w:r>
      <w:r w:rsidR="00D45198" w:rsidRPr="0090532C">
        <w:rPr>
          <w:rFonts w:ascii="Times New Roman" w:hAnsi="Times New Roman"/>
          <w:b/>
          <w:sz w:val="28"/>
          <w:szCs w:val="28"/>
        </w:rPr>
        <w:t xml:space="preserve">1. Характеристика сферы реализации подпрограммы, </w:t>
      </w:r>
    </w:p>
    <w:p w:rsidR="00D45198" w:rsidRPr="0090532C" w:rsidRDefault="00D45198" w:rsidP="0090532C">
      <w:pPr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90532C">
        <w:rPr>
          <w:rFonts w:ascii="Times New Roman" w:hAnsi="Times New Roman"/>
          <w:b/>
          <w:sz w:val="28"/>
          <w:szCs w:val="28"/>
        </w:rPr>
        <w:t>опис</w:t>
      </w:r>
      <w:r w:rsidRPr="0090532C">
        <w:rPr>
          <w:rFonts w:ascii="Times New Roman" w:hAnsi="Times New Roman"/>
          <w:b/>
          <w:sz w:val="28"/>
          <w:szCs w:val="28"/>
        </w:rPr>
        <w:t>а</w:t>
      </w:r>
      <w:r w:rsidRPr="0090532C">
        <w:rPr>
          <w:rFonts w:ascii="Times New Roman" w:hAnsi="Times New Roman"/>
          <w:b/>
          <w:sz w:val="28"/>
          <w:szCs w:val="28"/>
        </w:rPr>
        <w:t>ние основных проблем в указанной сфере и прогноз ее развития.</w:t>
      </w:r>
    </w:p>
    <w:p w:rsidR="00D45198" w:rsidRPr="00D166A3" w:rsidRDefault="00D45198" w:rsidP="00D45198">
      <w:pPr>
        <w:ind w:left="360"/>
        <w:jc w:val="center"/>
        <w:outlineLvl w:val="2"/>
        <w:rPr>
          <w:rFonts w:hAnsi="Times New Roman"/>
          <w:b/>
          <w:sz w:val="28"/>
          <w:szCs w:val="28"/>
        </w:rPr>
      </w:pPr>
    </w:p>
    <w:p w:rsidR="00D45198" w:rsidRPr="00D166A3" w:rsidRDefault="00D45198" w:rsidP="0090532C">
      <w:pPr>
        <w:spacing w:line="360" w:lineRule="auto"/>
        <w:ind w:firstLine="709"/>
        <w:jc w:val="both"/>
        <w:rPr>
          <w:rFonts w:hAnsi="Times New Roman"/>
          <w:sz w:val="28"/>
          <w:szCs w:val="28"/>
        </w:rPr>
      </w:pPr>
      <w:r w:rsidRPr="00D166A3">
        <w:rPr>
          <w:rFonts w:hAnsi="Times New Roman"/>
          <w:sz w:val="28"/>
          <w:szCs w:val="28"/>
        </w:rPr>
        <w:t>Основная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цель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современной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бюджетной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политики</w:t>
      </w:r>
      <w:r w:rsidRPr="00D166A3">
        <w:rPr>
          <w:rFonts w:hAnsi="Times New Roman"/>
          <w:sz w:val="28"/>
          <w:szCs w:val="28"/>
        </w:rPr>
        <w:t xml:space="preserve"> - </w:t>
      </w:r>
      <w:r w:rsidRPr="00D166A3">
        <w:rPr>
          <w:rFonts w:hAnsi="Times New Roman"/>
          <w:sz w:val="28"/>
          <w:szCs w:val="28"/>
        </w:rPr>
        <w:t>повышение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эффе</w:t>
      </w:r>
      <w:r w:rsidRPr="00D166A3">
        <w:rPr>
          <w:rFonts w:hAnsi="Times New Roman"/>
          <w:sz w:val="28"/>
          <w:szCs w:val="28"/>
        </w:rPr>
        <w:t>к</w:t>
      </w:r>
      <w:r w:rsidRPr="00D166A3">
        <w:rPr>
          <w:rFonts w:hAnsi="Times New Roman"/>
          <w:sz w:val="28"/>
          <w:szCs w:val="28"/>
        </w:rPr>
        <w:t>тивности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расходования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бюджетных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средств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в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полной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мере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относится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к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обе</w:t>
      </w:r>
      <w:r w:rsidRPr="00D166A3">
        <w:rPr>
          <w:rFonts w:hAnsi="Times New Roman"/>
          <w:sz w:val="28"/>
          <w:szCs w:val="28"/>
        </w:rPr>
        <w:t>с</w:t>
      </w:r>
      <w:r w:rsidRPr="00D166A3">
        <w:rPr>
          <w:rFonts w:hAnsi="Times New Roman"/>
          <w:sz w:val="28"/>
          <w:szCs w:val="28"/>
        </w:rPr>
        <w:t>печению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реализации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подпрограммы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муниципальной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программы</w:t>
      </w:r>
      <w:r w:rsidRPr="00D166A3">
        <w:rPr>
          <w:rFonts w:hAnsi="Times New Roman"/>
          <w:sz w:val="28"/>
          <w:szCs w:val="28"/>
        </w:rPr>
        <w:t xml:space="preserve">  </w:t>
      </w:r>
      <w:r w:rsidRPr="00D166A3">
        <w:rPr>
          <w:rFonts w:hAnsi="Times New Roman"/>
          <w:sz w:val="28"/>
          <w:szCs w:val="28"/>
        </w:rPr>
        <w:t>«Муниц</w:t>
      </w:r>
      <w:r w:rsidRPr="00D166A3">
        <w:rPr>
          <w:rFonts w:hAnsi="Times New Roman"/>
          <w:sz w:val="28"/>
          <w:szCs w:val="28"/>
        </w:rPr>
        <w:t>и</w:t>
      </w:r>
      <w:r w:rsidRPr="00D166A3">
        <w:rPr>
          <w:rFonts w:hAnsi="Times New Roman"/>
          <w:sz w:val="28"/>
          <w:szCs w:val="28"/>
        </w:rPr>
        <w:t>пальное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управление</w:t>
      </w:r>
      <w:r w:rsidRPr="00D166A3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Воробьевского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муниципальн</w:t>
      </w:r>
      <w:r w:rsidRPr="00D166A3">
        <w:rPr>
          <w:rFonts w:hAnsi="Times New Roman"/>
          <w:sz w:val="28"/>
          <w:szCs w:val="28"/>
        </w:rPr>
        <w:t>о</w:t>
      </w:r>
      <w:r w:rsidRPr="00D166A3">
        <w:rPr>
          <w:rFonts w:hAnsi="Times New Roman"/>
          <w:sz w:val="28"/>
          <w:szCs w:val="28"/>
        </w:rPr>
        <w:t>го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района»</w:t>
      </w:r>
      <w:r w:rsidRPr="00D166A3">
        <w:rPr>
          <w:rFonts w:hAnsi="Times New Roman"/>
          <w:color w:val="000000"/>
          <w:sz w:val="28"/>
          <w:szCs w:val="28"/>
        </w:rPr>
        <w:t>.</w:t>
      </w:r>
    </w:p>
    <w:p w:rsidR="00D45198" w:rsidRPr="00D166A3" w:rsidRDefault="00D45198" w:rsidP="0090532C">
      <w:pPr>
        <w:widowControl/>
        <w:spacing w:line="360" w:lineRule="auto"/>
        <w:ind w:firstLine="567"/>
        <w:jc w:val="both"/>
        <w:rPr>
          <w:rFonts w:eastAsia="Calibri" w:hAnsi="Times New Roman"/>
          <w:sz w:val="28"/>
          <w:szCs w:val="28"/>
          <w:lang w:eastAsia="en-US"/>
        </w:rPr>
      </w:pPr>
      <w:r w:rsidRPr="00D166A3">
        <w:rPr>
          <w:rFonts w:eastAsia="Calibri" w:hAnsi="Times New Roman"/>
          <w:sz w:val="28"/>
          <w:szCs w:val="28"/>
          <w:lang w:eastAsia="en-US"/>
        </w:rPr>
        <w:t>Подпрограмма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направлена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на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формирование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и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развитие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обеспечива</w:t>
      </w:r>
      <w:r w:rsidRPr="00D166A3">
        <w:rPr>
          <w:rFonts w:eastAsia="Calibri" w:hAnsi="Times New Roman"/>
          <w:sz w:val="28"/>
          <w:szCs w:val="28"/>
          <w:lang w:eastAsia="en-US"/>
        </w:rPr>
        <w:t>ю</w:t>
      </w:r>
      <w:r w:rsidRPr="00D166A3">
        <w:rPr>
          <w:rFonts w:eastAsia="Calibri" w:hAnsi="Times New Roman"/>
          <w:sz w:val="28"/>
          <w:szCs w:val="28"/>
          <w:lang w:eastAsia="en-US"/>
        </w:rPr>
        <w:t>щих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механизмов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реализации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муниципальной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программы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. </w:t>
      </w:r>
      <w:r w:rsidRPr="00D166A3">
        <w:rPr>
          <w:rFonts w:eastAsia="Calibri" w:hAnsi="Times New Roman"/>
          <w:sz w:val="28"/>
          <w:szCs w:val="28"/>
          <w:lang w:eastAsia="en-US"/>
        </w:rPr>
        <w:t>В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рамках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подпр</w:t>
      </w:r>
      <w:r w:rsidRPr="00D166A3">
        <w:rPr>
          <w:rFonts w:eastAsia="Calibri" w:hAnsi="Times New Roman"/>
          <w:sz w:val="28"/>
          <w:szCs w:val="28"/>
          <w:lang w:eastAsia="en-US"/>
        </w:rPr>
        <w:t>о</w:t>
      </w:r>
      <w:r w:rsidRPr="00D166A3">
        <w:rPr>
          <w:rFonts w:eastAsia="Calibri" w:hAnsi="Times New Roman"/>
          <w:sz w:val="28"/>
          <w:szCs w:val="28"/>
          <w:lang w:eastAsia="en-US"/>
        </w:rPr>
        <w:t>граммы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будут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созданы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условия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, </w:t>
      </w:r>
      <w:r w:rsidRPr="00D166A3">
        <w:rPr>
          <w:rFonts w:eastAsia="Calibri" w:hAnsi="Times New Roman"/>
          <w:sz w:val="28"/>
          <w:szCs w:val="28"/>
          <w:lang w:eastAsia="en-US"/>
        </w:rPr>
        <w:t>существенно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повышающие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эффе</w:t>
      </w:r>
      <w:r w:rsidRPr="00D166A3">
        <w:rPr>
          <w:rFonts w:eastAsia="Calibri" w:hAnsi="Times New Roman"/>
          <w:sz w:val="28"/>
          <w:szCs w:val="28"/>
          <w:lang w:eastAsia="en-US"/>
        </w:rPr>
        <w:t>к</w:t>
      </w:r>
      <w:r w:rsidRPr="00D166A3">
        <w:rPr>
          <w:rFonts w:eastAsia="Calibri" w:hAnsi="Times New Roman"/>
          <w:sz w:val="28"/>
          <w:szCs w:val="28"/>
          <w:lang w:eastAsia="en-US"/>
        </w:rPr>
        <w:t>тивность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выполнения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как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отдельных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проектов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и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мероприятий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, </w:t>
      </w:r>
      <w:r w:rsidRPr="00D166A3">
        <w:rPr>
          <w:rFonts w:eastAsia="Calibri" w:hAnsi="Times New Roman"/>
          <w:sz w:val="28"/>
          <w:szCs w:val="28"/>
          <w:lang w:eastAsia="en-US"/>
        </w:rPr>
        <w:t>так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и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мун</w:t>
      </w:r>
      <w:r w:rsidRPr="00D166A3">
        <w:rPr>
          <w:rFonts w:eastAsia="Calibri" w:hAnsi="Times New Roman"/>
          <w:sz w:val="28"/>
          <w:szCs w:val="28"/>
          <w:lang w:eastAsia="en-US"/>
        </w:rPr>
        <w:t>и</w:t>
      </w:r>
      <w:r w:rsidRPr="00D166A3">
        <w:rPr>
          <w:rFonts w:eastAsia="Calibri" w:hAnsi="Times New Roman"/>
          <w:sz w:val="28"/>
          <w:szCs w:val="28"/>
          <w:lang w:eastAsia="en-US"/>
        </w:rPr>
        <w:t>ципальной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программы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в</w:t>
      </w:r>
      <w:r w:rsidRPr="00D166A3">
        <w:rPr>
          <w:rFonts w:eastAsia="Calibri" w:hAnsi="Times New Roman"/>
          <w:sz w:val="28"/>
          <w:szCs w:val="28"/>
          <w:lang w:eastAsia="en-US"/>
        </w:rPr>
        <w:t xml:space="preserve"> </w:t>
      </w:r>
      <w:r w:rsidRPr="00D166A3">
        <w:rPr>
          <w:rFonts w:eastAsia="Calibri" w:hAnsi="Times New Roman"/>
          <w:sz w:val="28"/>
          <w:szCs w:val="28"/>
          <w:lang w:eastAsia="en-US"/>
        </w:rPr>
        <w:t>целом</w:t>
      </w:r>
      <w:r w:rsidRPr="00D166A3">
        <w:rPr>
          <w:rFonts w:eastAsia="Calibri" w:hAnsi="Times New Roman"/>
          <w:sz w:val="28"/>
          <w:szCs w:val="28"/>
          <w:lang w:eastAsia="en-US"/>
        </w:rPr>
        <w:t>.</w:t>
      </w:r>
    </w:p>
    <w:p w:rsidR="00D45198" w:rsidRPr="00D166A3" w:rsidRDefault="00D45198" w:rsidP="0090532C">
      <w:pPr>
        <w:spacing w:line="360" w:lineRule="auto"/>
        <w:ind w:firstLine="540"/>
        <w:jc w:val="both"/>
        <w:rPr>
          <w:rFonts w:hAnsi="Times New Roman"/>
          <w:sz w:val="28"/>
          <w:szCs w:val="28"/>
        </w:rPr>
      </w:pPr>
      <w:r w:rsidRPr="00D166A3">
        <w:rPr>
          <w:rFonts w:hAnsi="Times New Roman"/>
          <w:sz w:val="28"/>
          <w:szCs w:val="28"/>
        </w:rPr>
        <w:t>Мероприятия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подпрограммы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дают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возможность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комплексно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осущест</w:t>
      </w:r>
      <w:r w:rsidRPr="00D166A3">
        <w:rPr>
          <w:rFonts w:hAnsi="Times New Roman"/>
          <w:sz w:val="28"/>
          <w:szCs w:val="28"/>
        </w:rPr>
        <w:t>в</w:t>
      </w:r>
      <w:r w:rsidRPr="00D166A3">
        <w:rPr>
          <w:rFonts w:hAnsi="Times New Roman"/>
          <w:sz w:val="28"/>
          <w:szCs w:val="28"/>
        </w:rPr>
        <w:t>лять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организационное</w:t>
      </w:r>
      <w:r w:rsidRPr="00D166A3">
        <w:rPr>
          <w:rFonts w:hAnsi="Times New Roman"/>
          <w:sz w:val="28"/>
          <w:szCs w:val="28"/>
        </w:rPr>
        <w:t xml:space="preserve">, </w:t>
      </w:r>
      <w:r w:rsidRPr="00D166A3">
        <w:rPr>
          <w:rFonts w:hAnsi="Times New Roman"/>
          <w:sz w:val="28"/>
          <w:szCs w:val="28"/>
        </w:rPr>
        <w:t>правовое</w:t>
      </w:r>
      <w:r w:rsidRPr="00D166A3">
        <w:rPr>
          <w:rFonts w:hAnsi="Times New Roman"/>
          <w:sz w:val="28"/>
          <w:szCs w:val="28"/>
        </w:rPr>
        <w:t xml:space="preserve">, </w:t>
      </w:r>
      <w:r w:rsidRPr="00D166A3">
        <w:rPr>
          <w:rFonts w:hAnsi="Times New Roman"/>
          <w:sz w:val="28"/>
          <w:szCs w:val="28"/>
        </w:rPr>
        <w:t>аналитическое</w:t>
      </w:r>
      <w:r w:rsidRPr="00D166A3">
        <w:rPr>
          <w:rFonts w:hAnsi="Times New Roman"/>
          <w:sz w:val="28"/>
          <w:szCs w:val="28"/>
        </w:rPr>
        <w:t xml:space="preserve">, </w:t>
      </w:r>
      <w:r w:rsidRPr="00D166A3">
        <w:rPr>
          <w:rFonts w:hAnsi="Times New Roman"/>
          <w:sz w:val="28"/>
          <w:szCs w:val="28"/>
        </w:rPr>
        <w:t>научно</w:t>
      </w:r>
      <w:r w:rsidRPr="00D166A3">
        <w:rPr>
          <w:rFonts w:hAnsi="Times New Roman"/>
          <w:sz w:val="28"/>
          <w:szCs w:val="28"/>
        </w:rPr>
        <w:t>-</w:t>
      </w:r>
      <w:r w:rsidRPr="00D166A3">
        <w:rPr>
          <w:rFonts w:hAnsi="Times New Roman"/>
          <w:sz w:val="28"/>
          <w:szCs w:val="28"/>
        </w:rPr>
        <w:t>методическое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и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и</w:t>
      </w:r>
      <w:r w:rsidRPr="00D166A3">
        <w:rPr>
          <w:rFonts w:hAnsi="Times New Roman"/>
          <w:sz w:val="28"/>
          <w:szCs w:val="28"/>
        </w:rPr>
        <w:t>н</w:t>
      </w:r>
      <w:r w:rsidRPr="00D166A3">
        <w:rPr>
          <w:rFonts w:hAnsi="Times New Roman"/>
          <w:sz w:val="28"/>
          <w:szCs w:val="28"/>
        </w:rPr>
        <w:t>формационное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сопровождение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направлений</w:t>
      </w:r>
      <w:r w:rsidRPr="00D166A3">
        <w:rPr>
          <w:rFonts w:hAnsi="Times New Roman"/>
          <w:sz w:val="28"/>
          <w:szCs w:val="28"/>
        </w:rPr>
        <w:t xml:space="preserve">, </w:t>
      </w:r>
      <w:r w:rsidRPr="00D166A3">
        <w:rPr>
          <w:rFonts w:hAnsi="Times New Roman"/>
          <w:sz w:val="28"/>
          <w:szCs w:val="28"/>
        </w:rPr>
        <w:t>реализуемых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в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сфере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социал</w:t>
      </w:r>
      <w:r w:rsidRPr="00D166A3">
        <w:rPr>
          <w:rFonts w:hAnsi="Times New Roman"/>
          <w:sz w:val="28"/>
          <w:szCs w:val="28"/>
        </w:rPr>
        <w:t>ь</w:t>
      </w:r>
      <w:r w:rsidRPr="00D166A3">
        <w:rPr>
          <w:rFonts w:hAnsi="Times New Roman"/>
          <w:sz w:val="28"/>
          <w:szCs w:val="28"/>
        </w:rPr>
        <w:t>но</w:t>
      </w:r>
      <w:r w:rsidRPr="00D166A3">
        <w:rPr>
          <w:rFonts w:hAnsi="Times New Roman"/>
          <w:sz w:val="28"/>
          <w:szCs w:val="28"/>
        </w:rPr>
        <w:t>-</w:t>
      </w:r>
      <w:r w:rsidRPr="00D166A3">
        <w:rPr>
          <w:rFonts w:hAnsi="Times New Roman"/>
          <w:sz w:val="28"/>
          <w:szCs w:val="28"/>
        </w:rPr>
        <w:t>экономического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развития</w:t>
      </w:r>
      <w:r w:rsidRPr="00D166A3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Воробьевского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муниципального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района</w:t>
      </w:r>
      <w:r w:rsidRPr="00D166A3">
        <w:rPr>
          <w:rFonts w:hAnsi="Times New Roman"/>
          <w:sz w:val="28"/>
          <w:szCs w:val="28"/>
        </w:rPr>
        <w:t>.</w:t>
      </w:r>
    </w:p>
    <w:p w:rsidR="00D45198" w:rsidRPr="00D166A3" w:rsidRDefault="00D45198" w:rsidP="0090532C">
      <w:pPr>
        <w:spacing w:line="360" w:lineRule="auto"/>
        <w:ind w:firstLine="540"/>
        <w:jc w:val="both"/>
        <w:rPr>
          <w:rFonts w:hAnsi="Times New Roman"/>
          <w:sz w:val="28"/>
          <w:szCs w:val="28"/>
        </w:rPr>
      </w:pPr>
      <w:r w:rsidRPr="00D166A3">
        <w:rPr>
          <w:rFonts w:hAnsi="Times New Roman"/>
          <w:sz w:val="28"/>
          <w:szCs w:val="28"/>
        </w:rPr>
        <w:t>Залогом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успешного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достижения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целей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и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решения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задач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муниципальной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программы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является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обеспечение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своевременного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принятия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нормативных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правовых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актов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и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подготовки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методических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рекомендаций</w:t>
      </w:r>
      <w:r w:rsidRPr="00D166A3">
        <w:rPr>
          <w:rFonts w:hAnsi="Times New Roman"/>
          <w:sz w:val="28"/>
          <w:szCs w:val="28"/>
        </w:rPr>
        <w:t xml:space="preserve">, </w:t>
      </w:r>
      <w:r w:rsidRPr="00D166A3">
        <w:rPr>
          <w:rFonts w:hAnsi="Times New Roman"/>
          <w:sz w:val="28"/>
          <w:szCs w:val="28"/>
        </w:rPr>
        <w:t>необходимых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для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реализации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мероприятий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муниципальной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программы</w:t>
      </w:r>
      <w:r w:rsidRPr="00D166A3">
        <w:rPr>
          <w:rFonts w:hAnsi="Times New Roman"/>
          <w:sz w:val="28"/>
          <w:szCs w:val="28"/>
        </w:rPr>
        <w:t xml:space="preserve">, </w:t>
      </w:r>
      <w:r w:rsidRPr="00D166A3">
        <w:rPr>
          <w:rFonts w:hAnsi="Times New Roman"/>
          <w:sz w:val="28"/>
          <w:szCs w:val="28"/>
        </w:rPr>
        <w:t>проведение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мон</w:t>
      </w:r>
      <w:r w:rsidRPr="00D166A3">
        <w:rPr>
          <w:rFonts w:hAnsi="Times New Roman"/>
          <w:sz w:val="28"/>
          <w:szCs w:val="28"/>
        </w:rPr>
        <w:t>и</w:t>
      </w:r>
      <w:r w:rsidRPr="00D166A3">
        <w:rPr>
          <w:rFonts w:hAnsi="Times New Roman"/>
          <w:sz w:val="28"/>
          <w:szCs w:val="28"/>
        </w:rPr>
        <w:t>торинга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и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контроля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реализации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муниципальной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программы</w:t>
      </w:r>
      <w:r w:rsidRPr="00D166A3">
        <w:rPr>
          <w:rFonts w:hAnsi="Times New Roman"/>
          <w:sz w:val="28"/>
          <w:szCs w:val="28"/>
        </w:rPr>
        <w:t>.</w:t>
      </w:r>
    </w:p>
    <w:p w:rsidR="00D45198" w:rsidRDefault="00D45198" w:rsidP="0090532C">
      <w:pPr>
        <w:spacing w:line="360" w:lineRule="auto"/>
        <w:ind w:firstLine="540"/>
        <w:jc w:val="both"/>
        <w:rPr>
          <w:rFonts w:hAnsi="Times New Roman"/>
          <w:sz w:val="28"/>
          <w:szCs w:val="28"/>
        </w:rPr>
      </w:pPr>
      <w:r w:rsidRPr="00D166A3">
        <w:rPr>
          <w:rFonts w:hAnsi="Times New Roman"/>
          <w:sz w:val="28"/>
          <w:szCs w:val="28"/>
        </w:rPr>
        <w:t>В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рамках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подпрограммы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планируется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осуществлять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финансовое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обесп</w:t>
      </w:r>
      <w:r w:rsidRPr="00D166A3">
        <w:rPr>
          <w:rFonts w:hAnsi="Times New Roman"/>
          <w:sz w:val="28"/>
          <w:szCs w:val="28"/>
        </w:rPr>
        <w:t>е</w:t>
      </w:r>
      <w:r w:rsidRPr="00D166A3">
        <w:rPr>
          <w:rFonts w:hAnsi="Times New Roman"/>
          <w:sz w:val="28"/>
          <w:szCs w:val="28"/>
        </w:rPr>
        <w:t>чение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деятельности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администрации</w:t>
      </w:r>
      <w:r w:rsidRPr="00D166A3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муниципального</w:t>
      </w:r>
      <w:r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района</w:t>
      </w:r>
      <w:r w:rsidRPr="00D166A3">
        <w:rPr>
          <w:rFonts w:hAnsi="Times New Roman"/>
          <w:sz w:val="28"/>
          <w:szCs w:val="28"/>
        </w:rPr>
        <w:t xml:space="preserve">, </w:t>
      </w:r>
      <w:r w:rsidRPr="00D166A3">
        <w:rPr>
          <w:rFonts w:hAnsi="Times New Roman"/>
          <w:sz w:val="28"/>
          <w:szCs w:val="28"/>
        </w:rPr>
        <w:t>как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ответстве</w:t>
      </w:r>
      <w:r w:rsidRPr="00D166A3">
        <w:rPr>
          <w:rFonts w:hAnsi="Times New Roman"/>
          <w:sz w:val="28"/>
          <w:szCs w:val="28"/>
        </w:rPr>
        <w:t>н</w:t>
      </w:r>
      <w:r w:rsidRPr="00D166A3">
        <w:rPr>
          <w:rFonts w:hAnsi="Times New Roman"/>
          <w:sz w:val="28"/>
          <w:szCs w:val="28"/>
        </w:rPr>
        <w:t>ного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исполнителя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муниципальной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программы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«Муниципальное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упра</w:t>
      </w:r>
      <w:r w:rsidRPr="00D166A3">
        <w:rPr>
          <w:rFonts w:hAnsi="Times New Roman"/>
          <w:sz w:val="28"/>
          <w:szCs w:val="28"/>
        </w:rPr>
        <w:t>в</w:t>
      </w:r>
      <w:r w:rsidRPr="00D166A3">
        <w:rPr>
          <w:rFonts w:hAnsi="Times New Roman"/>
          <w:sz w:val="28"/>
          <w:szCs w:val="28"/>
        </w:rPr>
        <w:t>ление</w:t>
      </w:r>
      <w:r w:rsidRPr="00D166A3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гражданское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общество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В</w:t>
      </w:r>
      <w:r>
        <w:rPr>
          <w:rFonts w:hAnsi="Times New Roman"/>
          <w:sz w:val="28"/>
          <w:szCs w:val="28"/>
        </w:rPr>
        <w:t>о</w:t>
      </w:r>
      <w:r>
        <w:rPr>
          <w:rFonts w:hAnsi="Times New Roman"/>
          <w:sz w:val="28"/>
          <w:szCs w:val="28"/>
        </w:rPr>
        <w:t>робьевского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муниципально</w:t>
      </w:r>
      <w:r>
        <w:rPr>
          <w:rFonts w:hAnsi="Times New Roman"/>
          <w:sz w:val="28"/>
          <w:szCs w:val="28"/>
        </w:rPr>
        <w:t>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района»</w:t>
      </w:r>
      <w:r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а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также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финансирование</w:t>
      </w:r>
      <w:r>
        <w:rPr>
          <w:rFonts w:hAnsi="Times New Roman"/>
          <w:sz w:val="28"/>
          <w:szCs w:val="28"/>
        </w:rPr>
        <w:t xml:space="preserve"> </w:t>
      </w:r>
      <w:r w:rsidRPr="0044514A">
        <w:rPr>
          <w:rFonts w:hAnsi="Times New Roman"/>
          <w:sz w:val="28"/>
          <w:szCs w:val="28"/>
        </w:rPr>
        <w:t>мер</w:t>
      </w:r>
      <w:r w:rsidRPr="0044514A">
        <w:rPr>
          <w:rFonts w:hAnsi="Times New Roman"/>
          <w:sz w:val="28"/>
          <w:szCs w:val="28"/>
        </w:rPr>
        <w:t xml:space="preserve"> </w:t>
      </w:r>
      <w:r w:rsidRPr="0044514A">
        <w:rPr>
          <w:rFonts w:hAnsi="Times New Roman"/>
          <w:sz w:val="28"/>
          <w:szCs w:val="28"/>
        </w:rPr>
        <w:t>социальной</w:t>
      </w:r>
      <w:r w:rsidRPr="0044514A">
        <w:rPr>
          <w:rFonts w:hAnsi="Times New Roman"/>
          <w:sz w:val="28"/>
          <w:szCs w:val="28"/>
        </w:rPr>
        <w:t xml:space="preserve"> </w:t>
      </w:r>
      <w:r w:rsidRPr="0044514A">
        <w:rPr>
          <w:rFonts w:hAnsi="Times New Roman"/>
          <w:sz w:val="28"/>
          <w:szCs w:val="28"/>
        </w:rPr>
        <w:t>поддержки</w:t>
      </w:r>
      <w:r w:rsidRPr="0044514A">
        <w:rPr>
          <w:rFonts w:hAnsi="Times New Roman"/>
          <w:sz w:val="28"/>
          <w:szCs w:val="28"/>
        </w:rPr>
        <w:t xml:space="preserve"> </w:t>
      </w:r>
      <w:r w:rsidRPr="0044514A">
        <w:rPr>
          <w:rFonts w:hAnsi="Times New Roman"/>
          <w:sz w:val="28"/>
          <w:szCs w:val="28"/>
        </w:rPr>
        <w:t>отдельных</w:t>
      </w:r>
      <w:r w:rsidRPr="0044514A">
        <w:rPr>
          <w:rFonts w:hAnsi="Times New Roman"/>
          <w:sz w:val="28"/>
          <w:szCs w:val="28"/>
        </w:rPr>
        <w:t xml:space="preserve"> </w:t>
      </w:r>
      <w:r w:rsidRPr="0044514A">
        <w:rPr>
          <w:rFonts w:hAnsi="Times New Roman"/>
          <w:sz w:val="28"/>
          <w:szCs w:val="28"/>
        </w:rPr>
        <w:t>категорий</w:t>
      </w:r>
      <w:r w:rsidRPr="0044514A">
        <w:rPr>
          <w:rFonts w:hAnsi="Times New Roman"/>
          <w:sz w:val="28"/>
          <w:szCs w:val="28"/>
        </w:rPr>
        <w:t xml:space="preserve"> </w:t>
      </w:r>
      <w:r w:rsidRPr="0044514A">
        <w:rPr>
          <w:rFonts w:hAnsi="Times New Roman"/>
          <w:sz w:val="28"/>
          <w:szCs w:val="28"/>
        </w:rPr>
        <w:t>граждан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финансированием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мероприятий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по</w:t>
      </w:r>
      <w:r>
        <w:rPr>
          <w:rFonts w:hAnsi="Times New Roman"/>
          <w:sz w:val="28"/>
          <w:szCs w:val="28"/>
        </w:rPr>
        <w:t xml:space="preserve"> </w:t>
      </w:r>
      <w:r w:rsidRPr="0044514A">
        <w:rPr>
          <w:rFonts w:hAnsi="Times New Roman"/>
          <w:sz w:val="28"/>
          <w:szCs w:val="28"/>
        </w:rPr>
        <w:t>поддерж</w:t>
      </w:r>
      <w:r>
        <w:rPr>
          <w:rFonts w:hAnsi="Times New Roman"/>
          <w:sz w:val="28"/>
          <w:szCs w:val="28"/>
        </w:rPr>
        <w:t>ке</w:t>
      </w:r>
      <w:r w:rsidRPr="0044514A"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развития</w:t>
      </w:r>
      <w:r w:rsidRPr="0044514A">
        <w:rPr>
          <w:rFonts w:hAnsi="Times New Roman"/>
          <w:sz w:val="28"/>
          <w:szCs w:val="28"/>
        </w:rPr>
        <w:t xml:space="preserve"> </w:t>
      </w:r>
      <w:r w:rsidRPr="0044514A">
        <w:rPr>
          <w:rFonts w:hAnsi="Times New Roman"/>
          <w:sz w:val="28"/>
          <w:szCs w:val="28"/>
        </w:rPr>
        <w:t>общественных</w:t>
      </w:r>
      <w:r w:rsidRPr="0044514A">
        <w:rPr>
          <w:rFonts w:hAnsi="Times New Roman"/>
          <w:sz w:val="28"/>
          <w:szCs w:val="28"/>
        </w:rPr>
        <w:t xml:space="preserve"> </w:t>
      </w:r>
      <w:r w:rsidRPr="0044514A">
        <w:rPr>
          <w:rFonts w:hAnsi="Times New Roman"/>
          <w:sz w:val="28"/>
          <w:szCs w:val="28"/>
        </w:rPr>
        <w:t>орг</w:t>
      </w:r>
      <w:r w:rsidRPr="0044514A">
        <w:rPr>
          <w:rFonts w:hAnsi="Times New Roman"/>
          <w:sz w:val="28"/>
          <w:szCs w:val="28"/>
        </w:rPr>
        <w:t>а</w:t>
      </w:r>
      <w:r w:rsidRPr="0044514A">
        <w:rPr>
          <w:rFonts w:hAnsi="Times New Roman"/>
          <w:sz w:val="28"/>
          <w:szCs w:val="28"/>
        </w:rPr>
        <w:t>низаций</w:t>
      </w:r>
      <w:r w:rsidRPr="0044514A">
        <w:rPr>
          <w:rFonts w:hAnsi="Times New Roman"/>
          <w:sz w:val="28"/>
          <w:szCs w:val="28"/>
        </w:rPr>
        <w:t xml:space="preserve"> </w:t>
      </w:r>
      <w:r w:rsidRPr="0044514A">
        <w:rPr>
          <w:rFonts w:hAnsi="Times New Roman"/>
          <w:sz w:val="28"/>
          <w:szCs w:val="28"/>
        </w:rPr>
        <w:t>социальной</w:t>
      </w:r>
      <w:r w:rsidRPr="0044514A">
        <w:rPr>
          <w:rFonts w:hAnsi="Times New Roman"/>
          <w:sz w:val="28"/>
          <w:szCs w:val="28"/>
        </w:rPr>
        <w:t xml:space="preserve"> </w:t>
      </w:r>
      <w:r w:rsidRPr="0044514A">
        <w:rPr>
          <w:rFonts w:hAnsi="Times New Roman"/>
          <w:sz w:val="28"/>
          <w:szCs w:val="28"/>
        </w:rPr>
        <w:t>напра</w:t>
      </w:r>
      <w:r w:rsidRPr="0044514A">
        <w:rPr>
          <w:rFonts w:hAnsi="Times New Roman"/>
          <w:sz w:val="28"/>
          <w:szCs w:val="28"/>
        </w:rPr>
        <w:t>в</w:t>
      </w:r>
      <w:r w:rsidRPr="0044514A">
        <w:rPr>
          <w:rFonts w:hAnsi="Times New Roman"/>
          <w:sz w:val="28"/>
          <w:szCs w:val="28"/>
        </w:rPr>
        <w:t>ленности</w:t>
      </w:r>
      <w:r>
        <w:rPr>
          <w:rFonts w:hAnsi="Times New Roman"/>
          <w:sz w:val="28"/>
          <w:szCs w:val="28"/>
        </w:rPr>
        <w:t xml:space="preserve">. </w:t>
      </w:r>
    </w:p>
    <w:p w:rsidR="00D45198" w:rsidRPr="00D166A3" w:rsidRDefault="00D45198" w:rsidP="0090532C">
      <w:pPr>
        <w:spacing w:line="360" w:lineRule="auto"/>
        <w:ind w:firstLine="540"/>
        <w:jc w:val="both"/>
        <w:rPr>
          <w:rFonts w:hAnsi="Times New Roman"/>
          <w:sz w:val="28"/>
          <w:szCs w:val="28"/>
        </w:rPr>
      </w:pPr>
      <w:r w:rsidRPr="00D166A3">
        <w:rPr>
          <w:rFonts w:hAnsi="Times New Roman"/>
          <w:sz w:val="28"/>
          <w:szCs w:val="28"/>
        </w:rPr>
        <w:t>В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рамках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подпрограммы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будут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созданы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условия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для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перехода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на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более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качественный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уровень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управления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бюджетными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средствами</w:t>
      </w:r>
      <w:r w:rsidRPr="00D166A3">
        <w:rPr>
          <w:rFonts w:hAnsi="Times New Roman"/>
          <w:sz w:val="28"/>
          <w:szCs w:val="28"/>
        </w:rPr>
        <w:t xml:space="preserve"> </w:t>
      </w:r>
      <w:r w:rsidRPr="00D166A3">
        <w:rPr>
          <w:rFonts w:hAnsi="Times New Roman"/>
          <w:sz w:val="28"/>
          <w:szCs w:val="28"/>
        </w:rPr>
        <w:t>админ</w:t>
      </w:r>
      <w:r w:rsidRPr="00D166A3">
        <w:rPr>
          <w:rFonts w:hAnsi="Times New Roman"/>
          <w:sz w:val="28"/>
          <w:szCs w:val="28"/>
        </w:rPr>
        <w:t>и</w:t>
      </w:r>
      <w:r>
        <w:rPr>
          <w:rFonts w:hAnsi="Times New Roman"/>
          <w:sz w:val="28"/>
          <w:szCs w:val="28"/>
        </w:rPr>
        <w:t>страции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района</w:t>
      </w:r>
      <w:r>
        <w:rPr>
          <w:rFonts w:hAnsi="Times New Roman"/>
          <w:sz w:val="28"/>
          <w:szCs w:val="28"/>
        </w:rPr>
        <w:t xml:space="preserve">, </w:t>
      </w:r>
      <w:r>
        <w:rPr>
          <w:rFonts w:hAnsi="Times New Roman"/>
          <w:sz w:val="28"/>
          <w:szCs w:val="28"/>
        </w:rPr>
        <w:t>повышение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эффективности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муниципального</w:t>
      </w:r>
      <w:r>
        <w:rPr>
          <w:rFonts w:hAnsi="Times New Roman"/>
          <w:sz w:val="28"/>
          <w:szCs w:val="28"/>
        </w:rPr>
        <w:t xml:space="preserve"> </w:t>
      </w:r>
      <w:r>
        <w:rPr>
          <w:rFonts w:hAnsi="Times New Roman"/>
          <w:sz w:val="28"/>
          <w:szCs w:val="28"/>
        </w:rPr>
        <w:t>управления</w:t>
      </w:r>
      <w:r>
        <w:rPr>
          <w:rFonts w:hAnsi="Times New Roman"/>
          <w:sz w:val="28"/>
          <w:szCs w:val="28"/>
        </w:rPr>
        <w:t>.</w:t>
      </w:r>
    </w:p>
    <w:p w:rsidR="00D45198" w:rsidRPr="00D166A3" w:rsidRDefault="00D45198" w:rsidP="00D45198">
      <w:pPr>
        <w:ind w:right="23" w:firstLine="567"/>
        <w:rPr>
          <w:rFonts w:hAnsi="Times New Roman"/>
          <w:b/>
          <w:sz w:val="28"/>
          <w:szCs w:val="28"/>
        </w:rPr>
      </w:pPr>
    </w:p>
    <w:p w:rsidR="0090532C" w:rsidRDefault="0090532C" w:rsidP="0090532C">
      <w:pPr>
        <w:ind w:right="2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D45198" w:rsidRPr="0090532C">
        <w:rPr>
          <w:rFonts w:ascii="Times New Roman" w:hAnsi="Times New Roman"/>
          <w:b/>
          <w:sz w:val="28"/>
          <w:szCs w:val="28"/>
        </w:rPr>
        <w:t xml:space="preserve">2. Приоритеты муниципальной политики в сфере </w:t>
      </w:r>
    </w:p>
    <w:p w:rsidR="0090532C" w:rsidRDefault="00D45198" w:rsidP="0090532C">
      <w:pPr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90532C">
        <w:rPr>
          <w:rFonts w:ascii="Times New Roman" w:hAnsi="Times New Roman"/>
          <w:b/>
          <w:sz w:val="28"/>
          <w:szCs w:val="28"/>
        </w:rPr>
        <w:t xml:space="preserve">реализации подпрограммы, цели, задачи и показатели </w:t>
      </w:r>
    </w:p>
    <w:p w:rsidR="0090532C" w:rsidRDefault="00D45198" w:rsidP="0090532C">
      <w:pPr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90532C">
        <w:rPr>
          <w:rFonts w:ascii="Times New Roman" w:hAnsi="Times New Roman"/>
          <w:b/>
          <w:sz w:val="28"/>
          <w:szCs w:val="28"/>
        </w:rPr>
        <w:t>(индикаторы) д</w:t>
      </w:r>
      <w:r w:rsidRPr="0090532C">
        <w:rPr>
          <w:rFonts w:ascii="Times New Roman" w:hAnsi="Times New Roman"/>
          <w:b/>
          <w:sz w:val="28"/>
          <w:szCs w:val="28"/>
        </w:rPr>
        <w:t>о</w:t>
      </w:r>
      <w:r w:rsidRPr="0090532C">
        <w:rPr>
          <w:rFonts w:ascii="Times New Roman" w:hAnsi="Times New Roman"/>
          <w:b/>
          <w:sz w:val="28"/>
          <w:szCs w:val="28"/>
        </w:rPr>
        <w:t xml:space="preserve">стижения целей и решения задач, описание </w:t>
      </w:r>
    </w:p>
    <w:p w:rsidR="0090532C" w:rsidRDefault="00D45198" w:rsidP="0090532C">
      <w:pPr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90532C">
        <w:rPr>
          <w:rFonts w:ascii="Times New Roman" w:hAnsi="Times New Roman"/>
          <w:b/>
          <w:sz w:val="28"/>
          <w:szCs w:val="28"/>
        </w:rPr>
        <w:t xml:space="preserve">основных ожидаемых конечных результатов подпрограммы, </w:t>
      </w:r>
    </w:p>
    <w:p w:rsidR="00D45198" w:rsidRPr="0090532C" w:rsidRDefault="00D45198" w:rsidP="0090532C">
      <w:pPr>
        <w:ind w:right="23"/>
        <w:jc w:val="center"/>
        <w:rPr>
          <w:rFonts w:ascii="Times New Roman" w:hAnsi="Times New Roman"/>
          <w:b/>
          <w:sz w:val="28"/>
          <w:szCs w:val="28"/>
        </w:rPr>
      </w:pPr>
      <w:r w:rsidRPr="0090532C">
        <w:rPr>
          <w:rFonts w:ascii="Times New Roman" w:hAnsi="Times New Roman"/>
          <w:b/>
          <w:sz w:val="28"/>
          <w:szCs w:val="28"/>
        </w:rPr>
        <w:t>сроков и контрольных этапов реализации подпрогра</w:t>
      </w:r>
      <w:r w:rsidRPr="0090532C">
        <w:rPr>
          <w:rFonts w:ascii="Times New Roman" w:hAnsi="Times New Roman"/>
          <w:b/>
          <w:sz w:val="28"/>
          <w:szCs w:val="28"/>
        </w:rPr>
        <w:t>м</w:t>
      </w:r>
      <w:r w:rsidRPr="0090532C">
        <w:rPr>
          <w:rFonts w:ascii="Times New Roman" w:hAnsi="Times New Roman"/>
          <w:b/>
          <w:sz w:val="28"/>
          <w:szCs w:val="28"/>
        </w:rPr>
        <w:t>мы.</w:t>
      </w:r>
    </w:p>
    <w:p w:rsidR="00D45198" w:rsidRPr="00D166A3" w:rsidRDefault="00D45198" w:rsidP="00D45198">
      <w:pPr>
        <w:widowControl/>
        <w:ind w:firstLine="567"/>
        <w:rPr>
          <w:rFonts w:eastAsia="Calibri" w:hAnsi="Times New Roman"/>
          <w:sz w:val="28"/>
          <w:szCs w:val="28"/>
          <w:lang w:eastAsia="en-US"/>
        </w:rPr>
      </w:pPr>
    </w:p>
    <w:p w:rsidR="00D45198" w:rsidRPr="0090532C" w:rsidRDefault="00D45198" w:rsidP="0090532C">
      <w:pPr>
        <w:widowControl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532C">
        <w:rPr>
          <w:rFonts w:ascii="Times New Roman" w:eastAsia="Calibri" w:hAnsi="Times New Roman"/>
          <w:sz w:val="28"/>
          <w:szCs w:val="28"/>
          <w:lang w:eastAsia="en-US"/>
        </w:rPr>
        <w:t>Данная подпрограмма объединяет мероприятия обеспечивающего х</w:t>
      </w:r>
      <w:r w:rsidRPr="0090532C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90532C">
        <w:rPr>
          <w:rFonts w:ascii="Times New Roman" w:eastAsia="Calibri" w:hAnsi="Times New Roman"/>
          <w:sz w:val="28"/>
          <w:szCs w:val="28"/>
          <w:lang w:eastAsia="en-US"/>
        </w:rPr>
        <w:t>рактера, направленные на создание условий для эффективной реализации подпр</w:t>
      </w:r>
      <w:r w:rsidRPr="0090532C">
        <w:rPr>
          <w:rFonts w:ascii="Times New Roman" w:eastAsia="Calibri" w:hAnsi="Times New Roman"/>
          <w:sz w:val="28"/>
          <w:szCs w:val="28"/>
          <w:lang w:eastAsia="en-US"/>
        </w:rPr>
        <w:t>о</w:t>
      </w:r>
      <w:r w:rsidRPr="0090532C">
        <w:rPr>
          <w:rFonts w:ascii="Times New Roman" w:eastAsia="Calibri" w:hAnsi="Times New Roman"/>
          <w:sz w:val="28"/>
          <w:szCs w:val="28"/>
          <w:lang w:eastAsia="en-US"/>
        </w:rPr>
        <w:t>граммы (мероприятий) настоящей муниципальной программы.</w:t>
      </w:r>
    </w:p>
    <w:p w:rsidR="00D45198" w:rsidRPr="0090532C" w:rsidRDefault="00D45198" w:rsidP="0090532C">
      <w:pPr>
        <w:widowControl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532C">
        <w:rPr>
          <w:rFonts w:ascii="Times New Roman" w:eastAsia="Calibri" w:hAnsi="Times New Roman"/>
          <w:sz w:val="28"/>
          <w:szCs w:val="28"/>
          <w:lang w:eastAsia="en-US"/>
        </w:rPr>
        <w:t>Основн</w:t>
      </w:r>
      <w:r w:rsidR="0090532C">
        <w:rPr>
          <w:rFonts w:ascii="Times New Roman" w:eastAsia="Calibri" w:hAnsi="Times New Roman"/>
          <w:sz w:val="28"/>
          <w:szCs w:val="28"/>
          <w:lang w:eastAsia="en-US"/>
        </w:rPr>
        <w:t>ое мероприятие подпрограммы предусматривае</w:t>
      </w:r>
      <w:r w:rsidRPr="0090532C">
        <w:rPr>
          <w:rFonts w:ascii="Times New Roman" w:eastAsia="Calibri" w:hAnsi="Times New Roman"/>
          <w:sz w:val="28"/>
          <w:szCs w:val="28"/>
          <w:lang w:eastAsia="en-US"/>
        </w:rPr>
        <w:t>т финансовое обеспечение за счет средств областного бюджета и бюджета Воробьевского муниципального района соответствующих видов расходов на</w:t>
      </w:r>
      <w:r w:rsidR="0090532C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0532C">
        <w:rPr>
          <w:rFonts w:ascii="Times New Roman" w:hAnsi="Times New Roman"/>
          <w:sz w:val="28"/>
          <w:szCs w:val="28"/>
        </w:rPr>
        <w:t>финансовое обеспечение деятельности  администрации муниципал</w:t>
      </w:r>
      <w:r w:rsidRPr="0090532C">
        <w:rPr>
          <w:rFonts w:ascii="Times New Roman" w:hAnsi="Times New Roman"/>
          <w:sz w:val="28"/>
          <w:szCs w:val="28"/>
        </w:rPr>
        <w:t>ь</w:t>
      </w:r>
      <w:r w:rsidRPr="0090532C">
        <w:rPr>
          <w:rFonts w:ascii="Times New Roman" w:hAnsi="Times New Roman"/>
          <w:sz w:val="28"/>
          <w:szCs w:val="28"/>
        </w:rPr>
        <w:t>ного района</w:t>
      </w:r>
      <w:r w:rsidR="0090532C">
        <w:rPr>
          <w:rFonts w:ascii="Times New Roman" w:hAnsi="Times New Roman"/>
          <w:sz w:val="28"/>
          <w:szCs w:val="28"/>
        </w:rPr>
        <w:t>.</w:t>
      </w:r>
    </w:p>
    <w:p w:rsidR="00D45198" w:rsidRPr="0090532C" w:rsidRDefault="00D45198" w:rsidP="0090532C">
      <w:pPr>
        <w:widowControl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90532C">
        <w:rPr>
          <w:rFonts w:ascii="Times New Roman" w:eastAsia="Calibri" w:hAnsi="Times New Roman"/>
          <w:sz w:val="28"/>
          <w:szCs w:val="28"/>
          <w:lang w:eastAsia="en-US"/>
        </w:rPr>
        <w:t>Целью подпрограммы является о</w:t>
      </w:r>
      <w:r w:rsidRPr="0090532C">
        <w:rPr>
          <w:rFonts w:ascii="Times New Roman" w:hAnsi="Times New Roman"/>
          <w:sz w:val="28"/>
          <w:szCs w:val="28"/>
        </w:rPr>
        <w:t>беспечение эффективной системы расх</w:t>
      </w:r>
      <w:r w:rsidRPr="0090532C">
        <w:rPr>
          <w:rFonts w:ascii="Times New Roman" w:hAnsi="Times New Roman"/>
          <w:sz w:val="28"/>
          <w:szCs w:val="28"/>
        </w:rPr>
        <w:t>о</w:t>
      </w:r>
      <w:r w:rsidRPr="0090532C">
        <w:rPr>
          <w:rFonts w:ascii="Times New Roman" w:hAnsi="Times New Roman"/>
          <w:sz w:val="28"/>
          <w:szCs w:val="28"/>
        </w:rPr>
        <w:t>дования бюджетных средств и управления</w:t>
      </w:r>
      <w:r w:rsidRPr="0090532C">
        <w:rPr>
          <w:rFonts w:ascii="Times New Roman" w:hAnsi="Times New Roman"/>
          <w:bCs/>
          <w:sz w:val="28"/>
          <w:szCs w:val="28"/>
        </w:rPr>
        <w:t xml:space="preserve"> муниципальной программы </w:t>
      </w:r>
      <w:r w:rsidRPr="0090532C">
        <w:rPr>
          <w:rFonts w:ascii="Times New Roman" w:hAnsi="Times New Roman"/>
          <w:sz w:val="28"/>
          <w:szCs w:val="28"/>
        </w:rPr>
        <w:t>«Муниципальное управление и гражданское общество Воробьевского мун</w:t>
      </w:r>
      <w:r w:rsidRPr="0090532C">
        <w:rPr>
          <w:rFonts w:ascii="Times New Roman" w:hAnsi="Times New Roman"/>
          <w:sz w:val="28"/>
          <w:szCs w:val="28"/>
        </w:rPr>
        <w:t>и</w:t>
      </w:r>
      <w:r w:rsidRPr="0090532C">
        <w:rPr>
          <w:rFonts w:ascii="Times New Roman" w:hAnsi="Times New Roman"/>
          <w:sz w:val="28"/>
          <w:szCs w:val="28"/>
        </w:rPr>
        <w:t>ципального района».</w:t>
      </w:r>
    </w:p>
    <w:p w:rsidR="00D45198" w:rsidRPr="0090532C" w:rsidRDefault="00D45198" w:rsidP="0090532C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Задачи подпрограммы: </w:t>
      </w:r>
    </w:p>
    <w:p w:rsidR="00D45198" w:rsidRPr="0090532C" w:rsidRDefault="00D45198" w:rsidP="0090532C">
      <w:pPr>
        <w:pStyle w:val="ConsPlusCel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0532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90532C">
        <w:rPr>
          <w:rFonts w:ascii="Times New Roman" w:hAnsi="Times New Roman" w:cs="Times New Roman"/>
          <w:sz w:val="28"/>
          <w:szCs w:val="28"/>
        </w:rPr>
        <w:t>рганизация эффективной деятельности администрации  Воробье</w:t>
      </w:r>
      <w:r w:rsidRPr="0090532C">
        <w:rPr>
          <w:rFonts w:ascii="Times New Roman" w:hAnsi="Times New Roman" w:cs="Times New Roman"/>
          <w:sz w:val="28"/>
          <w:szCs w:val="28"/>
        </w:rPr>
        <w:t>в</w:t>
      </w:r>
      <w:r w:rsidRPr="0090532C">
        <w:rPr>
          <w:rFonts w:ascii="Times New Roman" w:hAnsi="Times New Roman" w:cs="Times New Roman"/>
          <w:sz w:val="28"/>
          <w:szCs w:val="28"/>
        </w:rPr>
        <w:t>ского мун</w:t>
      </w:r>
      <w:r w:rsidRPr="0090532C">
        <w:rPr>
          <w:rFonts w:ascii="Times New Roman" w:hAnsi="Times New Roman" w:cs="Times New Roman"/>
          <w:sz w:val="28"/>
          <w:szCs w:val="28"/>
        </w:rPr>
        <w:t>и</w:t>
      </w:r>
      <w:r w:rsidRPr="0090532C">
        <w:rPr>
          <w:rFonts w:ascii="Times New Roman" w:hAnsi="Times New Roman" w:cs="Times New Roman"/>
          <w:sz w:val="28"/>
          <w:szCs w:val="28"/>
        </w:rPr>
        <w:t>ципального района;</w:t>
      </w:r>
    </w:p>
    <w:p w:rsidR="00D45198" w:rsidRPr="0090532C" w:rsidRDefault="00D45198" w:rsidP="0090532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532C">
        <w:rPr>
          <w:rFonts w:ascii="Times New Roman" w:hAnsi="Times New Roman" w:cs="Times New Roman"/>
          <w:sz w:val="28"/>
          <w:szCs w:val="28"/>
        </w:rPr>
        <w:t>Сведения о показателях (индикаторах) подпрограммы и ее основных мероприятий приводятся на период реализации муниципальной программы в прил</w:t>
      </w:r>
      <w:r w:rsidRPr="0090532C">
        <w:rPr>
          <w:rFonts w:ascii="Times New Roman" w:hAnsi="Times New Roman" w:cs="Times New Roman"/>
          <w:sz w:val="28"/>
          <w:szCs w:val="28"/>
        </w:rPr>
        <w:t>о</w:t>
      </w:r>
      <w:r w:rsidRPr="0090532C">
        <w:rPr>
          <w:rFonts w:ascii="Times New Roman" w:hAnsi="Times New Roman" w:cs="Times New Roman"/>
          <w:sz w:val="28"/>
          <w:szCs w:val="28"/>
        </w:rPr>
        <w:t xml:space="preserve">жении № 1 к муниципальной программе. </w:t>
      </w:r>
    </w:p>
    <w:p w:rsidR="00D45198" w:rsidRPr="0090532C" w:rsidRDefault="00D45198" w:rsidP="0090532C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0532C">
        <w:rPr>
          <w:rFonts w:ascii="Times New Roman" w:hAnsi="Times New Roman"/>
          <w:sz w:val="28"/>
          <w:szCs w:val="28"/>
        </w:rPr>
        <w:t>Для оценки эффективности реализации основного мероприятия 1. «Финансовое обеспечение деятельности  администрации Воробьевского м</w:t>
      </w:r>
      <w:r w:rsidRPr="0090532C">
        <w:rPr>
          <w:rFonts w:ascii="Times New Roman" w:hAnsi="Times New Roman"/>
          <w:sz w:val="28"/>
          <w:szCs w:val="28"/>
        </w:rPr>
        <w:t>у</w:t>
      </w:r>
      <w:r w:rsidRPr="0090532C">
        <w:rPr>
          <w:rFonts w:ascii="Times New Roman" w:hAnsi="Times New Roman"/>
          <w:sz w:val="28"/>
          <w:szCs w:val="28"/>
        </w:rPr>
        <w:t>ниципального района», используется показатель «Доля исполнения расхо</w:t>
      </w:r>
      <w:r w:rsidRPr="0090532C">
        <w:rPr>
          <w:rFonts w:ascii="Times New Roman" w:hAnsi="Times New Roman"/>
          <w:sz w:val="28"/>
          <w:szCs w:val="28"/>
        </w:rPr>
        <w:t>д</w:t>
      </w:r>
      <w:r w:rsidRPr="0090532C">
        <w:rPr>
          <w:rFonts w:ascii="Times New Roman" w:hAnsi="Times New Roman"/>
          <w:sz w:val="28"/>
          <w:szCs w:val="28"/>
        </w:rPr>
        <w:t>ных обязательств администрации Воробьевского муниципального района от утвержденных, %</w:t>
      </w:r>
      <w:r w:rsidR="00F15134">
        <w:rPr>
          <w:rFonts w:ascii="Times New Roman" w:hAnsi="Times New Roman"/>
          <w:sz w:val="28"/>
          <w:szCs w:val="28"/>
        </w:rPr>
        <w:t>,</w:t>
      </w:r>
      <w:r w:rsidRPr="0090532C">
        <w:rPr>
          <w:rFonts w:ascii="Times New Roman" w:hAnsi="Times New Roman"/>
          <w:sz w:val="28"/>
          <w:szCs w:val="28"/>
        </w:rPr>
        <w:t>».</w:t>
      </w:r>
    </w:p>
    <w:p w:rsidR="00D45198" w:rsidRPr="0090532C" w:rsidRDefault="00D45198" w:rsidP="0090532C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532C">
        <w:rPr>
          <w:rFonts w:ascii="Times New Roman" w:hAnsi="Times New Roman"/>
          <w:sz w:val="28"/>
          <w:szCs w:val="28"/>
        </w:rPr>
        <w:t>Расчет показателя осуществляется по формуле:</w:t>
      </w:r>
    </w:p>
    <w:p w:rsidR="00D45198" w:rsidRPr="0090532C" w:rsidRDefault="00D45198" w:rsidP="0090532C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532C">
        <w:rPr>
          <w:rFonts w:ascii="Times New Roman" w:hAnsi="Times New Roman"/>
          <w:b/>
          <w:sz w:val="28"/>
          <w:szCs w:val="28"/>
        </w:rPr>
        <w:t>Дфод = Оосд / Опсд</w:t>
      </w:r>
      <w:r w:rsidRPr="0090532C">
        <w:rPr>
          <w:rFonts w:ascii="Times New Roman" w:hAnsi="Times New Roman"/>
          <w:sz w:val="28"/>
          <w:szCs w:val="28"/>
        </w:rPr>
        <w:t xml:space="preserve"> </w:t>
      </w:r>
      <w:r w:rsidRPr="0090532C">
        <w:rPr>
          <w:rFonts w:ascii="Times New Roman" w:hAnsi="Times New Roman"/>
          <w:b/>
          <w:sz w:val="28"/>
          <w:szCs w:val="28"/>
        </w:rPr>
        <w:t xml:space="preserve">*100%, </w:t>
      </w:r>
      <w:r w:rsidRPr="0090532C">
        <w:rPr>
          <w:rFonts w:ascii="Times New Roman" w:hAnsi="Times New Roman"/>
          <w:sz w:val="28"/>
          <w:szCs w:val="28"/>
        </w:rPr>
        <w:t>где:</w:t>
      </w:r>
    </w:p>
    <w:p w:rsidR="00D45198" w:rsidRPr="0090532C" w:rsidRDefault="00D45198" w:rsidP="0090532C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532C">
        <w:rPr>
          <w:rFonts w:ascii="Times New Roman" w:hAnsi="Times New Roman"/>
          <w:b/>
          <w:sz w:val="28"/>
          <w:szCs w:val="28"/>
        </w:rPr>
        <w:t xml:space="preserve">Дфод </w:t>
      </w:r>
      <w:r w:rsidRPr="0090532C">
        <w:rPr>
          <w:rFonts w:ascii="Times New Roman" w:hAnsi="Times New Roman"/>
          <w:sz w:val="28"/>
          <w:szCs w:val="28"/>
        </w:rPr>
        <w:t>– доля исполнения расходных обязательств администрации В</w:t>
      </w:r>
      <w:r w:rsidRPr="0090532C">
        <w:rPr>
          <w:rFonts w:ascii="Times New Roman" w:hAnsi="Times New Roman"/>
          <w:sz w:val="28"/>
          <w:szCs w:val="28"/>
        </w:rPr>
        <w:t>о</w:t>
      </w:r>
      <w:r w:rsidRPr="0090532C">
        <w:rPr>
          <w:rFonts w:ascii="Times New Roman" w:hAnsi="Times New Roman"/>
          <w:sz w:val="28"/>
          <w:szCs w:val="28"/>
        </w:rPr>
        <w:t>робье</w:t>
      </w:r>
      <w:r w:rsidRPr="0090532C">
        <w:rPr>
          <w:rFonts w:ascii="Times New Roman" w:hAnsi="Times New Roman"/>
          <w:sz w:val="28"/>
          <w:szCs w:val="28"/>
        </w:rPr>
        <w:t>в</w:t>
      </w:r>
      <w:r w:rsidRPr="0090532C">
        <w:rPr>
          <w:rFonts w:ascii="Times New Roman" w:hAnsi="Times New Roman"/>
          <w:sz w:val="28"/>
          <w:szCs w:val="28"/>
        </w:rPr>
        <w:t>ского муниципального района от утвержденных, %, %;</w:t>
      </w:r>
    </w:p>
    <w:p w:rsidR="00D45198" w:rsidRPr="0090532C" w:rsidRDefault="00D45198" w:rsidP="0090532C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90532C">
        <w:rPr>
          <w:rFonts w:ascii="Times New Roman" w:hAnsi="Times New Roman"/>
          <w:b/>
          <w:sz w:val="28"/>
          <w:szCs w:val="28"/>
        </w:rPr>
        <w:t xml:space="preserve">Оосд </w:t>
      </w:r>
      <w:r w:rsidRPr="0090532C">
        <w:rPr>
          <w:rFonts w:ascii="Times New Roman" w:hAnsi="Times New Roman"/>
          <w:sz w:val="28"/>
          <w:szCs w:val="28"/>
        </w:rPr>
        <w:t>– объем освоенных денежных средств, направленных на испо</w:t>
      </w:r>
      <w:r w:rsidRPr="0090532C">
        <w:rPr>
          <w:rFonts w:ascii="Times New Roman" w:hAnsi="Times New Roman"/>
          <w:sz w:val="28"/>
          <w:szCs w:val="28"/>
        </w:rPr>
        <w:t>л</w:t>
      </w:r>
      <w:r w:rsidRPr="0090532C">
        <w:rPr>
          <w:rFonts w:ascii="Times New Roman" w:hAnsi="Times New Roman"/>
          <w:sz w:val="28"/>
          <w:szCs w:val="28"/>
        </w:rPr>
        <w:t>нение расходных обязательств администрации муниципального района, тыс. рублей;</w:t>
      </w:r>
    </w:p>
    <w:p w:rsidR="00D45198" w:rsidRPr="0090532C" w:rsidRDefault="00D45198" w:rsidP="0090532C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90532C">
        <w:rPr>
          <w:rFonts w:ascii="Times New Roman" w:hAnsi="Times New Roman"/>
          <w:b/>
          <w:sz w:val="28"/>
          <w:szCs w:val="28"/>
        </w:rPr>
        <w:t>Опсд</w:t>
      </w:r>
      <w:r w:rsidRPr="0090532C">
        <w:rPr>
          <w:rFonts w:ascii="Times New Roman" w:hAnsi="Times New Roman"/>
          <w:sz w:val="28"/>
          <w:szCs w:val="28"/>
        </w:rPr>
        <w:t xml:space="preserve"> – объем денежных средств, предусмотренных областным бюдж</w:t>
      </w:r>
      <w:r w:rsidRPr="0090532C">
        <w:rPr>
          <w:rFonts w:ascii="Times New Roman" w:hAnsi="Times New Roman"/>
          <w:sz w:val="28"/>
          <w:szCs w:val="28"/>
        </w:rPr>
        <w:t>е</w:t>
      </w:r>
      <w:r w:rsidRPr="0090532C">
        <w:rPr>
          <w:rFonts w:ascii="Times New Roman" w:hAnsi="Times New Roman"/>
          <w:sz w:val="28"/>
          <w:szCs w:val="28"/>
        </w:rPr>
        <w:t>том и бюджетом Воробьевского муниципального района на исполнение ра</w:t>
      </w:r>
      <w:r w:rsidRPr="0090532C">
        <w:rPr>
          <w:rFonts w:ascii="Times New Roman" w:hAnsi="Times New Roman"/>
          <w:sz w:val="28"/>
          <w:szCs w:val="28"/>
        </w:rPr>
        <w:t>с</w:t>
      </w:r>
      <w:r w:rsidRPr="0090532C">
        <w:rPr>
          <w:rFonts w:ascii="Times New Roman" w:hAnsi="Times New Roman"/>
          <w:sz w:val="28"/>
          <w:szCs w:val="28"/>
        </w:rPr>
        <w:t>ходных об</w:t>
      </w:r>
      <w:r w:rsidRPr="0090532C">
        <w:rPr>
          <w:rFonts w:ascii="Times New Roman" w:hAnsi="Times New Roman"/>
          <w:sz w:val="28"/>
          <w:szCs w:val="28"/>
        </w:rPr>
        <w:t>я</w:t>
      </w:r>
      <w:r w:rsidRPr="0090532C">
        <w:rPr>
          <w:rFonts w:ascii="Times New Roman" w:hAnsi="Times New Roman"/>
          <w:sz w:val="28"/>
          <w:szCs w:val="28"/>
        </w:rPr>
        <w:t>зательств администрации муниципального района, тыс. рублей.</w:t>
      </w:r>
    </w:p>
    <w:p w:rsidR="00D45198" w:rsidRPr="0090532C" w:rsidRDefault="00D45198" w:rsidP="0090532C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0532C">
        <w:rPr>
          <w:rFonts w:ascii="Times New Roman" w:hAnsi="Times New Roman"/>
          <w:sz w:val="28"/>
          <w:szCs w:val="28"/>
        </w:rPr>
        <w:t>Показатель используется для оценки реализации подпрограммы в целом.</w:t>
      </w:r>
    </w:p>
    <w:p w:rsidR="00D45198" w:rsidRPr="00F15134" w:rsidRDefault="00D45198" w:rsidP="00F15134">
      <w:pPr>
        <w:widowControl/>
        <w:spacing w:line="36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5134">
        <w:rPr>
          <w:rFonts w:ascii="Times New Roman" w:eastAsia="Calibri" w:hAnsi="Times New Roman"/>
          <w:sz w:val="28"/>
          <w:szCs w:val="28"/>
          <w:lang w:eastAsia="en-US"/>
        </w:rPr>
        <w:t>Ожидаемые результаты:</w:t>
      </w:r>
    </w:p>
    <w:p w:rsidR="00D45198" w:rsidRPr="00F15134" w:rsidRDefault="00D45198" w:rsidP="00F151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134">
        <w:rPr>
          <w:rFonts w:ascii="Times New Roman" w:hAnsi="Times New Roman"/>
          <w:sz w:val="28"/>
          <w:szCs w:val="28"/>
        </w:rPr>
        <w:t>1. Создание условий для достижения целей муниципальной программы и входящих в нее подпр</w:t>
      </w:r>
      <w:r w:rsidRPr="00F15134">
        <w:rPr>
          <w:rFonts w:ascii="Times New Roman" w:hAnsi="Times New Roman"/>
          <w:sz w:val="28"/>
          <w:szCs w:val="28"/>
        </w:rPr>
        <w:t>о</w:t>
      </w:r>
      <w:r w:rsidRPr="00F15134">
        <w:rPr>
          <w:rFonts w:ascii="Times New Roman" w:hAnsi="Times New Roman"/>
          <w:sz w:val="28"/>
          <w:szCs w:val="28"/>
        </w:rPr>
        <w:t xml:space="preserve">грамм </w:t>
      </w:r>
    </w:p>
    <w:p w:rsidR="00D45198" w:rsidRPr="00F15134" w:rsidRDefault="00D45198" w:rsidP="00F151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134">
        <w:rPr>
          <w:rFonts w:ascii="Times New Roman" w:hAnsi="Times New Roman"/>
          <w:sz w:val="28"/>
          <w:szCs w:val="28"/>
        </w:rPr>
        <w:t>2. Достижение уровня исполнения расходных обязательств  админ</w:t>
      </w:r>
      <w:r w:rsidRPr="00F15134">
        <w:rPr>
          <w:rFonts w:ascii="Times New Roman" w:hAnsi="Times New Roman"/>
          <w:sz w:val="28"/>
          <w:szCs w:val="28"/>
        </w:rPr>
        <w:t>и</w:t>
      </w:r>
      <w:r w:rsidRPr="00F15134">
        <w:rPr>
          <w:rFonts w:ascii="Times New Roman" w:hAnsi="Times New Roman"/>
          <w:sz w:val="28"/>
          <w:szCs w:val="28"/>
        </w:rPr>
        <w:t>страции В</w:t>
      </w:r>
      <w:r w:rsidRPr="00F15134">
        <w:rPr>
          <w:rFonts w:ascii="Times New Roman" w:hAnsi="Times New Roman"/>
          <w:sz w:val="28"/>
          <w:szCs w:val="28"/>
        </w:rPr>
        <w:t>о</w:t>
      </w:r>
      <w:r w:rsidRPr="00F15134">
        <w:rPr>
          <w:rFonts w:ascii="Times New Roman" w:hAnsi="Times New Roman"/>
          <w:sz w:val="28"/>
          <w:szCs w:val="28"/>
        </w:rPr>
        <w:t>робьевского муниципального района от утвержденных решением Совета народных депутатов на текущий финансовый год  - 100%.</w:t>
      </w:r>
    </w:p>
    <w:p w:rsidR="00D45198" w:rsidRPr="00F15134" w:rsidRDefault="00D45198" w:rsidP="00F15134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5134">
        <w:rPr>
          <w:rFonts w:ascii="Times New Roman" w:hAnsi="Times New Roman"/>
          <w:sz w:val="28"/>
          <w:szCs w:val="28"/>
        </w:rPr>
        <w:tab/>
        <w:t xml:space="preserve"> Общий срок реализации подпрограммы рассчитан на период с 2014 по 2019 годы (в один этап).</w:t>
      </w:r>
    </w:p>
    <w:p w:rsidR="00D45198" w:rsidRPr="00D166A3" w:rsidRDefault="00D45198" w:rsidP="00D45198">
      <w:pPr>
        <w:shd w:val="clear" w:color="auto" w:fill="FFFFFF"/>
        <w:tabs>
          <w:tab w:val="left" w:pos="1190"/>
        </w:tabs>
        <w:ind w:right="5"/>
        <w:rPr>
          <w:rFonts w:hAnsi="Times New Roman"/>
          <w:sz w:val="28"/>
          <w:szCs w:val="28"/>
        </w:rPr>
      </w:pPr>
    </w:p>
    <w:p w:rsidR="00D45198" w:rsidRDefault="00D45198" w:rsidP="00D45198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6A3">
        <w:rPr>
          <w:rFonts w:ascii="Times New Roman" w:hAnsi="Times New Roman"/>
          <w:b/>
          <w:sz w:val="28"/>
          <w:szCs w:val="28"/>
        </w:rPr>
        <w:t>Раздел 3. Характеристика основных мероприятий подпрограммы</w:t>
      </w:r>
    </w:p>
    <w:p w:rsidR="00D45198" w:rsidRPr="00D166A3" w:rsidRDefault="00D45198" w:rsidP="00D45198">
      <w:pPr>
        <w:pStyle w:val="af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198" w:rsidRPr="00F15134" w:rsidRDefault="00D45198" w:rsidP="00F151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134">
        <w:rPr>
          <w:rFonts w:ascii="Times New Roman" w:hAnsi="Times New Roman"/>
          <w:sz w:val="28"/>
          <w:szCs w:val="28"/>
        </w:rPr>
        <w:t>Основные мероприятия подпрограммы будут реализовываться в соо</w:t>
      </w:r>
      <w:r w:rsidRPr="00F15134">
        <w:rPr>
          <w:rFonts w:ascii="Times New Roman" w:hAnsi="Times New Roman"/>
          <w:sz w:val="28"/>
          <w:szCs w:val="28"/>
        </w:rPr>
        <w:t>т</w:t>
      </w:r>
      <w:r w:rsidRPr="00F15134">
        <w:rPr>
          <w:rFonts w:ascii="Times New Roman" w:hAnsi="Times New Roman"/>
          <w:sz w:val="28"/>
          <w:szCs w:val="28"/>
        </w:rPr>
        <w:t xml:space="preserve">ветствии с полномочиями администрации муниципального района. </w:t>
      </w:r>
    </w:p>
    <w:p w:rsidR="00D45198" w:rsidRPr="00F15134" w:rsidRDefault="00D45198" w:rsidP="00F15134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15134">
        <w:rPr>
          <w:rFonts w:ascii="Times New Roman" w:hAnsi="Times New Roman"/>
          <w:sz w:val="28"/>
          <w:szCs w:val="28"/>
        </w:rPr>
        <w:t>Подпрограммой предусмотрено осуществление одного основного м</w:t>
      </w:r>
      <w:r w:rsidRPr="00F15134">
        <w:rPr>
          <w:rFonts w:ascii="Times New Roman" w:hAnsi="Times New Roman"/>
          <w:sz w:val="28"/>
          <w:szCs w:val="28"/>
        </w:rPr>
        <w:t>е</w:t>
      </w:r>
      <w:r w:rsidRPr="00F15134">
        <w:rPr>
          <w:rFonts w:ascii="Times New Roman" w:hAnsi="Times New Roman"/>
          <w:sz w:val="28"/>
          <w:szCs w:val="28"/>
        </w:rPr>
        <w:t>ропр</w:t>
      </w:r>
      <w:r w:rsidRPr="00F15134">
        <w:rPr>
          <w:rFonts w:ascii="Times New Roman" w:hAnsi="Times New Roman"/>
          <w:sz w:val="28"/>
          <w:szCs w:val="28"/>
        </w:rPr>
        <w:t>и</w:t>
      </w:r>
      <w:r w:rsidRPr="00F15134">
        <w:rPr>
          <w:rFonts w:ascii="Times New Roman" w:hAnsi="Times New Roman"/>
          <w:sz w:val="28"/>
          <w:szCs w:val="28"/>
        </w:rPr>
        <w:t>ятия:</w:t>
      </w:r>
    </w:p>
    <w:p w:rsidR="00D45198" w:rsidRPr="00F15134" w:rsidRDefault="00D45198" w:rsidP="00F15134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15134">
        <w:rPr>
          <w:rFonts w:ascii="Times New Roman" w:hAnsi="Times New Roman"/>
          <w:sz w:val="28"/>
          <w:szCs w:val="28"/>
        </w:rPr>
        <w:t>1. Финансовое обеспечение деятельности  администрации Воробье</w:t>
      </w:r>
      <w:r w:rsidRPr="00F15134">
        <w:rPr>
          <w:rFonts w:ascii="Times New Roman" w:hAnsi="Times New Roman"/>
          <w:sz w:val="28"/>
          <w:szCs w:val="28"/>
        </w:rPr>
        <w:t>в</w:t>
      </w:r>
      <w:r w:rsidRPr="00F15134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F15134" w:rsidRPr="00F15134" w:rsidRDefault="00F15134" w:rsidP="00F151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134">
        <w:rPr>
          <w:rFonts w:ascii="Times New Roman" w:hAnsi="Times New Roman"/>
          <w:sz w:val="28"/>
          <w:szCs w:val="28"/>
        </w:rPr>
        <w:t>В рамках реализации основного мероприятия планируется включение расходов на содержание администрации Воробьевского муниципального района за счет средств районного бюджета, субвенций из областного бюдж</w:t>
      </w:r>
      <w:r w:rsidRPr="00F15134">
        <w:rPr>
          <w:rFonts w:ascii="Times New Roman" w:hAnsi="Times New Roman"/>
          <w:sz w:val="28"/>
          <w:szCs w:val="28"/>
        </w:rPr>
        <w:t>е</w:t>
      </w:r>
      <w:r w:rsidRPr="00F15134">
        <w:rPr>
          <w:rFonts w:ascii="Times New Roman" w:hAnsi="Times New Roman"/>
          <w:sz w:val="28"/>
          <w:szCs w:val="28"/>
        </w:rPr>
        <w:t>та и бюджетов сельских поселений, предоставленных на обеспечение реал</w:t>
      </w:r>
      <w:r w:rsidRPr="00F15134">
        <w:rPr>
          <w:rFonts w:ascii="Times New Roman" w:hAnsi="Times New Roman"/>
          <w:sz w:val="28"/>
          <w:szCs w:val="28"/>
        </w:rPr>
        <w:t>и</w:t>
      </w:r>
      <w:r w:rsidRPr="00F15134">
        <w:rPr>
          <w:rFonts w:ascii="Times New Roman" w:hAnsi="Times New Roman"/>
          <w:sz w:val="28"/>
          <w:szCs w:val="28"/>
        </w:rPr>
        <w:t>зации переданных полномочий:</w:t>
      </w:r>
    </w:p>
    <w:p w:rsidR="00F15134" w:rsidRPr="00F15134" w:rsidRDefault="00F15134" w:rsidP="00F151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134">
        <w:rPr>
          <w:rFonts w:ascii="Times New Roman" w:hAnsi="Times New Roman"/>
          <w:sz w:val="28"/>
          <w:szCs w:val="28"/>
        </w:rPr>
        <w:t>- на закупку товаров, работ и услуг для муниципальных нужд;</w:t>
      </w:r>
    </w:p>
    <w:p w:rsidR="00F15134" w:rsidRPr="00F15134" w:rsidRDefault="00F15134" w:rsidP="00F151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15134">
        <w:rPr>
          <w:rFonts w:ascii="Times New Roman" w:hAnsi="Times New Roman"/>
          <w:sz w:val="28"/>
          <w:szCs w:val="28"/>
        </w:rPr>
        <w:t>- на уплату налогов, сборов и иных платежей.</w:t>
      </w:r>
    </w:p>
    <w:p w:rsidR="00D45198" w:rsidRPr="00F15134" w:rsidRDefault="00D45198" w:rsidP="00F151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134">
        <w:rPr>
          <w:rFonts w:ascii="Times New Roman" w:hAnsi="Times New Roman"/>
          <w:color w:val="000000"/>
          <w:sz w:val="28"/>
          <w:szCs w:val="28"/>
        </w:rPr>
        <w:t xml:space="preserve">Финансовое обеспечение деятельности </w:t>
      </w:r>
      <w:r w:rsidRPr="00F15134">
        <w:rPr>
          <w:rFonts w:ascii="Times New Roman" w:hAnsi="Times New Roman"/>
          <w:sz w:val="28"/>
          <w:szCs w:val="28"/>
        </w:rPr>
        <w:t>администрации Воробьевского муниципального района</w:t>
      </w:r>
      <w:r w:rsidRPr="00F15134">
        <w:rPr>
          <w:rFonts w:ascii="Times New Roman" w:hAnsi="Times New Roman"/>
          <w:color w:val="000000"/>
          <w:sz w:val="28"/>
          <w:szCs w:val="28"/>
        </w:rPr>
        <w:t xml:space="preserve"> осуществляется на основании бюджетной см</w:t>
      </w:r>
      <w:r w:rsidRPr="00F15134">
        <w:rPr>
          <w:rFonts w:ascii="Times New Roman" w:hAnsi="Times New Roman"/>
          <w:color w:val="000000"/>
          <w:sz w:val="28"/>
          <w:szCs w:val="28"/>
        </w:rPr>
        <w:t>е</w:t>
      </w:r>
      <w:r w:rsidRPr="00F15134">
        <w:rPr>
          <w:rFonts w:ascii="Times New Roman" w:hAnsi="Times New Roman"/>
          <w:color w:val="000000"/>
          <w:sz w:val="28"/>
          <w:szCs w:val="28"/>
        </w:rPr>
        <w:t>ты.</w:t>
      </w:r>
    </w:p>
    <w:p w:rsidR="00D45198" w:rsidRPr="00F15134" w:rsidRDefault="00D45198" w:rsidP="00F151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134">
        <w:rPr>
          <w:rFonts w:ascii="Times New Roman" w:hAnsi="Times New Roman"/>
          <w:color w:val="000000"/>
          <w:sz w:val="28"/>
          <w:szCs w:val="28"/>
        </w:rPr>
        <w:t>Реализация основного мероприятия оценивается по показателю «</w:t>
      </w:r>
      <w:r w:rsidRPr="00F15134">
        <w:rPr>
          <w:rFonts w:ascii="Times New Roman" w:hAnsi="Times New Roman"/>
          <w:sz w:val="28"/>
          <w:szCs w:val="28"/>
        </w:rPr>
        <w:t>Доля исполнения расходных обязательств администрации Воробьевского муниц</w:t>
      </w:r>
      <w:r w:rsidRPr="00F15134">
        <w:rPr>
          <w:rFonts w:ascii="Times New Roman" w:hAnsi="Times New Roman"/>
          <w:sz w:val="28"/>
          <w:szCs w:val="28"/>
        </w:rPr>
        <w:t>и</w:t>
      </w:r>
      <w:r w:rsidRPr="00F15134">
        <w:rPr>
          <w:rFonts w:ascii="Times New Roman" w:hAnsi="Times New Roman"/>
          <w:sz w:val="28"/>
          <w:szCs w:val="28"/>
        </w:rPr>
        <w:t>пального района от утве</w:t>
      </w:r>
      <w:r w:rsidRPr="00F15134">
        <w:rPr>
          <w:rFonts w:ascii="Times New Roman" w:hAnsi="Times New Roman"/>
          <w:sz w:val="28"/>
          <w:szCs w:val="28"/>
        </w:rPr>
        <w:t>р</w:t>
      </w:r>
      <w:r w:rsidRPr="00F15134">
        <w:rPr>
          <w:rFonts w:ascii="Times New Roman" w:hAnsi="Times New Roman"/>
          <w:sz w:val="28"/>
          <w:szCs w:val="28"/>
        </w:rPr>
        <w:t>жденных, %</w:t>
      </w:r>
      <w:r w:rsidR="00F15134" w:rsidRPr="00F15134">
        <w:rPr>
          <w:rFonts w:ascii="Times New Roman" w:hAnsi="Times New Roman"/>
          <w:sz w:val="28"/>
          <w:szCs w:val="28"/>
        </w:rPr>
        <w:t>,</w:t>
      </w:r>
      <w:r w:rsidRPr="00F15134">
        <w:rPr>
          <w:rFonts w:ascii="Times New Roman" w:hAnsi="Times New Roman"/>
          <w:sz w:val="28"/>
          <w:szCs w:val="28"/>
        </w:rPr>
        <w:t>.</w:t>
      </w:r>
      <w:r w:rsidRPr="00F15134">
        <w:rPr>
          <w:rFonts w:ascii="Times New Roman" w:hAnsi="Times New Roman"/>
          <w:color w:val="000000"/>
          <w:sz w:val="28"/>
          <w:szCs w:val="28"/>
        </w:rPr>
        <w:t>».</w:t>
      </w:r>
    </w:p>
    <w:p w:rsidR="00D45198" w:rsidRPr="00F15134" w:rsidRDefault="00D45198" w:rsidP="00F15134">
      <w:pPr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15134">
        <w:rPr>
          <w:rFonts w:ascii="Times New Roman" w:hAnsi="Times New Roman"/>
          <w:color w:val="000000"/>
          <w:sz w:val="28"/>
          <w:szCs w:val="28"/>
        </w:rPr>
        <w:t xml:space="preserve">Результатом исполнения основного мероприятия будет являться надлежащее исполнение полномочий (функций), возложенных на </w:t>
      </w:r>
      <w:r w:rsidRPr="00F15134">
        <w:rPr>
          <w:rFonts w:ascii="Times New Roman" w:hAnsi="Times New Roman"/>
          <w:sz w:val="28"/>
          <w:szCs w:val="28"/>
        </w:rPr>
        <w:t>админ</w:t>
      </w:r>
      <w:r w:rsidRPr="00F15134">
        <w:rPr>
          <w:rFonts w:ascii="Times New Roman" w:hAnsi="Times New Roman"/>
          <w:sz w:val="28"/>
          <w:szCs w:val="28"/>
        </w:rPr>
        <w:t>и</w:t>
      </w:r>
      <w:r w:rsidRPr="00F15134">
        <w:rPr>
          <w:rFonts w:ascii="Times New Roman" w:hAnsi="Times New Roman"/>
          <w:sz w:val="28"/>
          <w:szCs w:val="28"/>
        </w:rPr>
        <w:t>страцию Вор</w:t>
      </w:r>
      <w:r w:rsidRPr="00F15134">
        <w:rPr>
          <w:rFonts w:ascii="Times New Roman" w:hAnsi="Times New Roman"/>
          <w:sz w:val="28"/>
          <w:szCs w:val="28"/>
        </w:rPr>
        <w:t>о</w:t>
      </w:r>
      <w:r w:rsidRPr="00F15134">
        <w:rPr>
          <w:rFonts w:ascii="Times New Roman" w:hAnsi="Times New Roman"/>
          <w:sz w:val="28"/>
          <w:szCs w:val="28"/>
        </w:rPr>
        <w:t>бьевского муниципального района</w:t>
      </w:r>
      <w:r w:rsidRPr="00F15134">
        <w:rPr>
          <w:rFonts w:ascii="Times New Roman" w:hAnsi="Times New Roman"/>
          <w:color w:val="000000"/>
          <w:sz w:val="28"/>
          <w:szCs w:val="28"/>
        </w:rPr>
        <w:t>.</w:t>
      </w:r>
    </w:p>
    <w:p w:rsidR="00D45198" w:rsidRDefault="00D45198" w:rsidP="00D45198">
      <w:pPr>
        <w:ind w:firstLine="540"/>
      </w:pPr>
    </w:p>
    <w:p w:rsidR="00D45198" w:rsidRDefault="00D45198" w:rsidP="00D45198">
      <w:pPr>
        <w:pStyle w:val="af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6A3">
        <w:rPr>
          <w:rFonts w:ascii="Times New Roman" w:hAnsi="Times New Roman"/>
          <w:b/>
          <w:sz w:val="28"/>
          <w:szCs w:val="28"/>
        </w:rPr>
        <w:t>Раздел 4. Характеристика мер муниципального регулирования</w:t>
      </w:r>
    </w:p>
    <w:p w:rsidR="00D45198" w:rsidRPr="00D166A3" w:rsidRDefault="00D45198" w:rsidP="00D45198">
      <w:pPr>
        <w:pStyle w:val="af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198" w:rsidRPr="00D166A3" w:rsidRDefault="00D45198" w:rsidP="00F15134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D166A3">
        <w:rPr>
          <w:rFonts w:ascii="Times New Roman" w:hAnsi="Times New Roman"/>
          <w:bCs/>
          <w:sz w:val="28"/>
          <w:szCs w:val="28"/>
        </w:rPr>
        <w:t>Меры муниципального и правового регулирования в рамках подпр</w:t>
      </w:r>
      <w:r w:rsidRPr="00D166A3">
        <w:rPr>
          <w:rFonts w:ascii="Times New Roman" w:hAnsi="Times New Roman"/>
          <w:bCs/>
          <w:sz w:val="28"/>
          <w:szCs w:val="28"/>
        </w:rPr>
        <w:t>о</w:t>
      </w:r>
      <w:r w:rsidRPr="00D166A3">
        <w:rPr>
          <w:rFonts w:ascii="Times New Roman" w:hAnsi="Times New Roman"/>
          <w:bCs/>
          <w:sz w:val="28"/>
          <w:szCs w:val="28"/>
        </w:rPr>
        <w:t>граммы не предусмотрены.</w:t>
      </w:r>
    </w:p>
    <w:p w:rsidR="00D45198" w:rsidRPr="00D166A3" w:rsidRDefault="00D45198" w:rsidP="00D45198">
      <w:pPr>
        <w:jc w:val="center"/>
        <w:rPr>
          <w:rFonts w:hAnsi="Times New Roman"/>
          <w:sz w:val="22"/>
          <w:szCs w:val="22"/>
        </w:rPr>
      </w:pPr>
    </w:p>
    <w:p w:rsidR="00D45198" w:rsidRPr="00EC36FB" w:rsidRDefault="00D45198" w:rsidP="00D45198">
      <w:pPr>
        <w:pStyle w:val="af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36FB">
        <w:rPr>
          <w:rFonts w:ascii="Times New Roman" w:hAnsi="Times New Roman"/>
          <w:b/>
          <w:sz w:val="28"/>
          <w:szCs w:val="28"/>
        </w:rPr>
        <w:t>Раздел 5. Информация об участии акционерных обществ с муниц</w:t>
      </w:r>
      <w:r w:rsidRPr="00EC36FB">
        <w:rPr>
          <w:rFonts w:ascii="Times New Roman" w:hAnsi="Times New Roman"/>
          <w:b/>
          <w:sz w:val="28"/>
          <w:szCs w:val="28"/>
        </w:rPr>
        <w:t>и</w:t>
      </w:r>
      <w:r w:rsidRPr="00EC36FB">
        <w:rPr>
          <w:rFonts w:ascii="Times New Roman" w:hAnsi="Times New Roman"/>
          <w:b/>
          <w:sz w:val="28"/>
          <w:szCs w:val="28"/>
        </w:rPr>
        <w:t>пальным участием, общественных, научных и иных организаций, а также муниципальных внебюджетных фондов и физических лиц в ре</w:t>
      </w:r>
      <w:r w:rsidRPr="00EC36FB">
        <w:rPr>
          <w:rFonts w:ascii="Times New Roman" w:hAnsi="Times New Roman"/>
          <w:b/>
          <w:sz w:val="28"/>
          <w:szCs w:val="28"/>
        </w:rPr>
        <w:t>а</w:t>
      </w:r>
      <w:r w:rsidRPr="00EC36FB">
        <w:rPr>
          <w:rFonts w:ascii="Times New Roman" w:hAnsi="Times New Roman"/>
          <w:b/>
          <w:sz w:val="28"/>
          <w:szCs w:val="28"/>
        </w:rPr>
        <w:t>лизации подпрограммы</w:t>
      </w:r>
    </w:p>
    <w:p w:rsidR="00D45198" w:rsidRPr="00D166A3" w:rsidRDefault="00D45198" w:rsidP="00F15134">
      <w:pPr>
        <w:spacing w:line="360" w:lineRule="auto"/>
        <w:ind w:firstLine="709"/>
        <w:rPr>
          <w:rFonts w:hAnsi="Times New Roman"/>
          <w:sz w:val="28"/>
          <w:szCs w:val="28"/>
        </w:rPr>
      </w:pPr>
      <w:r w:rsidRPr="00EC36FB">
        <w:rPr>
          <w:rFonts w:hAnsi="Times New Roman"/>
          <w:sz w:val="28"/>
          <w:szCs w:val="28"/>
        </w:rPr>
        <w:t>Участие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акционерных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обществ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с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государственным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и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муниципальным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участием</w:t>
      </w:r>
      <w:r w:rsidRPr="00EC36FB">
        <w:rPr>
          <w:rFonts w:hAnsi="Times New Roman"/>
          <w:sz w:val="28"/>
          <w:szCs w:val="28"/>
        </w:rPr>
        <w:t xml:space="preserve">, </w:t>
      </w:r>
      <w:r w:rsidRPr="00EC36FB">
        <w:rPr>
          <w:rFonts w:hAnsi="Times New Roman"/>
          <w:sz w:val="28"/>
          <w:szCs w:val="28"/>
        </w:rPr>
        <w:t>общественных</w:t>
      </w:r>
      <w:r w:rsidRPr="00EC36FB">
        <w:rPr>
          <w:rFonts w:hAnsi="Times New Roman"/>
          <w:sz w:val="28"/>
          <w:szCs w:val="28"/>
        </w:rPr>
        <w:t xml:space="preserve">, </w:t>
      </w:r>
      <w:r w:rsidRPr="00EC36FB">
        <w:rPr>
          <w:rFonts w:hAnsi="Times New Roman"/>
          <w:sz w:val="28"/>
          <w:szCs w:val="28"/>
        </w:rPr>
        <w:t>научных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и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иных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организаций</w:t>
      </w:r>
      <w:r w:rsidRPr="00EC36FB">
        <w:rPr>
          <w:rFonts w:hAnsi="Times New Roman"/>
          <w:sz w:val="28"/>
          <w:szCs w:val="28"/>
        </w:rPr>
        <w:t xml:space="preserve">, </w:t>
      </w:r>
      <w:r w:rsidRPr="00EC36FB">
        <w:rPr>
          <w:rFonts w:hAnsi="Times New Roman"/>
          <w:sz w:val="28"/>
          <w:szCs w:val="28"/>
        </w:rPr>
        <w:t>а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также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госуда</w:t>
      </w:r>
      <w:r w:rsidRPr="00EC36FB">
        <w:rPr>
          <w:rFonts w:hAnsi="Times New Roman"/>
          <w:sz w:val="28"/>
          <w:szCs w:val="28"/>
        </w:rPr>
        <w:t>р</w:t>
      </w:r>
      <w:r w:rsidRPr="00EC36FB">
        <w:rPr>
          <w:rFonts w:hAnsi="Times New Roman"/>
          <w:sz w:val="28"/>
          <w:szCs w:val="28"/>
        </w:rPr>
        <w:t>ственных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внебюджетных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фондов</w:t>
      </w:r>
      <w:r w:rsidRPr="00EC36FB">
        <w:rPr>
          <w:rFonts w:hAnsi="Times New Roman"/>
          <w:sz w:val="28"/>
          <w:szCs w:val="28"/>
        </w:rPr>
        <w:t xml:space="preserve">, </w:t>
      </w:r>
      <w:r w:rsidRPr="00EC36FB">
        <w:rPr>
          <w:rFonts w:hAnsi="Times New Roman"/>
          <w:sz w:val="28"/>
          <w:szCs w:val="28"/>
        </w:rPr>
        <w:t>юридических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и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физических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лиц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в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реализ</w:t>
      </w:r>
      <w:r w:rsidRPr="00EC36FB">
        <w:rPr>
          <w:rFonts w:hAnsi="Times New Roman"/>
          <w:sz w:val="28"/>
          <w:szCs w:val="28"/>
        </w:rPr>
        <w:t>а</w:t>
      </w:r>
      <w:r w:rsidRPr="00EC36FB">
        <w:rPr>
          <w:rFonts w:hAnsi="Times New Roman"/>
          <w:sz w:val="28"/>
          <w:szCs w:val="28"/>
        </w:rPr>
        <w:t>ции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подпр</w:t>
      </w:r>
      <w:r w:rsidRPr="00EC36FB">
        <w:rPr>
          <w:rFonts w:hAnsi="Times New Roman"/>
          <w:sz w:val="28"/>
          <w:szCs w:val="28"/>
        </w:rPr>
        <w:t>о</w:t>
      </w:r>
      <w:r w:rsidRPr="00EC36FB">
        <w:rPr>
          <w:rFonts w:hAnsi="Times New Roman"/>
          <w:sz w:val="28"/>
          <w:szCs w:val="28"/>
        </w:rPr>
        <w:t>граммы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не</w:t>
      </w:r>
      <w:r w:rsidRPr="00EC36FB">
        <w:rPr>
          <w:rFonts w:hAnsi="Times New Roman"/>
          <w:sz w:val="28"/>
          <w:szCs w:val="28"/>
        </w:rPr>
        <w:t xml:space="preserve"> </w:t>
      </w:r>
      <w:r w:rsidRPr="00EC36FB">
        <w:rPr>
          <w:rFonts w:hAnsi="Times New Roman"/>
          <w:sz w:val="28"/>
          <w:szCs w:val="28"/>
        </w:rPr>
        <w:t>планируется</w:t>
      </w:r>
      <w:r w:rsidRPr="00EC36FB">
        <w:rPr>
          <w:rFonts w:hAnsi="Times New Roman"/>
          <w:sz w:val="28"/>
          <w:szCs w:val="28"/>
        </w:rPr>
        <w:t>.</w:t>
      </w:r>
    </w:p>
    <w:p w:rsidR="00D45198" w:rsidRPr="00D166A3" w:rsidRDefault="00D45198" w:rsidP="00D45198">
      <w:pPr>
        <w:ind w:firstLine="709"/>
        <w:rPr>
          <w:rFonts w:hAnsi="Times New Roman"/>
          <w:sz w:val="28"/>
          <w:szCs w:val="28"/>
        </w:rPr>
      </w:pPr>
    </w:p>
    <w:p w:rsidR="00F15134" w:rsidRPr="00414FE1" w:rsidRDefault="00F15134" w:rsidP="00F15134">
      <w:pPr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414FE1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6</w:t>
      </w:r>
      <w:r w:rsidRPr="00414FE1">
        <w:rPr>
          <w:rFonts w:ascii="Times New Roman" w:hAnsi="Times New Roman"/>
          <w:b/>
          <w:sz w:val="28"/>
          <w:szCs w:val="28"/>
        </w:rPr>
        <w:t>. Финансовое обеспечение реализации подпр</w:t>
      </w:r>
      <w:r w:rsidRPr="00414FE1">
        <w:rPr>
          <w:rFonts w:ascii="Times New Roman" w:hAnsi="Times New Roman"/>
          <w:b/>
          <w:sz w:val="28"/>
          <w:szCs w:val="28"/>
        </w:rPr>
        <w:t>о</w:t>
      </w:r>
      <w:r w:rsidRPr="00414FE1">
        <w:rPr>
          <w:rFonts w:ascii="Times New Roman" w:hAnsi="Times New Roman"/>
          <w:b/>
          <w:sz w:val="28"/>
          <w:szCs w:val="28"/>
        </w:rPr>
        <w:t>граммы</w:t>
      </w:r>
    </w:p>
    <w:p w:rsidR="00F15134" w:rsidRPr="00414FE1" w:rsidRDefault="00F15134" w:rsidP="00F15134">
      <w:pPr>
        <w:rPr>
          <w:rFonts w:ascii="Times New Roman" w:hAnsi="Times New Roman"/>
          <w:sz w:val="28"/>
          <w:szCs w:val="28"/>
        </w:rPr>
      </w:pPr>
    </w:p>
    <w:p w:rsidR="00F15134" w:rsidRPr="00414FE1" w:rsidRDefault="00F15134" w:rsidP="00F151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Расходы на реализацию подпрограммы формируются за счет средств бюджета Воробьевского муниципального района, средств бюджетов сельских посел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ний и средств областного бюджета.</w:t>
      </w:r>
    </w:p>
    <w:p w:rsidR="00F15134" w:rsidRPr="00414FE1" w:rsidRDefault="00F15134" w:rsidP="00F151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Объемы финансирования подпрограммы подлежат ежегодному уточн</w:t>
      </w:r>
      <w:r w:rsidRPr="00414FE1">
        <w:rPr>
          <w:rFonts w:ascii="Times New Roman" w:hAnsi="Times New Roman"/>
          <w:sz w:val="28"/>
          <w:szCs w:val="28"/>
        </w:rPr>
        <w:t>е</w:t>
      </w:r>
      <w:r w:rsidRPr="00414FE1">
        <w:rPr>
          <w:rFonts w:ascii="Times New Roman" w:hAnsi="Times New Roman"/>
          <w:sz w:val="28"/>
          <w:szCs w:val="28"/>
        </w:rPr>
        <w:t>нию в рамках бюджетного цикла.</w:t>
      </w:r>
    </w:p>
    <w:p w:rsidR="00F15134" w:rsidRPr="00414FE1" w:rsidRDefault="00F15134" w:rsidP="00F15134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14FE1">
        <w:rPr>
          <w:rFonts w:ascii="Times New Roman" w:hAnsi="Times New Roman"/>
          <w:sz w:val="28"/>
          <w:szCs w:val="28"/>
        </w:rPr>
        <w:t>Ресурсное обеспечение подпрограммы в разрезе основных мероприятий по годам реализации представлено в приложениях №№ 2,3 к муниципальной пр</w:t>
      </w:r>
      <w:r w:rsidRPr="00414FE1">
        <w:rPr>
          <w:rFonts w:ascii="Times New Roman" w:hAnsi="Times New Roman"/>
          <w:sz w:val="28"/>
          <w:szCs w:val="28"/>
        </w:rPr>
        <w:t>о</w:t>
      </w:r>
      <w:r w:rsidRPr="00414FE1">
        <w:rPr>
          <w:rFonts w:ascii="Times New Roman" w:hAnsi="Times New Roman"/>
          <w:sz w:val="28"/>
          <w:szCs w:val="28"/>
        </w:rPr>
        <w:t>грамме.</w:t>
      </w:r>
    </w:p>
    <w:p w:rsidR="00D45198" w:rsidRDefault="00D45198" w:rsidP="00D45198">
      <w:pPr>
        <w:ind w:firstLine="540"/>
        <w:rPr>
          <w:rFonts w:hAnsi="Times New Roman"/>
          <w:sz w:val="28"/>
          <w:szCs w:val="28"/>
        </w:rPr>
      </w:pPr>
    </w:p>
    <w:p w:rsidR="00F15134" w:rsidRDefault="00D45198" w:rsidP="00F15134">
      <w:pPr>
        <w:jc w:val="center"/>
        <w:rPr>
          <w:rFonts w:ascii="Times New Roman" w:hAnsi="Times New Roman"/>
          <w:b/>
          <w:sz w:val="28"/>
          <w:szCs w:val="28"/>
        </w:rPr>
      </w:pPr>
      <w:r w:rsidRPr="00F15134">
        <w:rPr>
          <w:rFonts w:ascii="Times New Roman" w:hAnsi="Times New Roman"/>
          <w:b/>
          <w:sz w:val="28"/>
          <w:szCs w:val="28"/>
        </w:rPr>
        <w:t xml:space="preserve">Раздел 7. Анализ рисков реализации подпрограммы </w:t>
      </w:r>
    </w:p>
    <w:p w:rsidR="00D45198" w:rsidRPr="00F15134" w:rsidRDefault="00D45198" w:rsidP="00F15134">
      <w:pPr>
        <w:jc w:val="center"/>
        <w:rPr>
          <w:rFonts w:ascii="Times New Roman" w:hAnsi="Times New Roman"/>
          <w:b/>
          <w:sz w:val="28"/>
          <w:szCs w:val="28"/>
        </w:rPr>
      </w:pPr>
      <w:r w:rsidRPr="00F15134">
        <w:rPr>
          <w:rFonts w:ascii="Times New Roman" w:hAnsi="Times New Roman"/>
          <w:b/>
          <w:sz w:val="28"/>
          <w:szCs w:val="28"/>
        </w:rPr>
        <w:t>и описание мер управления рисками реализации подпр</w:t>
      </w:r>
      <w:r w:rsidRPr="00F15134">
        <w:rPr>
          <w:rFonts w:ascii="Times New Roman" w:hAnsi="Times New Roman"/>
          <w:b/>
          <w:sz w:val="28"/>
          <w:szCs w:val="28"/>
        </w:rPr>
        <w:t>о</w:t>
      </w:r>
      <w:r w:rsidRPr="00F15134">
        <w:rPr>
          <w:rFonts w:ascii="Times New Roman" w:hAnsi="Times New Roman"/>
          <w:b/>
          <w:sz w:val="28"/>
          <w:szCs w:val="28"/>
        </w:rPr>
        <w:t>граммы</w:t>
      </w:r>
    </w:p>
    <w:p w:rsidR="00D45198" w:rsidRPr="00D166A3" w:rsidRDefault="00D45198" w:rsidP="00D45198">
      <w:pPr>
        <w:pStyle w:val="af"/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45198" w:rsidRPr="00D166A3" w:rsidRDefault="00D45198" w:rsidP="00F15134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6A3">
        <w:rPr>
          <w:rFonts w:ascii="Times New Roman" w:hAnsi="Times New Roman"/>
          <w:sz w:val="28"/>
          <w:szCs w:val="28"/>
        </w:rPr>
        <w:t>Риски реализации подпрограммы могут являться следствием:</w:t>
      </w:r>
    </w:p>
    <w:p w:rsidR="00D45198" w:rsidRPr="00D166A3" w:rsidRDefault="00D45198" w:rsidP="00F15134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6A3">
        <w:rPr>
          <w:rFonts w:ascii="Times New Roman" w:hAnsi="Times New Roman"/>
          <w:sz w:val="28"/>
          <w:szCs w:val="28"/>
        </w:rPr>
        <w:t>а) недостаточного объема бюджетного финансирования мероприятий по</w:t>
      </w:r>
      <w:r w:rsidRPr="00D166A3">
        <w:rPr>
          <w:rFonts w:ascii="Times New Roman" w:hAnsi="Times New Roman"/>
          <w:sz w:val="28"/>
          <w:szCs w:val="28"/>
        </w:rPr>
        <w:t>д</w:t>
      </w:r>
      <w:r w:rsidRPr="00D166A3">
        <w:rPr>
          <w:rFonts w:ascii="Times New Roman" w:hAnsi="Times New Roman"/>
          <w:sz w:val="28"/>
          <w:szCs w:val="28"/>
        </w:rPr>
        <w:t>программы, что может отрицательно отразится на выполнении перечня меропри</w:t>
      </w:r>
      <w:r w:rsidRPr="00D166A3">
        <w:rPr>
          <w:rFonts w:ascii="Times New Roman" w:hAnsi="Times New Roman"/>
          <w:sz w:val="28"/>
          <w:szCs w:val="28"/>
        </w:rPr>
        <w:t>я</w:t>
      </w:r>
      <w:r w:rsidRPr="00D166A3">
        <w:rPr>
          <w:rFonts w:ascii="Times New Roman" w:hAnsi="Times New Roman"/>
          <w:sz w:val="28"/>
          <w:szCs w:val="28"/>
        </w:rPr>
        <w:t>тий подпрограммы в планируемом объеме;</w:t>
      </w:r>
    </w:p>
    <w:p w:rsidR="00D45198" w:rsidRPr="00D166A3" w:rsidRDefault="00D45198" w:rsidP="00F15134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6A3">
        <w:rPr>
          <w:rFonts w:ascii="Times New Roman" w:hAnsi="Times New Roman"/>
          <w:sz w:val="28"/>
          <w:szCs w:val="28"/>
        </w:rPr>
        <w:t>б) недостаточной оценки бюджетных средств, необходимых для реал</w:t>
      </w:r>
      <w:r w:rsidRPr="00D166A3">
        <w:rPr>
          <w:rFonts w:ascii="Times New Roman" w:hAnsi="Times New Roman"/>
          <w:sz w:val="28"/>
          <w:szCs w:val="28"/>
        </w:rPr>
        <w:t>и</w:t>
      </w:r>
      <w:r w:rsidRPr="00D166A3">
        <w:rPr>
          <w:rFonts w:ascii="Times New Roman" w:hAnsi="Times New Roman"/>
          <w:sz w:val="28"/>
          <w:szCs w:val="28"/>
        </w:rPr>
        <w:t>зации поставленных задач;</w:t>
      </w:r>
    </w:p>
    <w:p w:rsidR="00D45198" w:rsidRPr="00D166A3" w:rsidRDefault="00D45198" w:rsidP="00F15134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6A3">
        <w:rPr>
          <w:rFonts w:ascii="Times New Roman" w:hAnsi="Times New Roman"/>
          <w:sz w:val="28"/>
          <w:szCs w:val="28"/>
        </w:rPr>
        <w:t>в) недостаточной квалификационной подготовки должностных лиц, о</w:t>
      </w:r>
      <w:r w:rsidRPr="00D166A3">
        <w:rPr>
          <w:rFonts w:ascii="Times New Roman" w:hAnsi="Times New Roman"/>
          <w:sz w:val="28"/>
          <w:szCs w:val="28"/>
        </w:rPr>
        <w:t>т</w:t>
      </w:r>
      <w:r w:rsidRPr="00D166A3">
        <w:rPr>
          <w:rFonts w:ascii="Times New Roman" w:hAnsi="Times New Roman"/>
          <w:sz w:val="28"/>
          <w:szCs w:val="28"/>
        </w:rPr>
        <w:t>ве</w:t>
      </w:r>
      <w:r w:rsidRPr="00D166A3">
        <w:rPr>
          <w:rFonts w:ascii="Times New Roman" w:hAnsi="Times New Roman"/>
          <w:sz w:val="28"/>
          <w:szCs w:val="28"/>
        </w:rPr>
        <w:t>т</w:t>
      </w:r>
      <w:r w:rsidRPr="00D166A3">
        <w:rPr>
          <w:rFonts w:ascii="Times New Roman" w:hAnsi="Times New Roman"/>
          <w:sz w:val="28"/>
          <w:szCs w:val="28"/>
        </w:rPr>
        <w:t>ственных за выполнение основных мероприятий подпрограммы;</w:t>
      </w:r>
    </w:p>
    <w:p w:rsidR="00D45198" w:rsidRPr="00D166A3" w:rsidRDefault="00D45198" w:rsidP="00F15134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6A3">
        <w:rPr>
          <w:rFonts w:ascii="Times New Roman" w:hAnsi="Times New Roman"/>
          <w:sz w:val="28"/>
          <w:szCs w:val="28"/>
        </w:rPr>
        <w:t>г) недостаточной оперативности при возникновении необходимости пров</w:t>
      </w:r>
      <w:r w:rsidRPr="00D166A3">
        <w:rPr>
          <w:rFonts w:ascii="Times New Roman" w:hAnsi="Times New Roman"/>
          <w:sz w:val="28"/>
          <w:szCs w:val="28"/>
        </w:rPr>
        <w:t>е</w:t>
      </w:r>
      <w:r w:rsidRPr="00D166A3">
        <w:rPr>
          <w:rFonts w:ascii="Times New Roman" w:hAnsi="Times New Roman"/>
          <w:sz w:val="28"/>
          <w:szCs w:val="28"/>
        </w:rPr>
        <w:t xml:space="preserve">дения корректировки подпрограммы при реализации муниципальной программы. </w:t>
      </w:r>
    </w:p>
    <w:p w:rsidR="00D45198" w:rsidRPr="00D166A3" w:rsidRDefault="00D45198" w:rsidP="00F15134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166A3">
        <w:rPr>
          <w:rFonts w:ascii="Times New Roman" w:hAnsi="Times New Roman"/>
          <w:sz w:val="28"/>
          <w:szCs w:val="28"/>
        </w:rPr>
        <w:t>Оценка данных рисков – риски низкие.</w:t>
      </w:r>
    </w:p>
    <w:p w:rsidR="00D45198" w:rsidRPr="00D166A3" w:rsidRDefault="00D45198" w:rsidP="00F15134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6A3">
        <w:rPr>
          <w:rFonts w:ascii="Times New Roman" w:hAnsi="Times New Roman"/>
          <w:sz w:val="28"/>
          <w:szCs w:val="28"/>
        </w:rPr>
        <w:t>Мерами управления рисками являются:</w:t>
      </w:r>
    </w:p>
    <w:p w:rsidR="00D45198" w:rsidRPr="00D166A3" w:rsidRDefault="00D45198" w:rsidP="00F15134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6A3">
        <w:rPr>
          <w:rFonts w:ascii="Times New Roman" w:hAnsi="Times New Roman"/>
          <w:sz w:val="28"/>
          <w:szCs w:val="28"/>
        </w:rPr>
        <w:t>а) планирование реализации подпрограммы в рамках муниципальной пр</w:t>
      </w:r>
      <w:r w:rsidRPr="00D166A3">
        <w:rPr>
          <w:rFonts w:ascii="Times New Roman" w:hAnsi="Times New Roman"/>
          <w:sz w:val="28"/>
          <w:szCs w:val="28"/>
        </w:rPr>
        <w:t>о</w:t>
      </w:r>
      <w:r w:rsidRPr="00D166A3">
        <w:rPr>
          <w:rFonts w:ascii="Times New Roman" w:hAnsi="Times New Roman"/>
          <w:sz w:val="28"/>
          <w:szCs w:val="28"/>
        </w:rPr>
        <w:t>граммы;</w:t>
      </w:r>
    </w:p>
    <w:p w:rsidR="00D45198" w:rsidRPr="00D166A3" w:rsidRDefault="00D45198" w:rsidP="00F15134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6A3">
        <w:rPr>
          <w:rFonts w:ascii="Times New Roman" w:hAnsi="Times New Roman"/>
          <w:sz w:val="28"/>
          <w:szCs w:val="28"/>
        </w:rPr>
        <w:t>б) системный мониторинг выполнения мероприятий подпрограммы и пр</w:t>
      </w:r>
      <w:r w:rsidRPr="00D166A3">
        <w:rPr>
          <w:rFonts w:ascii="Times New Roman" w:hAnsi="Times New Roman"/>
          <w:sz w:val="28"/>
          <w:szCs w:val="28"/>
        </w:rPr>
        <w:t>о</w:t>
      </w:r>
      <w:r w:rsidRPr="00D166A3">
        <w:rPr>
          <w:rFonts w:ascii="Times New Roman" w:hAnsi="Times New Roman"/>
          <w:sz w:val="28"/>
          <w:szCs w:val="28"/>
        </w:rPr>
        <w:t>гнозирование текущих тенденций в сфере реализации подпрограммы;</w:t>
      </w:r>
    </w:p>
    <w:p w:rsidR="00D45198" w:rsidRPr="00D166A3" w:rsidRDefault="00D45198" w:rsidP="00F15134">
      <w:pPr>
        <w:pStyle w:val="af"/>
        <w:widowControl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66A3">
        <w:rPr>
          <w:rFonts w:ascii="Times New Roman" w:hAnsi="Times New Roman"/>
          <w:sz w:val="28"/>
          <w:szCs w:val="28"/>
        </w:rPr>
        <w:t>в) своевременная актуализация ежегодных планов реализации подпр</w:t>
      </w:r>
      <w:r w:rsidRPr="00D166A3">
        <w:rPr>
          <w:rFonts w:ascii="Times New Roman" w:hAnsi="Times New Roman"/>
          <w:sz w:val="28"/>
          <w:szCs w:val="28"/>
        </w:rPr>
        <w:t>о</w:t>
      </w:r>
      <w:r w:rsidRPr="00D166A3">
        <w:rPr>
          <w:rFonts w:ascii="Times New Roman" w:hAnsi="Times New Roman"/>
          <w:sz w:val="28"/>
          <w:szCs w:val="28"/>
        </w:rPr>
        <w:t>гра</w:t>
      </w:r>
      <w:r w:rsidRPr="00D166A3">
        <w:rPr>
          <w:rFonts w:ascii="Times New Roman" w:hAnsi="Times New Roman"/>
          <w:sz w:val="28"/>
          <w:szCs w:val="28"/>
        </w:rPr>
        <w:t>м</w:t>
      </w:r>
      <w:r w:rsidRPr="00D166A3">
        <w:rPr>
          <w:rFonts w:ascii="Times New Roman" w:hAnsi="Times New Roman"/>
          <w:sz w:val="28"/>
          <w:szCs w:val="28"/>
        </w:rPr>
        <w:t>мы.</w:t>
      </w:r>
    </w:p>
    <w:p w:rsidR="00D45198" w:rsidRPr="00D166A3" w:rsidRDefault="00D45198" w:rsidP="00D45198">
      <w:pPr>
        <w:pStyle w:val="af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45198" w:rsidRPr="00D166A3" w:rsidRDefault="00D45198" w:rsidP="00F15134">
      <w:pPr>
        <w:pStyle w:val="af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D166A3">
        <w:rPr>
          <w:rFonts w:ascii="Times New Roman" w:hAnsi="Times New Roman"/>
          <w:b/>
          <w:sz w:val="28"/>
          <w:szCs w:val="28"/>
        </w:rPr>
        <w:t>Раздел 8. Оценка эффективности реализации подпрограммы</w:t>
      </w:r>
    </w:p>
    <w:p w:rsidR="00D45198" w:rsidRPr="00F15134" w:rsidRDefault="00D45198" w:rsidP="00F151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134">
        <w:rPr>
          <w:rFonts w:ascii="Times New Roman" w:hAnsi="Times New Roman"/>
          <w:sz w:val="28"/>
          <w:szCs w:val="28"/>
        </w:rPr>
        <w:t>Оценка эффективности реализации подпрограммы будет осущест</w:t>
      </w:r>
      <w:r w:rsidRPr="00F15134">
        <w:rPr>
          <w:rFonts w:ascii="Times New Roman" w:hAnsi="Times New Roman"/>
          <w:sz w:val="28"/>
          <w:szCs w:val="28"/>
        </w:rPr>
        <w:t>в</w:t>
      </w:r>
      <w:r w:rsidRPr="00F15134">
        <w:rPr>
          <w:rFonts w:ascii="Times New Roman" w:hAnsi="Times New Roman"/>
          <w:sz w:val="28"/>
          <w:szCs w:val="28"/>
        </w:rPr>
        <w:t>ляться путем использования целевых показателей, характеризующих дин</w:t>
      </w:r>
      <w:r w:rsidRPr="00F15134">
        <w:rPr>
          <w:rFonts w:ascii="Times New Roman" w:hAnsi="Times New Roman"/>
          <w:sz w:val="28"/>
          <w:szCs w:val="28"/>
        </w:rPr>
        <w:t>а</w:t>
      </w:r>
      <w:r w:rsidRPr="00F15134">
        <w:rPr>
          <w:rFonts w:ascii="Times New Roman" w:hAnsi="Times New Roman"/>
          <w:sz w:val="28"/>
          <w:szCs w:val="28"/>
        </w:rPr>
        <w:t>мику возде</w:t>
      </w:r>
      <w:r w:rsidRPr="00F15134">
        <w:rPr>
          <w:rFonts w:ascii="Times New Roman" w:hAnsi="Times New Roman"/>
          <w:sz w:val="28"/>
          <w:szCs w:val="28"/>
        </w:rPr>
        <w:t>й</w:t>
      </w:r>
      <w:r w:rsidRPr="00F15134">
        <w:rPr>
          <w:rFonts w:ascii="Times New Roman" w:hAnsi="Times New Roman"/>
          <w:sz w:val="28"/>
          <w:szCs w:val="28"/>
        </w:rPr>
        <w:t>ствия муниципального управления в сфере социально-экономического развития Воробьевского муниципального района.</w:t>
      </w:r>
    </w:p>
    <w:p w:rsidR="00D45198" w:rsidRPr="00F15134" w:rsidRDefault="00D45198" w:rsidP="00F151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134">
        <w:rPr>
          <w:rFonts w:ascii="Times New Roman" w:hAnsi="Times New Roman"/>
          <w:sz w:val="28"/>
          <w:szCs w:val="28"/>
        </w:rPr>
        <w:t>В процессе реализации основных мероприятий прогнозируется дост</w:t>
      </w:r>
      <w:r w:rsidRPr="00F15134">
        <w:rPr>
          <w:rFonts w:ascii="Times New Roman" w:hAnsi="Times New Roman"/>
          <w:sz w:val="28"/>
          <w:szCs w:val="28"/>
        </w:rPr>
        <w:t>и</w:t>
      </w:r>
      <w:r w:rsidRPr="00F15134">
        <w:rPr>
          <w:rFonts w:ascii="Times New Roman" w:hAnsi="Times New Roman"/>
          <w:sz w:val="28"/>
          <w:szCs w:val="28"/>
        </w:rPr>
        <w:t>жение основных результатов:</w:t>
      </w:r>
    </w:p>
    <w:p w:rsidR="00D45198" w:rsidRPr="00F15134" w:rsidRDefault="00D45198" w:rsidP="00F151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134">
        <w:rPr>
          <w:rFonts w:ascii="Times New Roman" w:hAnsi="Times New Roman"/>
          <w:sz w:val="28"/>
          <w:szCs w:val="28"/>
        </w:rPr>
        <w:t>1. Создание условий для достижения целей муниципальной программы и входящих в нее подпр</w:t>
      </w:r>
      <w:r w:rsidRPr="00F15134">
        <w:rPr>
          <w:rFonts w:ascii="Times New Roman" w:hAnsi="Times New Roman"/>
          <w:sz w:val="28"/>
          <w:szCs w:val="28"/>
        </w:rPr>
        <w:t>о</w:t>
      </w:r>
      <w:r w:rsidRPr="00F15134">
        <w:rPr>
          <w:rFonts w:ascii="Times New Roman" w:hAnsi="Times New Roman"/>
          <w:sz w:val="28"/>
          <w:szCs w:val="28"/>
        </w:rPr>
        <w:t xml:space="preserve">грамм </w:t>
      </w:r>
    </w:p>
    <w:p w:rsidR="00D45198" w:rsidRPr="00F15134" w:rsidRDefault="00D45198" w:rsidP="00F1513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5134">
        <w:rPr>
          <w:rFonts w:ascii="Times New Roman" w:hAnsi="Times New Roman"/>
          <w:sz w:val="28"/>
          <w:szCs w:val="28"/>
        </w:rPr>
        <w:t>2. Достижение уровня исполнения расходных обязательств  админ</w:t>
      </w:r>
      <w:r w:rsidRPr="00F15134">
        <w:rPr>
          <w:rFonts w:ascii="Times New Roman" w:hAnsi="Times New Roman"/>
          <w:sz w:val="28"/>
          <w:szCs w:val="28"/>
        </w:rPr>
        <w:t>и</w:t>
      </w:r>
      <w:r w:rsidRPr="00F15134">
        <w:rPr>
          <w:rFonts w:ascii="Times New Roman" w:hAnsi="Times New Roman"/>
          <w:sz w:val="28"/>
          <w:szCs w:val="28"/>
        </w:rPr>
        <w:t>страции Воробьевского м</w:t>
      </w:r>
      <w:r w:rsidRPr="00F15134">
        <w:rPr>
          <w:rFonts w:ascii="Times New Roman" w:hAnsi="Times New Roman"/>
          <w:sz w:val="28"/>
          <w:szCs w:val="28"/>
        </w:rPr>
        <w:t>у</w:t>
      </w:r>
      <w:r w:rsidRPr="00F15134">
        <w:rPr>
          <w:rFonts w:ascii="Times New Roman" w:hAnsi="Times New Roman"/>
          <w:sz w:val="28"/>
          <w:szCs w:val="28"/>
        </w:rPr>
        <w:t>ниципального района от - 100%.</w:t>
      </w:r>
    </w:p>
    <w:p w:rsidR="00D45198" w:rsidRPr="00F15134" w:rsidRDefault="00D45198" w:rsidP="00F1513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45198" w:rsidRPr="00D166A3" w:rsidRDefault="00D45198" w:rsidP="00D45198">
      <w:pPr>
        <w:ind w:left="5670"/>
        <w:rPr>
          <w:rFonts w:hAnsi="Times New Roman"/>
        </w:rPr>
      </w:pPr>
    </w:p>
    <w:p w:rsidR="00D45198" w:rsidRDefault="00D45198" w:rsidP="00D45198">
      <w:pPr>
        <w:rPr>
          <w:rFonts w:hAnsi="Times New Roman"/>
        </w:rPr>
        <w:sectPr w:rsidR="00D45198" w:rsidSect="0090532C">
          <w:headerReference w:type="even" r:id="rId12"/>
          <w:headerReference w:type="default" r:id="rId13"/>
          <w:pgSz w:w="11907" w:h="16837"/>
          <w:pgMar w:top="851" w:right="567" w:bottom="1134" w:left="1985" w:header="720" w:footer="720" w:gutter="0"/>
          <w:cols w:space="60"/>
          <w:noEndnote/>
          <w:titlePg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7"/>
        <w:gridCol w:w="6091"/>
        <w:gridCol w:w="821"/>
        <w:gridCol w:w="1288"/>
        <w:gridCol w:w="1308"/>
        <w:gridCol w:w="1206"/>
        <w:gridCol w:w="1248"/>
        <w:gridCol w:w="1146"/>
        <w:gridCol w:w="1546"/>
      </w:tblGrid>
      <w:tr w:rsidR="00D45198" w:rsidRPr="00191B67" w:rsidTr="0090532C">
        <w:trPr>
          <w:trHeight w:val="20"/>
        </w:trPr>
        <w:tc>
          <w:tcPr>
            <w:tcW w:w="159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45198" w:rsidRPr="00F15134" w:rsidRDefault="00D45198" w:rsidP="00F15134">
            <w:pPr>
              <w:ind w:left="10206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RANGE!A1:I22"/>
            <w:bookmarkEnd w:id="4"/>
            <w:r w:rsidRPr="00F15134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F15134" w:rsidRPr="00F15134" w:rsidRDefault="00F15134" w:rsidP="00F15134">
            <w:pPr>
              <w:ind w:left="10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34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</w:t>
            </w:r>
            <w:r w:rsidRPr="00F15134">
              <w:rPr>
                <w:rFonts w:hAnsi="Times New Roman"/>
                <w:sz w:val="20"/>
                <w:szCs w:val="20"/>
              </w:rPr>
              <w:t>«</w:t>
            </w:r>
            <w:r w:rsidRPr="00F15134">
              <w:rPr>
                <w:rFonts w:hAnsi="Times New Roman"/>
                <w:kern w:val="28"/>
                <w:sz w:val="20"/>
                <w:szCs w:val="20"/>
              </w:rPr>
              <w:t>Муниципальное</w:t>
            </w:r>
            <w:r w:rsidRPr="00F15134">
              <w:rPr>
                <w:rFonts w:hAnsi="Times New Roman"/>
                <w:kern w:val="28"/>
                <w:sz w:val="20"/>
                <w:szCs w:val="20"/>
              </w:rPr>
              <w:t xml:space="preserve"> </w:t>
            </w:r>
            <w:r w:rsidRPr="00F15134">
              <w:rPr>
                <w:rFonts w:hAnsi="Times New Roman"/>
                <w:kern w:val="28"/>
                <w:sz w:val="20"/>
                <w:szCs w:val="20"/>
              </w:rPr>
              <w:t>у</w:t>
            </w:r>
            <w:r w:rsidRPr="00F15134">
              <w:rPr>
                <w:rFonts w:hAnsi="Times New Roman"/>
                <w:sz w:val="20"/>
                <w:szCs w:val="20"/>
              </w:rPr>
              <w:t>правл</w:t>
            </w:r>
            <w:r w:rsidRPr="00F15134">
              <w:rPr>
                <w:rFonts w:hAnsi="Times New Roman"/>
                <w:sz w:val="20"/>
                <w:szCs w:val="20"/>
              </w:rPr>
              <w:t>е</w:t>
            </w:r>
            <w:r w:rsidRPr="00F15134">
              <w:rPr>
                <w:rFonts w:hAnsi="Times New Roman"/>
                <w:sz w:val="20"/>
                <w:szCs w:val="20"/>
              </w:rPr>
              <w:t>ние</w:t>
            </w:r>
            <w:r w:rsidRPr="00F15134">
              <w:rPr>
                <w:rFonts w:hAnsi="Times New Roman"/>
                <w:sz w:val="20"/>
                <w:szCs w:val="20"/>
              </w:rPr>
              <w:t xml:space="preserve"> </w:t>
            </w:r>
            <w:r w:rsidRPr="00F15134">
              <w:rPr>
                <w:rFonts w:hAnsi="Times New Roman"/>
                <w:sz w:val="20"/>
                <w:szCs w:val="20"/>
              </w:rPr>
              <w:t>и</w:t>
            </w:r>
            <w:r w:rsidRPr="00F15134">
              <w:rPr>
                <w:rFonts w:hAnsi="Times New Roman"/>
                <w:sz w:val="20"/>
                <w:szCs w:val="20"/>
              </w:rPr>
              <w:t xml:space="preserve"> </w:t>
            </w:r>
            <w:r w:rsidRPr="00F15134">
              <w:rPr>
                <w:rFonts w:hAnsi="Times New Roman"/>
                <w:sz w:val="20"/>
                <w:szCs w:val="20"/>
              </w:rPr>
              <w:t>гражданское</w:t>
            </w:r>
            <w:r w:rsidRPr="00F15134">
              <w:rPr>
                <w:rFonts w:hAnsi="Times New Roman"/>
                <w:sz w:val="20"/>
                <w:szCs w:val="20"/>
              </w:rPr>
              <w:t xml:space="preserve"> </w:t>
            </w:r>
            <w:r w:rsidRPr="00F15134">
              <w:rPr>
                <w:rFonts w:hAnsi="Times New Roman"/>
                <w:sz w:val="20"/>
                <w:szCs w:val="20"/>
              </w:rPr>
              <w:t>общество</w:t>
            </w:r>
            <w:r w:rsidRPr="00F15134">
              <w:rPr>
                <w:rFonts w:hAnsi="Times New Roman"/>
                <w:sz w:val="20"/>
                <w:szCs w:val="20"/>
              </w:rPr>
              <w:t xml:space="preserve"> </w:t>
            </w:r>
            <w:r w:rsidRPr="00F15134">
              <w:rPr>
                <w:rFonts w:hAnsi="Times New Roman"/>
                <w:sz w:val="20"/>
                <w:szCs w:val="20"/>
              </w:rPr>
              <w:t>Воробьевского</w:t>
            </w:r>
            <w:r w:rsidRPr="00F15134">
              <w:rPr>
                <w:rFonts w:hAnsi="Times New Roman"/>
                <w:bCs/>
                <w:sz w:val="20"/>
                <w:szCs w:val="20"/>
              </w:rPr>
              <w:t xml:space="preserve"> </w:t>
            </w:r>
            <w:r w:rsidRPr="00F15134">
              <w:rPr>
                <w:rFonts w:hAnsi="Times New Roman"/>
                <w:bCs/>
                <w:sz w:val="20"/>
                <w:szCs w:val="20"/>
              </w:rPr>
              <w:t>муниц</w:t>
            </w:r>
            <w:r w:rsidRPr="00F15134">
              <w:rPr>
                <w:rFonts w:hAnsi="Times New Roman"/>
                <w:bCs/>
                <w:sz w:val="20"/>
                <w:szCs w:val="20"/>
              </w:rPr>
              <w:t>и</w:t>
            </w:r>
            <w:r w:rsidRPr="00F15134">
              <w:rPr>
                <w:rFonts w:hAnsi="Times New Roman"/>
                <w:bCs/>
                <w:sz w:val="20"/>
                <w:szCs w:val="20"/>
              </w:rPr>
              <w:t>пального</w:t>
            </w:r>
            <w:r w:rsidRPr="00F15134">
              <w:rPr>
                <w:rFonts w:hAnsi="Times New Roman"/>
                <w:bCs/>
                <w:sz w:val="20"/>
                <w:szCs w:val="20"/>
              </w:rPr>
              <w:t xml:space="preserve"> </w:t>
            </w:r>
            <w:r w:rsidRPr="00F15134">
              <w:rPr>
                <w:rFonts w:hAnsi="Times New Roman"/>
                <w:bCs/>
                <w:sz w:val="20"/>
                <w:szCs w:val="20"/>
              </w:rPr>
              <w:t>ра</w:t>
            </w:r>
            <w:r w:rsidRPr="00F15134">
              <w:rPr>
                <w:rFonts w:hAnsi="Times New Roman"/>
                <w:bCs/>
                <w:sz w:val="20"/>
                <w:szCs w:val="20"/>
              </w:rPr>
              <w:t>й</w:t>
            </w:r>
            <w:r w:rsidRPr="00F15134">
              <w:rPr>
                <w:rFonts w:hAnsi="Times New Roman"/>
                <w:bCs/>
                <w:sz w:val="20"/>
                <w:szCs w:val="20"/>
              </w:rPr>
              <w:t>она</w:t>
            </w:r>
            <w:r w:rsidRPr="00F15134">
              <w:rPr>
                <w:rFonts w:hAnsi="Times New Roman"/>
                <w:kern w:val="28"/>
                <w:sz w:val="20"/>
                <w:szCs w:val="20"/>
              </w:rPr>
              <w:t>»</w:t>
            </w:r>
            <w:r w:rsidRPr="00F15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  <w:r w:rsidRPr="00191B67">
              <w:rPr>
                <w:rFonts w:ascii="Times New Roman" w:hAnsi="Times New Roman"/>
                <w:sz w:val="20"/>
                <w:szCs w:val="20"/>
              </w:rPr>
              <w:br/>
              <w:t xml:space="preserve">о показателях (индикаторах) муниципальной программы Воробьевского муниципального района </w:t>
            </w:r>
          </w:p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«Муниципальное управление и гражданское общество Воробьевского муниципального района»  на 2014-2019 годы</w:t>
            </w:r>
          </w:p>
        </w:tc>
      </w:tr>
      <w:tr w:rsidR="00D45198" w:rsidRPr="00191B67" w:rsidTr="0090532C">
        <w:trPr>
          <w:trHeight w:val="2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5198" w:rsidRPr="00191B67" w:rsidTr="0090532C">
        <w:trPr>
          <w:trHeight w:val="2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№</w:t>
            </w:r>
            <w:r w:rsidRPr="00191B67"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63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Ед.</w:t>
            </w:r>
            <w:r w:rsidRPr="00191B67">
              <w:rPr>
                <w:rFonts w:ascii="Times New Roman" w:hAnsi="Times New Roman"/>
                <w:sz w:val="20"/>
                <w:szCs w:val="20"/>
              </w:rPr>
              <w:br/>
              <w:t>изм.</w:t>
            </w:r>
          </w:p>
        </w:tc>
        <w:tc>
          <w:tcPr>
            <w:tcW w:w="80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</w:tr>
      <w:tr w:rsidR="00D45198" w:rsidRPr="00191B67" w:rsidTr="0090532C">
        <w:trPr>
          <w:trHeight w:val="2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</w:tr>
      <w:tr w:rsidR="00D45198" w:rsidRPr="00191B67" w:rsidTr="0090532C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D45198" w:rsidRPr="00191B67" w:rsidTr="0090532C">
        <w:trPr>
          <w:trHeight w:val="20"/>
        </w:trPr>
        <w:tc>
          <w:tcPr>
            <w:tcW w:w="15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«Муниципальное управление Воробьевского муниципального района»  на 2014-2019 годы </w:t>
            </w:r>
          </w:p>
        </w:tc>
      </w:tr>
      <w:tr w:rsidR="00D45198" w:rsidRPr="00191B67" w:rsidTr="0090532C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  <w:lang w:eastAsia="en-US"/>
              </w:rPr>
              <w:t>Темп роста налоговых и неналоговых доходов консолидирова</w:t>
            </w:r>
            <w:r w:rsidRPr="00191B67">
              <w:rPr>
                <w:rFonts w:ascii="Times New Roman" w:hAnsi="Times New Roman"/>
                <w:sz w:val="20"/>
                <w:szCs w:val="20"/>
                <w:lang w:eastAsia="en-US"/>
              </w:rPr>
              <w:t>н</w:t>
            </w:r>
            <w:r w:rsidRPr="00191B67">
              <w:rPr>
                <w:rFonts w:ascii="Times New Roman" w:hAnsi="Times New Roman"/>
                <w:sz w:val="20"/>
                <w:szCs w:val="20"/>
                <w:lang w:eastAsia="en-US"/>
              </w:rPr>
              <w:t>ного бюджета района, %.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</w:tr>
      <w:tr w:rsidR="00D45198" w:rsidRPr="00191B67" w:rsidTr="0090532C">
        <w:trPr>
          <w:trHeight w:val="2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Уровень удовлетворенности населения деятельностью  органов местного с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а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моуправления, %.</w:t>
            </w:r>
          </w:p>
        </w:tc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B131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B131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B131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B131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B1316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D45198" w:rsidRPr="00191B67" w:rsidTr="0090532C">
        <w:trPr>
          <w:trHeight w:val="20"/>
        </w:trPr>
        <w:tc>
          <w:tcPr>
            <w:tcW w:w="15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Подпрограмма 1. «Повышение эффективности деятельности органов местного самоуправления и развитие гражданского общества»</w:t>
            </w:r>
          </w:p>
        </w:tc>
      </w:tr>
      <w:tr w:rsidR="00D45198" w:rsidRPr="00191B67" w:rsidTr="0090532C">
        <w:trPr>
          <w:trHeight w:val="20"/>
        </w:trPr>
        <w:tc>
          <w:tcPr>
            <w:tcW w:w="15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Основное мероприятие 1. «Реализация полномочий органов мес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т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ного самоуправления Воробьевского муниципального района»</w:t>
            </w:r>
          </w:p>
        </w:tc>
      </w:tr>
      <w:tr w:rsidR="00D45198" w:rsidRPr="00191B67" w:rsidTr="0090532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191B67" w:rsidRDefault="0090532C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Доля нормативных правовых актов, в которых выявлены против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о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речия или не соответствие законодательству к общему колич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е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ству утве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р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жденных муниципальных правовых актов; %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45198" w:rsidRPr="00191B67" w:rsidTr="0090532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Основное мероприятие 2. Реализация мер социальной поддержки отдельных категорий гра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ж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дан</w:t>
            </w:r>
          </w:p>
        </w:tc>
      </w:tr>
      <w:tr w:rsidR="00D45198" w:rsidRPr="00191B67" w:rsidTr="0090532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191B67" w:rsidRDefault="0090532C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доля исполнения расходных обязательств бюджета на реализ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а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цию мер социальной поддержки отдельных категорий граждан от утве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р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жденных, решением Совета народных депутатов на текущий ф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и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нансовый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D45198" w:rsidRPr="00191B67" w:rsidTr="0090532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Основное мероприятие 3. Поддержка развития общественных организаций социальной направле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н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ности;</w:t>
            </w:r>
          </w:p>
        </w:tc>
      </w:tr>
      <w:tr w:rsidR="00D45198" w:rsidRPr="00191B67" w:rsidTr="0090532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191B67" w:rsidRDefault="0090532C" w:rsidP="00414F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количество некоммерческих организаций, которым оказана фина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н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совая поддержка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45198" w:rsidRPr="00191B67" w:rsidTr="0090532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0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Основное мероприятие 4. «Обеспечение сохранности и ремонт военно-мемориальных объектов на территории Воробьевского муниц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и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пального района»</w:t>
            </w:r>
          </w:p>
        </w:tc>
      </w:tr>
      <w:tr w:rsidR="00D45198" w:rsidRPr="00191B67" w:rsidTr="0090532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191B67" w:rsidRDefault="0090532C" w:rsidP="00414FE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191B67" w:rsidRDefault="00D4519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Количество отремонтированных и благоустроенных вое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н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но-мемориальных объектов, ед.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45198" w:rsidRPr="00191B67" w:rsidTr="0090532C">
        <w:trPr>
          <w:trHeight w:val="20"/>
        </w:trPr>
        <w:tc>
          <w:tcPr>
            <w:tcW w:w="15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hAnsi="Times New Roman"/>
                <w:sz w:val="20"/>
                <w:szCs w:val="20"/>
              </w:rPr>
              <w:t>2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. «Обеспечение реализации муниципальной программы»</w:t>
            </w:r>
          </w:p>
        </w:tc>
      </w:tr>
      <w:tr w:rsidR="00D45198" w:rsidRPr="00191B67" w:rsidTr="0090532C">
        <w:trPr>
          <w:trHeight w:val="20"/>
        </w:trPr>
        <w:tc>
          <w:tcPr>
            <w:tcW w:w="15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Основное мероприятие 1.Финансовое обеспечение деятельности  администрации Воробьевского муниципального района</w:t>
            </w:r>
          </w:p>
        </w:tc>
      </w:tr>
      <w:tr w:rsidR="00D45198" w:rsidRPr="00191B67" w:rsidTr="0090532C">
        <w:trPr>
          <w:trHeight w:val="2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198" w:rsidRPr="00191B67" w:rsidRDefault="0090532C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45198" w:rsidRPr="00191B67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6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45198" w:rsidRPr="00191B67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доля исполнения расходных обязательств бюджета на финанс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о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вое обеспечение деятельности администрации муниц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и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пального района от утвержденных, решением Совета народных депутатов на тек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у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щий ф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и</w:t>
            </w:r>
            <w:r w:rsidRPr="00191B67">
              <w:rPr>
                <w:rFonts w:ascii="Times New Roman" w:hAnsi="Times New Roman"/>
                <w:sz w:val="20"/>
                <w:szCs w:val="20"/>
              </w:rPr>
              <w:t>нансовый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191B67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1B67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</w:tbl>
    <w:p w:rsidR="00D45198" w:rsidRDefault="00D45198" w:rsidP="00D45198"/>
    <w:p w:rsidR="00D45198" w:rsidRDefault="00D45198" w:rsidP="00D45198">
      <w:pPr>
        <w:rPr>
          <w:rFonts w:hAnsi="Times New Roman"/>
        </w:rPr>
      </w:pPr>
      <w:r>
        <w:rPr>
          <w:rFonts w:hAnsi="Times New Roman"/>
        </w:rP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90"/>
        <w:gridCol w:w="1620"/>
        <w:gridCol w:w="3358"/>
        <w:gridCol w:w="1367"/>
        <w:gridCol w:w="1267"/>
        <w:gridCol w:w="1247"/>
        <w:gridCol w:w="1247"/>
        <w:gridCol w:w="1206"/>
        <w:gridCol w:w="1206"/>
        <w:gridCol w:w="1543"/>
      </w:tblGrid>
      <w:tr w:rsidR="00D45198" w:rsidRPr="00414FE1" w:rsidTr="00DB1316">
        <w:trPr>
          <w:cantSplit/>
          <w:trHeight w:val="20"/>
        </w:trPr>
        <w:tc>
          <w:tcPr>
            <w:tcW w:w="153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134" w:rsidRPr="00F15134" w:rsidRDefault="00F15134" w:rsidP="00F15134">
            <w:pPr>
              <w:ind w:left="1020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:rsidR="00F15134" w:rsidRPr="00F15134" w:rsidRDefault="00F15134" w:rsidP="00F15134">
            <w:pPr>
              <w:ind w:left="10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15134">
              <w:rPr>
                <w:rFonts w:ascii="Times New Roman" w:hAnsi="Times New Roman"/>
                <w:sz w:val="20"/>
                <w:szCs w:val="20"/>
              </w:rPr>
              <w:t xml:space="preserve">к муниципальной программе </w:t>
            </w:r>
            <w:r w:rsidRPr="00F15134">
              <w:rPr>
                <w:rFonts w:hAnsi="Times New Roman"/>
                <w:sz w:val="20"/>
                <w:szCs w:val="20"/>
              </w:rPr>
              <w:t>«</w:t>
            </w:r>
            <w:r w:rsidRPr="00F15134">
              <w:rPr>
                <w:rFonts w:hAnsi="Times New Roman"/>
                <w:kern w:val="28"/>
                <w:sz w:val="20"/>
                <w:szCs w:val="20"/>
              </w:rPr>
              <w:t>Муниципальное</w:t>
            </w:r>
            <w:r w:rsidRPr="00F15134">
              <w:rPr>
                <w:rFonts w:hAnsi="Times New Roman"/>
                <w:kern w:val="28"/>
                <w:sz w:val="20"/>
                <w:szCs w:val="20"/>
              </w:rPr>
              <w:t xml:space="preserve"> </w:t>
            </w:r>
            <w:r w:rsidRPr="00F15134">
              <w:rPr>
                <w:rFonts w:hAnsi="Times New Roman"/>
                <w:kern w:val="28"/>
                <w:sz w:val="20"/>
                <w:szCs w:val="20"/>
              </w:rPr>
              <w:t>у</w:t>
            </w:r>
            <w:r w:rsidRPr="00F15134">
              <w:rPr>
                <w:rFonts w:hAnsi="Times New Roman"/>
                <w:sz w:val="20"/>
                <w:szCs w:val="20"/>
              </w:rPr>
              <w:t>правл</w:t>
            </w:r>
            <w:r w:rsidRPr="00F15134">
              <w:rPr>
                <w:rFonts w:hAnsi="Times New Roman"/>
                <w:sz w:val="20"/>
                <w:szCs w:val="20"/>
              </w:rPr>
              <w:t>е</w:t>
            </w:r>
            <w:r w:rsidRPr="00F15134">
              <w:rPr>
                <w:rFonts w:hAnsi="Times New Roman"/>
                <w:sz w:val="20"/>
                <w:szCs w:val="20"/>
              </w:rPr>
              <w:t>ние</w:t>
            </w:r>
            <w:r w:rsidRPr="00F15134">
              <w:rPr>
                <w:rFonts w:hAnsi="Times New Roman"/>
                <w:sz w:val="20"/>
                <w:szCs w:val="20"/>
              </w:rPr>
              <w:t xml:space="preserve"> </w:t>
            </w:r>
            <w:r w:rsidRPr="00F15134">
              <w:rPr>
                <w:rFonts w:hAnsi="Times New Roman"/>
                <w:sz w:val="20"/>
                <w:szCs w:val="20"/>
              </w:rPr>
              <w:t>и</w:t>
            </w:r>
            <w:r w:rsidRPr="00F15134">
              <w:rPr>
                <w:rFonts w:hAnsi="Times New Roman"/>
                <w:sz w:val="20"/>
                <w:szCs w:val="20"/>
              </w:rPr>
              <w:t xml:space="preserve"> </w:t>
            </w:r>
            <w:r w:rsidRPr="00F15134">
              <w:rPr>
                <w:rFonts w:hAnsi="Times New Roman"/>
                <w:sz w:val="20"/>
                <w:szCs w:val="20"/>
              </w:rPr>
              <w:t>гражданское</w:t>
            </w:r>
            <w:r w:rsidRPr="00F15134">
              <w:rPr>
                <w:rFonts w:hAnsi="Times New Roman"/>
                <w:sz w:val="20"/>
                <w:szCs w:val="20"/>
              </w:rPr>
              <w:t xml:space="preserve"> </w:t>
            </w:r>
            <w:r w:rsidRPr="00F15134">
              <w:rPr>
                <w:rFonts w:hAnsi="Times New Roman"/>
                <w:sz w:val="20"/>
                <w:szCs w:val="20"/>
              </w:rPr>
              <w:t>общество</w:t>
            </w:r>
            <w:r w:rsidRPr="00F15134">
              <w:rPr>
                <w:rFonts w:hAnsi="Times New Roman"/>
                <w:sz w:val="20"/>
                <w:szCs w:val="20"/>
              </w:rPr>
              <w:t xml:space="preserve"> </w:t>
            </w:r>
            <w:r w:rsidRPr="00F15134">
              <w:rPr>
                <w:rFonts w:hAnsi="Times New Roman"/>
                <w:sz w:val="20"/>
                <w:szCs w:val="20"/>
              </w:rPr>
              <w:t>Воробьевского</w:t>
            </w:r>
            <w:r w:rsidRPr="00F15134">
              <w:rPr>
                <w:rFonts w:hAnsi="Times New Roman"/>
                <w:bCs/>
                <w:sz w:val="20"/>
                <w:szCs w:val="20"/>
              </w:rPr>
              <w:t xml:space="preserve"> </w:t>
            </w:r>
            <w:r w:rsidRPr="00F15134">
              <w:rPr>
                <w:rFonts w:hAnsi="Times New Roman"/>
                <w:bCs/>
                <w:sz w:val="20"/>
                <w:szCs w:val="20"/>
              </w:rPr>
              <w:t>муниц</w:t>
            </w:r>
            <w:r w:rsidRPr="00F15134">
              <w:rPr>
                <w:rFonts w:hAnsi="Times New Roman"/>
                <w:bCs/>
                <w:sz w:val="20"/>
                <w:szCs w:val="20"/>
              </w:rPr>
              <w:t>и</w:t>
            </w:r>
            <w:r w:rsidRPr="00F15134">
              <w:rPr>
                <w:rFonts w:hAnsi="Times New Roman"/>
                <w:bCs/>
                <w:sz w:val="20"/>
                <w:szCs w:val="20"/>
              </w:rPr>
              <w:t>пального</w:t>
            </w:r>
            <w:r w:rsidRPr="00F15134">
              <w:rPr>
                <w:rFonts w:hAnsi="Times New Roman"/>
                <w:bCs/>
                <w:sz w:val="20"/>
                <w:szCs w:val="20"/>
              </w:rPr>
              <w:t xml:space="preserve"> </w:t>
            </w:r>
            <w:r w:rsidRPr="00F15134">
              <w:rPr>
                <w:rFonts w:hAnsi="Times New Roman"/>
                <w:bCs/>
                <w:sz w:val="20"/>
                <w:szCs w:val="20"/>
              </w:rPr>
              <w:t>ра</w:t>
            </w:r>
            <w:r w:rsidRPr="00F15134">
              <w:rPr>
                <w:rFonts w:hAnsi="Times New Roman"/>
                <w:bCs/>
                <w:sz w:val="20"/>
                <w:szCs w:val="20"/>
              </w:rPr>
              <w:t>й</w:t>
            </w:r>
            <w:r w:rsidRPr="00F15134">
              <w:rPr>
                <w:rFonts w:hAnsi="Times New Roman"/>
                <w:bCs/>
                <w:sz w:val="20"/>
                <w:szCs w:val="20"/>
              </w:rPr>
              <w:t>она</w:t>
            </w:r>
            <w:r w:rsidRPr="00F15134">
              <w:rPr>
                <w:rFonts w:hAnsi="Times New Roman"/>
                <w:kern w:val="28"/>
                <w:sz w:val="20"/>
                <w:szCs w:val="20"/>
              </w:rPr>
              <w:t>»</w:t>
            </w:r>
            <w:r w:rsidRPr="00F151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5198" w:rsidRPr="00414FE1" w:rsidRDefault="00D45198" w:rsidP="00414FE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обеспечение и прогнозная (справочная) оценка расходов федерального, областного и местных бюджетов, бюджетов территориальных государственных внебю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жетных фондов, юридических и физических лиц на реализацию муниципальной программы Воробьевского муниципального района «Муниципальное управление и гражда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ское общество Воробьевского муниципального района» на 2014-2019 годы </w:t>
            </w:r>
          </w:p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198" w:rsidRPr="00414FE1" w:rsidTr="00DB1316">
        <w:trPr>
          <w:cantSplit/>
          <w:trHeight w:val="2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муниципал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ной програ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мы, подпр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граммы, основного м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роприятия </w:t>
            </w:r>
          </w:p>
        </w:tc>
        <w:tc>
          <w:tcPr>
            <w:tcW w:w="33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Источники ресурсного обеспеч</w:t>
            </w:r>
            <w:r w:rsidRPr="00414FE1">
              <w:rPr>
                <w:rFonts w:ascii="Times New Roman" w:hAnsi="Times New Roman"/>
                <w:sz w:val="20"/>
                <w:szCs w:val="20"/>
              </w:rPr>
              <w:t>е</w:t>
            </w:r>
            <w:r w:rsidRPr="00414FE1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9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Оценка расходов, тыс. руб.</w:t>
            </w:r>
          </w:p>
        </w:tc>
      </w:tr>
      <w:tr w:rsidR="00D45198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414FE1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414FE1" w:rsidRDefault="00D45198" w:rsidP="00414F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414FE1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7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45198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414FE1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414FE1" w:rsidRDefault="00D45198" w:rsidP="00414F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414FE1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414FE1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D45198" w:rsidRPr="00414FE1" w:rsidTr="00DB1316">
        <w:trPr>
          <w:cantSplit/>
          <w:trHeight w:val="2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98" w:rsidRPr="00414FE1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пальная программа Воробье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ского мун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ципал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ного рай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«Муниципал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ное управление и гра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данское общество Вор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бьевского м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ниципальн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го района» на 2014-2019 г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ды </w:t>
            </w:r>
          </w:p>
        </w:tc>
        <w:tc>
          <w:tcPr>
            <w:tcW w:w="3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ле: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139539,849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24326,343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24122,826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22772,67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22772,67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22772,67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22772,67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7160,156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1493,156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1143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1143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132379,693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23231,343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22629,67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21629,67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21629,67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21629,67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21629,67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территориальные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ные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внебюджетные фонды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грамма 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"Повышение эффективн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сти  деятел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ности органов местн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го самоупра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ления  и разв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тие гражда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ского 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б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щества "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ле: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106179,777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16705,621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18174,556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17824,9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17824,9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17824,9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17824,9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6440,18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836,024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1384,156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1055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99739,597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15869,597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16790,4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16769,9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16769,9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16769,9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16769,9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территориальные государстве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внебюджетные фонды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2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в том чи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ле: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полн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мочий органов местн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го самоупра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ления Вороб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евского мун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района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94021,121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14805,621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15795,9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15854,9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15854,9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15854,9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15854,9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6052,024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836,024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996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1055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1055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87969,097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13969,597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14799,9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14799,9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14799,9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14799,9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14799,9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территориальные государстве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внебюджетные фонды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тие 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 социальной поддержки 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т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дельных кат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горий гра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ж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дан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10778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10778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территориальные государстве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внебюджетные фонды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тие 3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Поддержка ра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вития общ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ственных орг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низаций соц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альной напра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ленн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сти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территориальные государстве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внебюджетные фонды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тие 4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хранности и ремонт вое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но-мемориальных объектов на территории В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робьевск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го муниципальн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го ра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она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408,656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408,656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388,156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388,156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территориальные государстве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внебюджетные фонды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29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в том чи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ле: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грамма 2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реализации м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ниципал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ной програ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мы"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всего, в том чи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ле: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33360,072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7620,722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5948,27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719,976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258,976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32640,096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7361,746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5839,27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4859,77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4859,77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4859,77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4859,77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территориальные государстве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внебюджетные фонды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обесп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чение деятел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ности администр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ции Воробье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ского муниципальн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го района.</w:t>
            </w: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33360,072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7620,722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5948,27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д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719,976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258,976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88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32640,096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7361,746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5839,27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4859,77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4859,77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4859,77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DB1316" w:rsidRDefault="00DB1316" w:rsidP="005B1D38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B1316">
              <w:rPr>
                <w:rFonts w:ascii="Times New Roman" w:hAnsi="Times New Roman"/>
                <w:color w:val="000000"/>
                <w:sz w:val="20"/>
                <w:szCs w:val="20"/>
              </w:rPr>
              <w:t>4859,77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территориальные государстве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ные внебюджетные фонды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DB1316" w:rsidRPr="00414FE1" w:rsidTr="00DB1316">
        <w:trPr>
          <w:cantSplit/>
          <w:trHeight w:val="20"/>
        </w:trPr>
        <w:tc>
          <w:tcPr>
            <w:tcW w:w="1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физические лица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1316" w:rsidRPr="00414FE1" w:rsidRDefault="00DB1316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4FE1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D45198" w:rsidRDefault="00D45198" w:rsidP="00D45198"/>
    <w:p w:rsidR="00D45198" w:rsidRDefault="00D45198" w:rsidP="00D45198"/>
    <w:p w:rsidR="00D45198" w:rsidRDefault="00D45198" w:rsidP="00D45198">
      <w:r>
        <w:br w:type="page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336"/>
        <w:gridCol w:w="1909"/>
        <w:gridCol w:w="3526"/>
        <w:gridCol w:w="1225"/>
        <w:gridCol w:w="10"/>
        <w:gridCol w:w="1235"/>
        <w:gridCol w:w="1233"/>
        <w:gridCol w:w="1235"/>
        <w:gridCol w:w="1235"/>
        <w:gridCol w:w="1235"/>
        <w:gridCol w:w="1172"/>
      </w:tblGrid>
      <w:tr w:rsidR="00D45198" w:rsidRPr="005B1D38" w:rsidTr="005B1D38">
        <w:trPr>
          <w:trHeight w:val="20"/>
        </w:trPr>
        <w:tc>
          <w:tcPr>
            <w:tcW w:w="153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5134" w:rsidRPr="005B1D38" w:rsidRDefault="00F15134" w:rsidP="00F15134">
            <w:pPr>
              <w:ind w:left="10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  <w:p w:rsidR="00F15134" w:rsidRPr="005B1D38" w:rsidRDefault="00F15134" w:rsidP="00F15134">
            <w:pPr>
              <w:ind w:left="1020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к муниципальной программе «</w:t>
            </w:r>
            <w:r w:rsidRPr="005B1D38">
              <w:rPr>
                <w:rFonts w:ascii="Times New Roman" w:hAnsi="Times New Roman"/>
                <w:kern w:val="28"/>
                <w:sz w:val="20"/>
                <w:szCs w:val="20"/>
              </w:rPr>
              <w:t>Муниципальное у</w:t>
            </w:r>
            <w:r w:rsidRPr="005B1D38">
              <w:rPr>
                <w:rFonts w:ascii="Times New Roman" w:hAnsi="Times New Roman"/>
                <w:sz w:val="20"/>
                <w:szCs w:val="20"/>
              </w:rPr>
              <w:t>правл</w:t>
            </w:r>
            <w:r w:rsidRPr="005B1D38">
              <w:rPr>
                <w:rFonts w:ascii="Times New Roman" w:hAnsi="Times New Roman"/>
                <w:sz w:val="20"/>
                <w:szCs w:val="20"/>
              </w:rPr>
              <w:t>е</w:t>
            </w:r>
            <w:r w:rsidRPr="005B1D38">
              <w:rPr>
                <w:rFonts w:ascii="Times New Roman" w:hAnsi="Times New Roman"/>
                <w:sz w:val="20"/>
                <w:szCs w:val="20"/>
              </w:rPr>
              <w:t>ние и гражданское общество Воробьевского</w:t>
            </w:r>
            <w:r w:rsidRPr="005B1D38">
              <w:rPr>
                <w:rFonts w:ascii="Times New Roman" w:hAnsi="Times New Roman"/>
                <w:bCs/>
                <w:sz w:val="20"/>
                <w:szCs w:val="20"/>
              </w:rPr>
              <w:t xml:space="preserve"> муниц</w:t>
            </w:r>
            <w:r w:rsidRPr="005B1D38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bCs/>
                <w:sz w:val="20"/>
                <w:szCs w:val="20"/>
              </w:rPr>
              <w:t>пального ра</w:t>
            </w:r>
            <w:r w:rsidRPr="005B1D38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5B1D38">
              <w:rPr>
                <w:rFonts w:ascii="Times New Roman" w:hAnsi="Times New Roman"/>
                <w:bCs/>
                <w:sz w:val="20"/>
                <w:szCs w:val="20"/>
              </w:rPr>
              <w:t>она</w:t>
            </w:r>
            <w:r w:rsidRPr="005B1D38">
              <w:rPr>
                <w:rFonts w:ascii="Times New Roman" w:hAnsi="Times New Roman"/>
                <w:kern w:val="28"/>
                <w:sz w:val="20"/>
                <w:szCs w:val="20"/>
              </w:rPr>
              <w:t>»</w:t>
            </w:r>
            <w:r w:rsidRPr="005B1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45198" w:rsidRPr="005B1D38" w:rsidRDefault="00D45198" w:rsidP="00414FE1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Расходы  бюджета Воробьевского муниципального района на реализацию муниципальной программы В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робьевского муниципального района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«Муниципальное управление и гражданское общество Воробьевского муниципального района»  на 2014-2019 годы </w:t>
            </w:r>
          </w:p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D45198" w:rsidRPr="005B1D38" w:rsidTr="005B1D38">
        <w:trPr>
          <w:trHeight w:val="2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ниципальной пр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граммы, подпр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граммы, 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новного меропр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ятия </w:t>
            </w:r>
          </w:p>
        </w:tc>
        <w:tc>
          <w:tcPr>
            <w:tcW w:w="3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Наименование ответственного испо</w:t>
            </w:r>
            <w:r w:rsidRPr="005B1D38">
              <w:rPr>
                <w:rFonts w:ascii="Times New Roman" w:hAnsi="Times New Roman"/>
                <w:sz w:val="20"/>
                <w:szCs w:val="20"/>
              </w:rPr>
              <w:t>л</w:t>
            </w:r>
            <w:r w:rsidRPr="005B1D38">
              <w:rPr>
                <w:rFonts w:ascii="Times New Roman" w:hAnsi="Times New Roman"/>
                <w:sz w:val="20"/>
                <w:szCs w:val="20"/>
              </w:rPr>
              <w:t>нителя, исполнителя - главного ра</w:t>
            </w:r>
            <w:r w:rsidRPr="005B1D38">
              <w:rPr>
                <w:rFonts w:ascii="Times New Roman" w:hAnsi="Times New Roman"/>
                <w:sz w:val="20"/>
                <w:szCs w:val="20"/>
              </w:rPr>
              <w:t>с</w:t>
            </w:r>
            <w:r w:rsidRPr="005B1D38">
              <w:rPr>
                <w:rFonts w:ascii="Times New Roman" w:hAnsi="Times New Roman"/>
                <w:sz w:val="20"/>
                <w:szCs w:val="20"/>
              </w:rPr>
              <w:t>порядителя средств  бюджета Вороб</w:t>
            </w:r>
            <w:r w:rsidRPr="005B1D38">
              <w:rPr>
                <w:rFonts w:ascii="Times New Roman" w:hAnsi="Times New Roman"/>
                <w:sz w:val="20"/>
                <w:szCs w:val="20"/>
              </w:rPr>
              <w:t>ь</w:t>
            </w:r>
            <w:r w:rsidRPr="005B1D38">
              <w:rPr>
                <w:rFonts w:ascii="Times New Roman" w:hAnsi="Times New Roman"/>
                <w:sz w:val="20"/>
                <w:szCs w:val="20"/>
              </w:rPr>
              <w:t>евского муниципального района (д</w:t>
            </w:r>
            <w:r w:rsidRPr="005B1D38">
              <w:rPr>
                <w:rFonts w:ascii="Times New Roman" w:hAnsi="Times New Roman"/>
                <w:sz w:val="20"/>
                <w:szCs w:val="20"/>
              </w:rPr>
              <w:t>а</w:t>
            </w:r>
            <w:r w:rsidRPr="005B1D38">
              <w:rPr>
                <w:rFonts w:ascii="Times New Roman" w:hAnsi="Times New Roman"/>
                <w:sz w:val="20"/>
                <w:szCs w:val="20"/>
              </w:rPr>
              <w:t>лее - ГРБС), наименование статей расх</w:t>
            </w:r>
            <w:r w:rsidRPr="005B1D38">
              <w:rPr>
                <w:rFonts w:ascii="Times New Roman" w:hAnsi="Times New Roman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sz w:val="20"/>
                <w:szCs w:val="20"/>
              </w:rPr>
              <w:t>дов</w:t>
            </w:r>
          </w:p>
        </w:tc>
        <w:tc>
          <w:tcPr>
            <w:tcW w:w="85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Расходы областного бюджета по годам реализации муниц</w:t>
            </w:r>
            <w:r w:rsidRPr="005B1D38">
              <w:rPr>
                <w:rFonts w:ascii="Times New Roman" w:hAnsi="Times New Roman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sz w:val="20"/>
                <w:szCs w:val="20"/>
              </w:rPr>
              <w:t xml:space="preserve">пальной программы </w:t>
            </w:r>
            <w:r w:rsidRPr="005B1D38">
              <w:rPr>
                <w:rFonts w:ascii="Times New Roman" w:hAnsi="Times New Roman"/>
                <w:sz w:val="20"/>
                <w:szCs w:val="20"/>
              </w:rPr>
              <w:br/>
              <w:t>(тыс. руб.), годы</w:t>
            </w:r>
          </w:p>
        </w:tc>
      </w:tr>
      <w:tr w:rsidR="00D45198" w:rsidRPr="005B1D38" w:rsidTr="005B1D38">
        <w:trPr>
          <w:trHeight w:val="2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5B1D38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5B1D38" w:rsidRDefault="00D45198" w:rsidP="00414F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5B1D38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73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D45198" w:rsidRPr="005B1D38" w:rsidTr="005B1D38">
        <w:trPr>
          <w:trHeight w:val="20"/>
        </w:trPr>
        <w:tc>
          <w:tcPr>
            <w:tcW w:w="13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5B1D38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5B1D38" w:rsidRDefault="00D45198" w:rsidP="00414FE1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5B1D38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198" w:rsidRPr="005B1D38" w:rsidRDefault="00D45198" w:rsidP="00414F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</w:tr>
      <w:tr w:rsidR="00D45198" w:rsidRPr="005B1D38" w:rsidTr="005B1D38">
        <w:trPr>
          <w:trHeight w:val="20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98" w:rsidRPr="005B1D38" w:rsidRDefault="00D45198" w:rsidP="00414F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Муниц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пальная пр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грамма В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робье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ского муниц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пального рай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«Муниц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пальное управление и гражданское общ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ство Воробьевск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го муниц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пального рай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на»  на 2014-2019 г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ды 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139539,849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24326,343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24122,826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22772,67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22772,67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22772,67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22772,67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статьям расх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дов: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 капитальные влож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ПРОЧИЕ  расходы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139539,849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24326,343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24122,826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22772,67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22772,67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22772,67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22772,67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Воробьевского мун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рай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45518,728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24326,343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24122,826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22772,67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22772,67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22772,67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22772,67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ле: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грамма 1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«Повышение э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фективности  де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тельн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сти органов местного сам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управления  и ра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з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витие гражданск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го общ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ства»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106179,777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16705,621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18174,556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17824,9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17824,9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17824,9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17824,9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статьям расх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дов: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 капитальные влож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ПРОЧИЕ  расходы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106179,777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16705,621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18174,556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17824,9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17824,9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17824,9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17824,9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Воробьевского мун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рай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12158,656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16705,621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18174,556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17824,9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17824,9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17824,9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17824,9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ле: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новное меропри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«Реализация по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л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номочий органов местного сам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управления Вор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бьевского муниц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пального рай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94021,121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14805,621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15795,9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15854,9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15854,9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15854,9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15854,9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статьям расх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дов: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 капитальные влож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ПРОЧИЕ  расходы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94021,121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14805,621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15795,9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15854,9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15854,9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15854,9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15854,9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Воробьевского мун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рай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14805,621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15795,9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15854,9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15854,9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15854,9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15854,9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новное меропри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тие 2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«Реализ</w:t>
            </w:r>
            <w:r w:rsidRPr="005B1D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</w:t>
            </w:r>
            <w:r w:rsidRPr="005B1D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ция мер социальной по</w:t>
            </w:r>
            <w:r w:rsidRPr="005B1D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</w:t>
            </w:r>
            <w:r w:rsidRPr="005B1D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держки отдел</w:t>
            </w:r>
            <w:r w:rsidRPr="005B1D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ь</w:t>
            </w:r>
            <w:r w:rsidRPr="005B1D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ных категорий гра</w:t>
            </w:r>
            <w:r w:rsidRPr="005B1D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</w:t>
            </w:r>
            <w:r w:rsidRPr="005B1D3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дан»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10778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статьям расх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дов: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 капитальные влож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ПРОЧИЕ  расходы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10778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Воробьевского мун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рай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10778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1738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1808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новное меропри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тие 3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«Поддержка разв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тия обществе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ных организаций соц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альной направле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ности»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статьям расх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дов: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 капитальные влож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ПРОЧИЕ  расходы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Воробьевского мун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рай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972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162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новное меропри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тие 4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«Обеспечение с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хранности и р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монт военно-мемориальных объектов на терр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тории Воробье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ского муниципал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ного рай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на»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408,656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408,656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статьям расх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дов: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 капитальные влож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ПРОЧИЕ  расходы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408,656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408,656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Воробьевского мун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рай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408,656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408,656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ле: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Подпр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грамма 1</w:t>
            </w:r>
          </w:p>
        </w:tc>
        <w:tc>
          <w:tcPr>
            <w:tcW w:w="19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"Обеспечение ре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лизации муниц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пальной програ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мы"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33360,072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7620,722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5948,27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статьям расх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дов: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 капитальные влож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ПРОЧИЕ  расходы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33360,072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7620,722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5948,27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Воробьевского мун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рай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33360,072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7620,722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5948,27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новное меропри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я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тие 1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Финансовое обе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с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печение деятельн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сти  администр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ции Вороб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ь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евского муниципального ра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й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она.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33360,072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7620,722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5948,27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статьям расх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дов: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муниципальные капитальные влож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НИОКР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ПРОЧИЕ  расходы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33360,072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7620,722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5948,27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5B1D38" w:rsidRPr="005B1D38" w:rsidTr="005B1D38">
        <w:trPr>
          <w:trHeight w:val="20"/>
        </w:trPr>
        <w:tc>
          <w:tcPr>
            <w:tcW w:w="1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5B1D38" w:rsidRDefault="005B1D38" w:rsidP="00414FE1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Администрация Воробьевского мун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ципального рай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Pr="005B1D38">
              <w:rPr>
                <w:rFonts w:ascii="Times New Roman" w:hAnsi="Times New Roman"/>
                <w:color w:val="000000"/>
                <w:sz w:val="20"/>
                <w:szCs w:val="20"/>
              </w:rPr>
              <w:t>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33360,072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7620,722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5948,27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1D38" w:rsidRPr="00EA1D28" w:rsidRDefault="005B1D38" w:rsidP="005B1D3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1D28">
              <w:rPr>
                <w:rFonts w:ascii="Times New Roman" w:hAnsi="Times New Roman"/>
                <w:color w:val="000000"/>
                <w:sz w:val="20"/>
                <w:szCs w:val="20"/>
              </w:rPr>
              <w:t>4947,77</w:t>
            </w:r>
          </w:p>
        </w:tc>
      </w:tr>
    </w:tbl>
    <w:p w:rsidR="00D45198" w:rsidRPr="0088094D" w:rsidRDefault="00D45198" w:rsidP="00F15134">
      <w:pPr>
        <w:rPr>
          <w:rFonts w:hAnsi="Times New Roman"/>
          <w:sz w:val="20"/>
          <w:szCs w:val="20"/>
        </w:rPr>
      </w:pPr>
    </w:p>
    <w:sectPr w:rsidR="00D45198" w:rsidRPr="0088094D" w:rsidSect="00F15134">
      <w:headerReference w:type="even" r:id="rId14"/>
      <w:headerReference w:type="default" r:id="rId15"/>
      <w:pgSz w:w="16837" w:h="11905" w:orient="landscape" w:code="9"/>
      <w:pgMar w:top="1985" w:right="851" w:bottom="567" w:left="851" w:header="0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59" w:rsidRDefault="00293359">
      <w:r>
        <w:separator/>
      </w:r>
    </w:p>
  </w:endnote>
  <w:endnote w:type="continuationSeparator" w:id="0">
    <w:p w:rsidR="00293359" w:rsidRDefault="00293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59" w:rsidRDefault="00293359">
      <w:r>
        <w:separator/>
      </w:r>
    </w:p>
  </w:footnote>
  <w:footnote w:type="continuationSeparator" w:id="0">
    <w:p w:rsidR="00293359" w:rsidRDefault="002933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38" w:rsidRDefault="005B1D38" w:rsidP="00182D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1D38" w:rsidRDefault="005B1D38" w:rsidP="004A54BE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38" w:rsidRDefault="005B1D38" w:rsidP="004A54BE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38" w:rsidRDefault="005B1D38" w:rsidP="00182D8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23</w:t>
    </w:r>
    <w:r>
      <w:rPr>
        <w:rStyle w:val="a8"/>
      </w:rPr>
      <w:fldChar w:fldCharType="end"/>
    </w:r>
  </w:p>
  <w:p w:rsidR="005B1D38" w:rsidRDefault="005B1D38" w:rsidP="004A54BE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D38" w:rsidRDefault="005B1D38" w:rsidP="00182D80">
    <w:pPr>
      <w:pStyle w:val="a6"/>
      <w:framePr w:wrap="around" w:vAnchor="text" w:hAnchor="margin" w:xAlign="right" w:y="1"/>
      <w:rPr>
        <w:rStyle w:val="a8"/>
      </w:rPr>
    </w:pPr>
  </w:p>
  <w:p w:rsidR="005B1D38" w:rsidRDefault="005B1D38" w:rsidP="004A54BE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14668"/>
    <w:multiLevelType w:val="hybridMultilevel"/>
    <w:tmpl w:val="BC8AA78A"/>
    <w:lvl w:ilvl="0" w:tplc="CE6A463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B6C6AC">
      <w:numFmt w:val="none"/>
      <w:pStyle w:val="1"/>
      <w:lvlText w:val=""/>
      <w:lvlJc w:val="left"/>
      <w:pPr>
        <w:tabs>
          <w:tab w:val="num" w:pos="360"/>
        </w:tabs>
      </w:pPr>
    </w:lvl>
    <w:lvl w:ilvl="2" w:tplc="6786DC94">
      <w:numFmt w:val="none"/>
      <w:lvlText w:val=""/>
      <w:lvlJc w:val="left"/>
      <w:pPr>
        <w:tabs>
          <w:tab w:val="num" w:pos="360"/>
        </w:tabs>
      </w:pPr>
    </w:lvl>
    <w:lvl w:ilvl="3" w:tplc="92D686AA">
      <w:numFmt w:val="none"/>
      <w:lvlText w:val=""/>
      <w:lvlJc w:val="left"/>
      <w:pPr>
        <w:tabs>
          <w:tab w:val="num" w:pos="360"/>
        </w:tabs>
      </w:pPr>
    </w:lvl>
    <w:lvl w:ilvl="4" w:tplc="B96048B4">
      <w:numFmt w:val="none"/>
      <w:lvlText w:val=""/>
      <w:lvlJc w:val="left"/>
      <w:pPr>
        <w:tabs>
          <w:tab w:val="num" w:pos="360"/>
        </w:tabs>
      </w:pPr>
    </w:lvl>
    <w:lvl w:ilvl="5" w:tplc="8ABA8836">
      <w:numFmt w:val="none"/>
      <w:lvlText w:val=""/>
      <w:lvlJc w:val="left"/>
      <w:pPr>
        <w:tabs>
          <w:tab w:val="num" w:pos="360"/>
        </w:tabs>
      </w:pPr>
    </w:lvl>
    <w:lvl w:ilvl="6" w:tplc="E3A6F0A8">
      <w:numFmt w:val="none"/>
      <w:lvlText w:val=""/>
      <w:lvlJc w:val="left"/>
      <w:pPr>
        <w:tabs>
          <w:tab w:val="num" w:pos="360"/>
        </w:tabs>
      </w:pPr>
    </w:lvl>
    <w:lvl w:ilvl="7" w:tplc="2340D6F0">
      <w:numFmt w:val="none"/>
      <w:lvlText w:val=""/>
      <w:lvlJc w:val="left"/>
      <w:pPr>
        <w:tabs>
          <w:tab w:val="num" w:pos="360"/>
        </w:tabs>
      </w:pPr>
    </w:lvl>
    <w:lvl w:ilvl="8" w:tplc="63B47F4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46BE"/>
    <w:rsid w:val="00026E66"/>
    <w:rsid w:val="00033CD7"/>
    <w:rsid w:val="00075CDF"/>
    <w:rsid w:val="0007642D"/>
    <w:rsid w:val="000851A1"/>
    <w:rsid w:val="00097412"/>
    <w:rsid w:val="000A2217"/>
    <w:rsid w:val="000B6924"/>
    <w:rsid w:val="000C0D6D"/>
    <w:rsid w:val="000D4ACD"/>
    <w:rsid w:val="000E08A6"/>
    <w:rsid w:val="000E11D0"/>
    <w:rsid w:val="000F5841"/>
    <w:rsid w:val="001170E5"/>
    <w:rsid w:val="0012180E"/>
    <w:rsid w:val="00123486"/>
    <w:rsid w:val="00145BD1"/>
    <w:rsid w:val="00155866"/>
    <w:rsid w:val="00174911"/>
    <w:rsid w:val="00182851"/>
    <w:rsid w:val="00182D80"/>
    <w:rsid w:val="00183B5B"/>
    <w:rsid w:val="001C00C9"/>
    <w:rsid w:val="00200121"/>
    <w:rsid w:val="00203F03"/>
    <w:rsid w:val="00222861"/>
    <w:rsid w:val="0023297E"/>
    <w:rsid w:val="00233B58"/>
    <w:rsid w:val="0023794B"/>
    <w:rsid w:val="00242B34"/>
    <w:rsid w:val="002648BF"/>
    <w:rsid w:val="0027120B"/>
    <w:rsid w:val="00272CB3"/>
    <w:rsid w:val="0027779E"/>
    <w:rsid w:val="00282A22"/>
    <w:rsid w:val="00293082"/>
    <w:rsid w:val="00293359"/>
    <w:rsid w:val="00297996"/>
    <w:rsid w:val="002C6D13"/>
    <w:rsid w:val="002D5BB4"/>
    <w:rsid w:val="002D688D"/>
    <w:rsid w:val="002E3AC1"/>
    <w:rsid w:val="002F2EC2"/>
    <w:rsid w:val="00307F0A"/>
    <w:rsid w:val="00322D4A"/>
    <w:rsid w:val="00344295"/>
    <w:rsid w:val="003570AE"/>
    <w:rsid w:val="0038080D"/>
    <w:rsid w:val="003872D0"/>
    <w:rsid w:val="003946BE"/>
    <w:rsid w:val="00394BA5"/>
    <w:rsid w:val="003A072F"/>
    <w:rsid w:val="003C7AAD"/>
    <w:rsid w:val="003E12C3"/>
    <w:rsid w:val="003F3E27"/>
    <w:rsid w:val="003F744C"/>
    <w:rsid w:val="00414FE1"/>
    <w:rsid w:val="00464114"/>
    <w:rsid w:val="00483493"/>
    <w:rsid w:val="004879EA"/>
    <w:rsid w:val="004A54BE"/>
    <w:rsid w:val="004A59B9"/>
    <w:rsid w:val="004B6D2B"/>
    <w:rsid w:val="004B6EF3"/>
    <w:rsid w:val="004C46B0"/>
    <w:rsid w:val="004E255E"/>
    <w:rsid w:val="004F4C37"/>
    <w:rsid w:val="00505BDC"/>
    <w:rsid w:val="0051199B"/>
    <w:rsid w:val="00517286"/>
    <w:rsid w:val="005217E8"/>
    <w:rsid w:val="00525B8D"/>
    <w:rsid w:val="00525E06"/>
    <w:rsid w:val="00537F41"/>
    <w:rsid w:val="00556112"/>
    <w:rsid w:val="005675C5"/>
    <w:rsid w:val="005751EE"/>
    <w:rsid w:val="005759D6"/>
    <w:rsid w:val="0058636D"/>
    <w:rsid w:val="005871CD"/>
    <w:rsid w:val="005A1FD9"/>
    <w:rsid w:val="005B0CFC"/>
    <w:rsid w:val="005B1D38"/>
    <w:rsid w:val="005E2365"/>
    <w:rsid w:val="005F6372"/>
    <w:rsid w:val="00612D1F"/>
    <w:rsid w:val="00625E2C"/>
    <w:rsid w:val="0063161C"/>
    <w:rsid w:val="00632FAB"/>
    <w:rsid w:val="00677A82"/>
    <w:rsid w:val="00694457"/>
    <w:rsid w:val="006A3BD5"/>
    <w:rsid w:val="006B178C"/>
    <w:rsid w:val="006C28B4"/>
    <w:rsid w:val="006D172C"/>
    <w:rsid w:val="006D20BC"/>
    <w:rsid w:val="006D6E98"/>
    <w:rsid w:val="006E1BA7"/>
    <w:rsid w:val="006E50E4"/>
    <w:rsid w:val="006F2648"/>
    <w:rsid w:val="007135F2"/>
    <w:rsid w:val="00713D99"/>
    <w:rsid w:val="007178EA"/>
    <w:rsid w:val="007824FB"/>
    <w:rsid w:val="007A25B5"/>
    <w:rsid w:val="007A3527"/>
    <w:rsid w:val="007A7DB7"/>
    <w:rsid w:val="007B4394"/>
    <w:rsid w:val="007C07FD"/>
    <w:rsid w:val="007E0C3D"/>
    <w:rsid w:val="007F5FA0"/>
    <w:rsid w:val="007F7DF1"/>
    <w:rsid w:val="008030C1"/>
    <w:rsid w:val="008068CC"/>
    <w:rsid w:val="00807139"/>
    <w:rsid w:val="00847EFE"/>
    <w:rsid w:val="00852359"/>
    <w:rsid w:val="00871B99"/>
    <w:rsid w:val="00877BAD"/>
    <w:rsid w:val="00882DD9"/>
    <w:rsid w:val="00893564"/>
    <w:rsid w:val="008A0FF8"/>
    <w:rsid w:val="008A158A"/>
    <w:rsid w:val="008B3E3D"/>
    <w:rsid w:val="008B5C8C"/>
    <w:rsid w:val="008D0368"/>
    <w:rsid w:val="008D1847"/>
    <w:rsid w:val="008E3E17"/>
    <w:rsid w:val="008E7D4B"/>
    <w:rsid w:val="00902C5E"/>
    <w:rsid w:val="0090532C"/>
    <w:rsid w:val="009141FB"/>
    <w:rsid w:val="009555D2"/>
    <w:rsid w:val="0095581A"/>
    <w:rsid w:val="00985AAD"/>
    <w:rsid w:val="00996426"/>
    <w:rsid w:val="009B0C7B"/>
    <w:rsid w:val="009B4C93"/>
    <w:rsid w:val="009D104C"/>
    <w:rsid w:val="009D2C7E"/>
    <w:rsid w:val="009E2DAE"/>
    <w:rsid w:val="009F57F7"/>
    <w:rsid w:val="00A25C9A"/>
    <w:rsid w:val="00A31607"/>
    <w:rsid w:val="00A32239"/>
    <w:rsid w:val="00A36C64"/>
    <w:rsid w:val="00A73DD1"/>
    <w:rsid w:val="00A83FBD"/>
    <w:rsid w:val="00A86D30"/>
    <w:rsid w:val="00AA44C6"/>
    <w:rsid w:val="00AC4CF6"/>
    <w:rsid w:val="00AD4B73"/>
    <w:rsid w:val="00AE55AB"/>
    <w:rsid w:val="00AF4905"/>
    <w:rsid w:val="00B3259D"/>
    <w:rsid w:val="00B4700A"/>
    <w:rsid w:val="00B53B36"/>
    <w:rsid w:val="00B62BD2"/>
    <w:rsid w:val="00B71AD5"/>
    <w:rsid w:val="00BA7270"/>
    <w:rsid w:val="00BB0331"/>
    <w:rsid w:val="00BB4B09"/>
    <w:rsid w:val="00BD1377"/>
    <w:rsid w:val="00BE4EB1"/>
    <w:rsid w:val="00BF1160"/>
    <w:rsid w:val="00BF6B76"/>
    <w:rsid w:val="00BF7CA5"/>
    <w:rsid w:val="00C017AD"/>
    <w:rsid w:val="00C16FDE"/>
    <w:rsid w:val="00C35240"/>
    <w:rsid w:val="00C41348"/>
    <w:rsid w:val="00C4536B"/>
    <w:rsid w:val="00C565D5"/>
    <w:rsid w:val="00C6579E"/>
    <w:rsid w:val="00C80075"/>
    <w:rsid w:val="00C85639"/>
    <w:rsid w:val="00C87613"/>
    <w:rsid w:val="00C92C46"/>
    <w:rsid w:val="00CA5F26"/>
    <w:rsid w:val="00CD6287"/>
    <w:rsid w:val="00CD7A98"/>
    <w:rsid w:val="00CE5AFE"/>
    <w:rsid w:val="00CE7742"/>
    <w:rsid w:val="00D14949"/>
    <w:rsid w:val="00D15F64"/>
    <w:rsid w:val="00D41D33"/>
    <w:rsid w:val="00D45198"/>
    <w:rsid w:val="00D630A6"/>
    <w:rsid w:val="00D65C0C"/>
    <w:rsid w:val="00D7711E"/>
    <w:rsid w:val="00DA5532"/>
    <w:rsid w:val="00DB02F4"/>
    <w:rsid w:val="00DB1316"/>
    <w:rsid w:val="00DB4E4A"/>
    <w:rsid w:val="00DB706E"/>
    <w:rsid w:val="00DC49C9"/>
    <w:rsid w:val="00DC4EC6"/>
    <w:rsid w:val="00DE104A"/>
    <w:rsid w:val="00DF076A"/>
    <w:rsid w:val="00DF1DBC"/>
    <w:rsid w:val="00E0426D"/>
    <w:rsid w:val="00E07091"/>
    <w:rsid w:val="00E13B4A"/>
    <w:rsid w:val="00E23806"/>
    <w:rsid w:val="00E31A6C"/>
    <w:rsid w:val="00E346CB"/>
    <w:rsid w:val="00E43E06"/>
    <w:rsid w:val="00E50FD2"/>
    <w:rsid w:val="00E6036D"/>
    <w:rsid w:val="00E62D82"/>
    <w:rsid w:val="00E863F7"/>
    <w:rsid w:val="00E86DB4"/>
    <w:rsid w:val="00EA1EFB"/>
    <w:rsid w:val="00EB54C6"/>
    <w:rsid w:val="00ED13C5"/>
    <w:rsid w:val="00EE14F6"/>
    <w:rsid w:val="00EE2682"/>
    <w:rsid w:val="00EE32E4"/>
    <w:rsid w:val="00EE669C"/>
    <w:rsid w:val="00EF222F"/>
    <w:rsid w:val="00EF794A"/>
    <w:rsid w:val="00F13DB9"/>
    <w:rsid w:val="00F15134"/>
    <w:rsid w:val="00F1639E"/>
    <w:rsid w:val="00F21233"/>
    <w:rsid w:val="00F33F8F"/>
    <w:rsid w:val="00F36995"/>
    <w:rsid w:val="00F40E68"/>
    <w:rsid w:val="00F412C8"/>
    <w:rsid w:val="00F41729"/>
    <w:rsid w:val="00F5385E"/>
    <w:rsid w:val="00F55F2F"/>
    <w:rsid w:val="00F57672"/>
    <w:rsid w:val="00F640C4"/>
    <w:rsid w:val="00F656D1"/>
    <w:rsid w:val="00F7607F"/>
    <w:rsid w:val="00F84A5D"/>
    <w:rsid w:val="00F9755D"/>
    <w:rsid w:val="00FB6108"/>
    <w:rsid w:val="00FB6A21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/>
      <w:sz w:val="24"/>
      <w:szCs w:val="24"/>
    </w:rPr>
  </w:style>
  <w:style w:type="paragraph" w:styleId="10">
    <w:name w:val="heading 1"/>
    <w:basedOn w:val="a"/>
    <w:next w:val="a"/>
    <w:qFormat/>
    <w:rsid w:val="00E23806"/>
    <w:pPr>
      <w:keepNext/>
      <w:widowControl/>
      <w:autoSpaceDE/>
      <w:autoSpaceDN/>
      <w:adjustRightInd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/>
      <w:b/>
      <w:sz w:val="36"/>
      <w:szCs w:val="20"/>
    </w:rPr>
  </w:style>
  <w:style w:type="paragraph" w:styleId="3">
    <w:name w:val="heading 3"/>
    <w:basedOn w:val="a"/>
    <w:next w:val="a"/>
    <w:qFormat/>
    <w:rsid w:val="00E23806"/>
    <w:pPr>
      <w:keepNext/>
      <w:widowControl/>
      <w:autoSpaceDE/>
      <w:autoSpaceDN/>
      <w:adjustRightInd/>
      <w:jc w:val="center"/>
      <w:outlineLvl w:val="2"/>
    </w:pPr>
    <w:rPr>
      <w:rFonts w:ascii="Times New Roman" w:hAnsi="Times New Roman"/>
      <w:b/>
      <w:sz w:val="28"/>
      <w:szCs w:val="20"/>
    </w:rPr>
  </w:style>
  <w:style w:type="paragraph" w:styleId="4">
    <w:name w:val="heading 4"/>
    <w:basedOn w:val="a"/>
    <w:next w:val="a"/>
    <w:qFormat/>
    <w:rsid w:val="00E23806"/>
    <w:pPr>
      <w:keepNext/>
      <w:autoSpaceDE/>
      <w:autoSpaceDN/>
      <w:adjustRightInd/>
      <w:jc w:val="center"/>
      <w:outlineLvl w:val="3"/>
    </w:pPr>
    <w:rPr>
      <w:rFonts w:ascii="Times New Roman" w:hAnsi="Times New Roman"/>
      <w:b/>
      <w:bCs/>
      <w:color w:val="000000"/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">
    <w:name w:val="Style1"/>
    <w:basedOn w:val="a"/>
  </w:style>
  <w:style w:type="paragraph" w:customStyle="1" w:styleId="Style2">
    <w:name w:val="Style2"/>
    <w:basedOn w:val="a"/>
  </w:style>
  <w:style w:type="paragraph" w:customStyle="1" w:styleId="Style3">
    <w:name w:val="Style3"/>
    <w:basedOn w:val="a"/>
  </w:style>
  <w:style w:type="paragraph" w:customStyle="1" w:styleId="Style4">
    <w:name w:val="Style4"/>
    <w:basedOn w:val="a"/>
  </w:style>
  <w:style w:type="paragraph" w:customStyle="1" w:styleId="Style5">
    <w:name w:val="Style5"/>
    <w:basedOn w:val="a"/>
  </w:style>
  <w:style w:type="paragraph" w:customStyle="1" w:styleId="Style6">
    <w:name w:val="Style6"/>
    <w:basedOn w:val="a"/>
    <w:pPr>
      <w:spacing w:line="386" w:lineRule="exact"/>
    </w:pPr>
  </w:style>
  <w:style w:type="paragraph" w:customStyle="1" w:styleId="Style7">
    <w:name w:val="Style7"/>
    <w:basedOn w:val="a"/>
    <w:pPr>
      <w:spacing w:line="322" w:lineRule="exact"/>
      <w:ind w:firstLine="715"/>
      <w:jc w:val="both"/>
    </w:pPr>
  </w:style>
  <w:style w:type="paragraph" w:customStyle="1" w:styleId="Style8">
    <w:name w:val="Style8"/>
    <w:basedOn w:val="a"/>
    <w:pPr>
      <w:spacing w:line="326" w:lineRule="exact"/>
      <w:ind w:firstLine="718"/>
    </w:pPr>
  </w:style>
  <w:style w:type="paragraph" w:customStyle="1" w:styleId="Style9">
    <w:name w:val="Style9"/>
    <w:basedOn w:val="a"/>
  </w:style>
  <w:style w:type="character" w:customStyle="1" w:styleId="FontStyle11">
    <w:name w:val="Font Style11"/>
    <w:rPr>
      <w:rFonts w:ascii="Arial" w:hAnsi="Arial" w:cs="Arial"/>
      <w:b/>
      <w:bCs/>
      <w:sz w:val="26"/>
      <w:szCs w:val="26"/>
    </w:rPr>
  </w:style>
  <w:style w:type="character" w:customStyle="1" w:styleId="FontStyle12">
    <w:name w:val="Font Style12"/>
    <w:rPr>
      <w:rFonts w:ascii="Arial" w:hAnsi="Arial" w:cs="Arial"/>
      <w:b/>
      <w:bCs/>
      <w:sz w:val="34"/>
      <w:szCs w:val="34"/>
    </w:rPr>
  </w:style>
  <w:style w:type="character" w:customStyle="1" w:styleId="FontStyle13">
    <w:name w:val="Font Style13"/>
    <w:rPr>
      <w:rFonts w:ascii="Microsoft Sans Serif" w:hAnsi="Microsoft Sans Serif" w:cs="Microsoft Sans Serif"/>
      <w:b/>
      <w:bCs/>
      <w:i/>
      <w:iCs/>
      <w:spacing w:val="20"/>
      <w:sz w:val="20"/>
      <w:szCs w:val="20"/>
    </w:rPr>
  </w:style>
  <w:style w:type="character" w:customStyle="1" w:styleId="FontStyle14">
    <w:name w:val="Font Style14"/>
    <w:rPr>
      <w:rFonts w:ascii="Times New Roman" w:hAnsi="Times New Roman" w:cs="Times New Roman"/>
      <w:b/>
      <w:bCs/>
      <w:i/>
      <w:iCs/>
      <w:spacing w:val="10"/>
      <w:sz w:val="26"/>
      <w:szCs w:val="26"/>
    </w:rPr>
  </w:style>
  <w:style w:type="character" w:customStyle="1" w:styleId="FontStyle15">
    <w:name w:val="Font Style1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23794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282A22"/>
    <w:pPr>
      <w:widowControl w:val="0"/>
      <w:autoSpaceDE w:val="0"/>
      <w:autoSpaceDN w:val="0"/>
      <w:adjustRightInd w:val="0"/>
      <w:ind w:firstLine="720"/>
    </w:pPr>
    <w:rPr>
      <w:rFonts w:hAnsi="Arial" w:cs="Arial"/>
    </w:rPr>
  </w:style>
  <w:style w:type="paragraph" w:customStyle="1" w:styleId="ConsPlusTitle">
    <w:name w:val="ConsPlusTitle"/>
    <w:uiPriority w:val="99"/>
    <w:rsid w:val="00282A22"/>
    <w:pPr>
      <w:widowControl w:val="0"/>
      <w:autoSpaceDE w:val="0"/>
      <w:autoSpaceDN w:val="0"/>
      <w:adjustRightInd w:val="0"/>
    </w:pPr>
    <w:rPr>
      <w:rFonts w:hAnsi="Arial" w:cs="Arial"/>
      <w:b/>
      <w:bCs/>
    </w:rPr>
  </w:style>
  <w:style w:type="paragraph" w:customStyle="1" w:styleId="ConsPlusNonformat">
    <w:name w:val="ConsPlusNonformat"/>
    <w:rsid w:val="00282A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4F4C37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F7DF1"/>
    <w:pPr>
      <w:widowControl/>
      <w:autoSpaceDE/>
      <w:autoSpaceDN/>
      <w:adjustRightInd/>
      <w:jc w:val="both"/>
    </w:pPr>
    <w:rPr>
      <w:rFonts w:ascii="Times New Roman" w:hAnsi="Times New Roman"/>
      <w:sz w:val="28"/>
      <w:szCs w:val="20"/>
    </w:rPr>
  </w:style>
  <w:style w:type="paragraph" w:styleId="20">
    <w:name w:val="Body Text Indent 2"/>
    <w:basedOn w:val="a"/>
    <w:rsid w:val="00E23806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E238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  <w:sz w:val="28"/>
    </w:rPr>
  </w:style>
  <w:style w:type="character" w:styleId="a8">
    <w:name w:val="page number"/>
    <w:basedOn w:val="a0"/>
    <w:rsid w:val="00E23806"/>
  </w:style>
  <w:style w:type="paragraph" w:styleId="a9">
    <w:name w:val="Body Text Indent"/>
    <w:basedOn w:val="a"/>
    <w:rsid w:val="00E23806"/>
    <w:pPr>
      <w:widowControl/>
      <w:autoSpaceDE/>
      <w:autoSpaceDN/>
      <w:adjustRightInd/>
      <w:ind w:firstLine="708"/>
    </w:pPr>
    <w:rPr>
      <w:rFonts w:ascii="Times New Roman" w:hAnsi="Times New Roman"/>
      <w:sz w:val="28"/>
    </w:rPr>
  </w:style>
  <w:style w:type="paragraph" w:styleId="21">
    <w:name w:val="Body Text 2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23806"/>
    <w:pPr>
      <w:widowControl/>
      <w:autoSpaceDE/>
      <w:autoSpaceDN/>
      <w:adjustRightInd/>
      <w:jc w:val="both"/>
    </w:pPr>
    <w:rPr>
      <w:rFonts w:ascii="Times New Roman" w:hAnsi="Times New Roman"/>
      <w:b/>
      <w:sz w:val="28"/>
    </w:rPr>
  </w:style>
  <w:style w:type="paragraph" w:styleId="31">
    <w:name w:val="Body Text Indent 3"/>
    <w:basedOn w:val="a"/>
    <w:rsid w:val="00E23806"/>
    <w:pPr>
      <w:widowControl/>
      <w:autoSpaceDE/>
      <w:autoSpaceDN/>
      <w:adjustRightInd/>
      <w:ind w:firstLine="708"/>
      <w:jc w:val="both"/>
    </w:pPr>
    <w:rPr>
      <w:rFonts w:ascii="Times New Roman" w:hAnsi="Times New Roman"/>
      <w:b/>
      <w:sz w:val="28"/>
    </w:rPr>
  </w:style>
  <w:style w:type="paragraph" w:customStyle="1" w:styleId="1">
    <w:name w:val="Абзац 1"/>
    <w:basedOn w:val="a"/>
    <w:rsid w:val="00E23806"/>
    <w:pPr>
      <w:widowControl/>
      <w:numPr>
        <w:ilvl w:val="1"/>
        <w:numId w:val="1"/>
      </w:numPr>
      <w:tabs>
        <w:tab w:val="left" w:pos="360"/>
      </w:tabs>
      <w:autoSpaceDE/>
      <w:autoSpaceDN/>
      <w:adjustRightInd/>
      <w:ind w:left="360"/>
    </w:pPr>
    <w:rPr>
      <w:rFonts w:ascii="Times New Roman" w:hAnsi="Times New Roman"/>
    </w:rPr>
  </w:style>
  <w:style w:type="paragraph" w:styleId="22">
    <w:name w:val="List 2"/>
    <w:basedOn w:val="a"/>
    <w:rsid w:val="00E23806"/>
    <w:pPr>
      <w:widowControl/>
      <w:autoSpaceDE/>
      <w:autoSpaceDN/>
      <w:adjustRightInd/>
      <w:spacing w:line="360" w:lineRule="auto"/>
      <w:jc w:val="both"/>
    </w:pPr>
    <w:rPr>
      <w:rFonts w:ascii="Times New Roman" w:hAnsi="Times New Roman"/>
    </w:rPr>
  </w:style>
  <w:style w:type="paragraph" w:styleId="aa">
    <w:name w:val="Title"/>
    <w:basedOn w:val="a"/>
    <w:qFormat/>
    <w:rsid w:val="00E23806"/>
    <w:pPr>
      <w:widowControl/>
      <w:autoSpaceDE/>
      <w:autoSpaceDN/>
      <w:adjustRightInd/>
      <w:jc w:val="center"/>
    </w:pPr>
    <w:rPr>
      <w:rFonts w:ascii="Times New Roman" w:hAnsi="Times New Roman"/>
      <w:b/>
      <w:bCs/>
    </w:rPr>
  </w:style>
  <w:style w:type="paragraph" w:styleId="ab">
    <w:name w:val="Block Text"/>
    <w:basedOn w:val="a"/>
    <w:rsid w:val="00E23806"/>
    <w:pPr>
      <w:widowControl/>
      <w:autoSpaceDE/>
      <w:autoSpaceDN/>
      <w:adjustRightInd/>
      <w:ind w:left="284" w:right="5291"/>
      <w:jc w:val="both"/>
    </w:pPr>
    <w:rPr>
      <w:rFonts w:ascii="Times New Roman" w:hAnsi="Times New Roman"/>
      <w:sz w:val="28"/>
      <w:szCs w:val="20"/>
    </w:rPr>
  </w:style>
  <w:style w:type="paragraph" w:styleId="ac">
    <w:name w:val="Plain Text"/>
    <w:basedOn w:val="a"/>
    <w:rsid w:val="00E2380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paragraph" w:customStyle="1" w:styleId="Normal">
    <w:name w:val="Normal"/>
    <w:rsid w:val="00E23806"/>
    <w:pPr>
      <w:spacing w:before="100" w:after="100"/>
    </w:pPr>
    <w:rPr>
      <w:rFonts w:ascii="Times New Roman"/>
      <w:snapToGrid w:val="0"/>
      <w:sz w:val="24"/>
    </w:rPr>
  </w:style>
  <w:style w:type="paragraph" w:styleId="ad">
    <w:name w:val="footer"/>
    <w:basedOn w:val="a"/>
    <w:rsid w:val="00E2380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/>
      <w:sz w:val="20"/>
      <w:szCs w:val="20"/>
    </w:rPr>
  </w:style>
  <w:style w:type="paragraph" w:styleId="11">
    <w:name w:val="toc 1"/>
    <w:basedOn w:val="a"/>
    <w:next w:val="a"/>
    <w:autoRedefine/>
    <w:unhideWhenUsed/>
    <w:rsid w:val="00E23806"/>
    <w:pPr>
      <w:widowControl/>
      <w:tabs>
        <w:tab w:val="right" w:leader="dot" w:pos="9356"/>
      </w:tabs>
      <w:autoSpaceDE/>
      <w:autoSpaceDN/>
      <w:adjustRightInd/>
      <w:spacing w:after="100" w:line="276" w:lineRule="auto"/>
      <w:jc w:val="both"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E23806"/>
    <w:rPr>
      <w:color w:val="0000FF"/>
      <w:u w:val="single"/>
    </w:rPr>
  </w:style>
  <w:style w:type="paragraph" w:customStyle="1" w:styleId="ConsPlusCell">
    <w:name w:val="ConsPlusCell"/>
    <w:rsid w:val="00E23806"/>
    <w:pPr>
      <w:widowControl w:val="0"/>
      <w:autoSpaceDE w:val="0"/>
      <w:autoSpaceDN w:val="0"/>
      <w:adjustRightInd w:val="0"/>
    </w:pPr>
    <w:rPr>
      <w:rFonts w:hAnsi="Arial" w:cs="Arial"/>
    </w:rPr>
  </w:style>
  <w:style w:type="paragraph" w:styleId="af">
    <w:name w:val="List Paragraph"/>
    <w:basedOn w:val="a"/>
    <w:uiPriority w:val="99"/>
    <w:qFormat/>
    <w:rsid w:val="00E2380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link w:val="a6"/>
    <w:uiPriority w:val="99"/>
    <w:rsid w:val="00E23806"/>
    <w:rPr>
      <w:sz w:val="28"/>
      <w:szCs w:val="24"/>
      <w:lang w:val="ru-RU" w:eastAsia="ru-RU" w:bidi="ar-SA"/>
    </w:rPr>
  </w:style>
  <w:style w:type="paragraph" w:customStyle="1" w:styleId="110">
    <w:name w:val="Знак1 Знак Знак Знак1"/>
    <w:basedOn w:val="a"/>
    <w:rsid w:val="005759D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f0">
    <w:name w:val="No Spacing"/>
    <w:uiPriority w:val="1"/>
    <w:qFormat/>
    <w:rsid w:val="006E1BA7"/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033CD7"/>
    <w:rPr>
      <w:rFonts w:hAnsi="Arial" w:cs="Arial"/>
    </w:rPr>
  </w:style>
  <w:style w:type="paragraph" w:customStyle="1" w:styleId="ConsNormal">
    <w:name w:val="ConsNormal"/>
    <w:rsid w:val="00D45198"/>
    <w:pPr>
      <w:widowControl w:val="0"/>
      <w:suppressAutoHyphens/>
      <w:ind w:firstLine="720"/>
      <w:jc w:val="both"/>
    </w:pPr>
    <w:rPr>
      <w:rFonts w:ascii="Times New Roman" w:eastAsia="Arial" w:hAnsi="Arial"/>
      <w:sz w:val="28"/>
      <w:szCs w:val="28"/>
      <w:lang w:eastAsia="ar-SA"/>
    </w:rPr>
  </w:style>
  <w:style w:type="character" w:customStyle="1" w:styleId="af1">
    <w:name w:val="Гипертекстовая ссылка"/>
    <w:rsid w:val="00D45198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9661</Words>
  <Characters>55068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Виктор Г. Камышанов</cp:lastModifiedBy>
  <cp:revision>2</cp:revision>
  <cp:lastPrinted>2015-02-11T12:12:00Z</cp:lastPrinted>
  <dcterms:created xsi:type="dcterms:W3CDTF">2015-03-03T07:17:00Z</dcterms:created>
  <dcterms:modified xsi:type="dcterms:W3CDTF">2015-03-03T07:17:00Z</dcterms:modified>
</cp:coreProperties>
</file>