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584696" w:rsidP="009D104C">
      <w:pPr>
        <w:spacing w:line="36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485775" cy="609600"/>
            <wp:effectExtent l="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9D104C">
      <w:pPr>
        <w:jc w:val="center"/>
        <w:rPr>
          <w:rFonts w:ascii="Times New Roman" w:hAnsi="Times New Roman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r w:rsidRPr="009D104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652596" w:rsidRDefault="004E668A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29 октября </w:t>
      </w:r>
      <w:r w:rsidR="00652596">
        <w:rPr>
          <w:rFonts w:ascii="Times New Roman" w:hAnsi="Times New Roman"/>
          <w:sz w:val="28"/>
          <w:szCs w:val="28"/>
          <w:u w:val="single"/>
        </w:rPr>
        <w:t>2015 г.</w:t>
      </w:r>
      <w:r w:rsidR="00896734">
        <w:rPr>
          <w:rFonts w:ascii="Times New Roman" w:hAnsi="Times New Roman"/>
          <w:sz w:val="28"/>
          <w:szCs w:val="28"/>
          <w:u w:val="single"/>
        </w:rPr>
        <w:t xml:space="preserve">  № 433</w:t>
      </w:r>
      <w:r w:rsidR="00652596" w:rsidRPr="00F84A5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с.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0D4ACD" w:rsidRPr="00F65F1E" w:rsidTr="000D4ACD">
        <w:trPr>
          <w:trHeight w:val="1255"/>
        </w:trPr>
        <w:tc>
          <w:tcPr>
            <w:tcW w:w="5424" w:type="dxa"/>
            <w:shd w:val="clear" w:color="auto" w:fill="auto"/>
          </w:tcPr>
          <w:p w:rsidR="000D4ACD" w:rsidRPr="00F65F1E" w:rsidRDefault="000D4ACD" w:rsidP="000E74B2">
            <w:pPr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</w:t>
            </w:r>
            <w:r w:rsidR="004F0E31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б утверждении 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муниципальн</w:t>
            </w:r>
            <w:r w:rsidR="004F0E31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ой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программ</w:t>
            </w:r>
            <w:r w:rsidR="004F0E31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ы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Воробьевского муниц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</w:t>
            </w:r>
            <w:r w:rsidRPr="009D104C"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пального района 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«Обеспечение ж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>льём молодых семей» на 201</w:t>
            </w:r>
            <w:r w:rsidR="000E74B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9D104C">
              <w:rPr>
                <w:rFonts w:ascii="Times New Roman" w:hAnsi="Times New Roman"/>
                <w:b/>
                <w:sz w:val="28"/>
                <w:szCs w:val="28"/>
              </w:rPr>
              <w:t xml:space="preserve"> - 2020 годы </w:t>
            </w:r>
          </w:p>
        </w:tc>
        <w:tc>
          <w:tcPr>
            <w:tcW w:w="4901" w:type="dxa"/>
            <w:shd w:val="clear" w:color="auto" w:fill="auto"/>
          </w:tcPr>
          <w:p w:rsidR="000D4ACD" w:rsidRPr="00F65F1E" w:rsidRDefault="000D4ACD" w:rsidP="000D4ACD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</w:p>
        </w:tc>
      </w:tr>
    </w:tbl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Pr="00FF61A4" w:rsidRDefault="000D4ACD" w:rsidP="000D4ACD">
      <w:pPr>
        <w:shd w:val="clear" w:color="auto" w:fill="FFFFFF"/>
        <w:spacing w:line="274" w:lineRule="exact"/>
        <w:rPr>
          <w:rFonts w:ascii="Times New Roman" w:hAnsi="Times New Roman"/>
          <w:sz w:val="28"/>
          <w:szCs w:val="28"/>
        </w:rPr>
      </w:pPr>
    </w:p>
    <w:p w:rsidR="000D4ACD" w:rsidRDefault="000D4ACD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</w:t>
      </w:r>
      <w:r w:rsidRPr="00FF61A4">
        <w:rPr>
          <w:rFonts w:ascii="Times New Roman" w:hAnsi="Times New Roman"/>
          <w:kern w:val="28"/>
          <w:sz w:val="28"/>
          <w:szCs w:val="28"/>
        </w:rPr>
        <w:t>о</w:t>
      </w:r>
      <w:r w:rsidRPr="00FF61A4">
        <w:rPr>
          <w:rFonts w:ascii="Times New Roman" w:hAnsi="Times New Roman"/>
          <w:kern w:val="28"/>
          <w:sz w:val="28"/>
          <w:szCs w:val="28"/>
        </w:rPr>
        <w:t>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</w:t>
      </w:r>
      <w:r w:rsidRPr="00FF61A4">
        <w:rPr>
          <w:rFonts w:ascii="Times New Roman" w:hAnsi="Times New Roman"/>
          <w:sz w:val="28"/>
          <w:szCs w:val="28"/>
        </w:rPr>
        <w:t>ь</w:t>
      </w:r>
      <w:r w:rsidRPr="00FF61A4">
        <w:rPr>
          <w:rFonts w:ascii="Times New Roman" w:hAnsi="Times New Roman"/>
          <w:sz w:val="28"/>
          <w:szCs w:val="28"/>
        </w:rPr>
        <w:t>ного района, администрация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постановл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9D104C" w:rsidRPr="009D104C">
        <w:rPr>
          <w:rFonts w:ascii="Times New Roman" w:hAnsi="Times New Roman"/>
          <w:b/>
          <w:sz w:val="28"/>
          <w:szCs w:val="28"/>
        </w:rPr>
        <w:t>ет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0E74B2" w:rsidRPr="007176FE" w:rsidRDefault="007176FE" w:rsidP="007176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E74B2" w:rsidRPr="007176FE">
        <w:rPr>
          <w:rFonts w:ascii="Times New Roman" w:hAnsi="Times New Roman"/>
          <w:sz w:val="28"/>
          <w:szCs w:val="28"/>
        </w:rPr>
        <w:t>1. Утвердить прилагаемую муниципальную программу «Обеспечение жильём молодых семей» на 201</w:t>
      </w:r>
      <w:r w:rsidRPr="007176FE">
        <w:rPr>
          <w:rFonts w:ascii="Times New Roman" w:hAnsi="Times New Roman"/>
          <w:sz w:val="28"/>
          <w:szCs w:val="28"/>
        </w:rPr>
        <w:t>5</w:t>
      </w:r>
      <w:r w:rsidR="000E74B2" w:rsidRPr="007176FE">
        <w:rPr>
          <w:rFonts w:ascii="Times New Roman" w:hAnsi="Times New Roman"/>
          <w:sz w:val="28"/>
          <w:szCs w:val="28"/>
        </w:rPr>
        <w:t xml:space="preserve"> - 2020 годы (далее - програ</w:t>
      </w:r>
      <w:r w:rsidR="000E74B2" w:rsidRPr="007176FE">
        <w:rPr>
          <w:rFonts w:ascii="Times New Roman" w:hAnsi="Times New Roman"/>
          <w:sz w:val="28"/>
          <w:szCs w:val="28"/>
        </w:rPr>
        <w:t>м</w:t>
      </w:r>
      <w:r w:rsidR="000E74B2" w:rsidRPr="007176FE">
        <w:rPr>
          <w:rFonts w:ascii="Times New Roman" w:hAnsi="Times New Roman"/>
          <w:sz w:val="28"/>
          <w:szCs w:val="28"/>
        </w:rPr>
        <w:t>ма).</w:t>
      </w:r>
    </w:p>
    <w:p w:rsidR="000E74B2" w:rsidRPr="007176FE" w:rsidRDefault="000E74B2" w:rsidP="007176F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76FE">
        <w:rPr>
          <w:rFonts w:ascii="Times New Roman" w:hAnsi="Times New Roman"/>
          <w:sz w:val="28"/>
          <w:szCs w:val="28"/>
        </w:rPr>
        <w:tab/>
        <w:t>2. Финансирование Программы осуществляется в рамках бюджетных средств, предусмотренных в бюджете Воробьевского муниципального рай</w:t>
      </w:r>
      <w:r w:rsidRPr="007176FE">
        <w:rPr>
          <w:rFonts w:ascii="Times New Roman" w:hAnsi="Times New Roman"/>
          <w:sz w:val="28"/>
          <w:szCs w:val="28"/>
        </w:rPr>
        <w:t>о</w:t>
      </w:r>
      <w:r w:rsidRPr="007176FE">
        <w:rPr>
          <w:rFonts w:ascii="Times New Roman" w:hAnsi="Times New Roman"/>
          <w:sz w:val="28"/>
          <w:szCs w:val="28"/>
        </w:rPr>
        <w:t>на на очередной финансовый год.</w:t>
      </w:r>
    </w:p>
    <w:p w:rsidR="007176FE" w:rsidRPr="007176FE" w:rsidRDefault="007176FE" w:rsidP="007176FE">
      <w:pPr>
        <w:pStyle w:val="Con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FE">
        <w:rPr>
          <w:rFonts w:ascii="Times New Roman" w:hAnsi="Times New Roman" w:cs="Times New Roman"/>
          <w:sz w:val="28"/>
          <w:szCs w:val="28"/>
        </w:rPr>
        <w:t>3. Признать утратившими силу</w:t>
      </w:r>
    </w:p>
    <w:p w:rsidR="007176FE" w:rsidRPr="007176FE" w:rsidRDefault="007176FE" w:rsidP="007176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76FE">
        <w:rPr>
          <w:rFonts w:ascii="Times New Roman" w:hAnsi="Times New Roman"/>
          <w:sz w:val="28"/>
          <w:szCs w:val="28"/>
        </w:rPr>
        <w:t>- постановление администрации Воробьевского муниципального рай</w:t>
      </w:r>
      <w:r w:rsidRPr="007176FE">
        <w:rPr>
          <w:rFonts w:ascii="Times New Roman" w:hAnsi="Times New Roman"/>
          <w:sz w:val="28"/>
          <w:szCs w:val="28"/>
        </w:rPr>
        <w:t>о</w:t>
      </w:r>
      <w:r w:rsidRPr="007176FE">
        <w:rPr>
          <w:rFonts w:ascii="Times New Roman" w:hAnsi="Times New Roman"/>
          <w:sz w:val="28"/>
          <w:szCs w:val="28"/>
        </w:rPr>
        <w:t xml:space="preserve">на Воронежской области </w:t>
      </w:r>
      <w:r w:rsidRPr="007176FE">
        <w:rPr>
          <w:rFonts w:ascii="Times New Roman" w:hAnsi="Times New Roman"/>
          <w:kern w:val="28"/>
          <w:sz w:val="28"/>
          <w:szCs w:val="28"/>
        </w:rPr>
        <w:t>от 18.12.2013 г. № 581</w:t>
      </w:r>
      <w:r w:rsidRPr="007176FE">
        <w:rPr>
          <w:rFonts w:ascii="Times New Roman" w:hAnsi="Times New Roman"/>
          <w:sz w:val="28"/>
          <w:szCs w:val="28"/>
        </w:rPr>
        <w:t xml:space="preserve"> «Об утверждении муниц</w:t>
      </w:r>
      <w:r w:rsidRPr="007176FE">
        <w:rPr>
          <w:rFonts w:ascii="Times New Roman" w:hAnsi="Times New Roman"/>
          <w:sz w:val="28"/>
          <w:szCs w:val="28"/>
        </w:rPr>
        <w:t>и</w:t>
      </w:r>
      <w:r w:rsidRPr="007176FE">
        <w:rPr>
          <w:rFonts w:ascii="Times New Roman" w:hAnsi="Times New Roman"/>
          <w:sz w:val="28"/>
          <w:szCs w:val="28"/>
        </w:rPr>
        <w:lastRenderedPageBreak/>
        <w:t>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6FE">
        <w:rPr>
          <w:rFonts w:ascii="Times New Roman" w:hAnsi="Times New Roman"/>
          <w:sz w:val="28"/>
          <w:szCs w:val="28"/>
        </w:rPr>
        <w:t>программы «Обеспечение жильём молодых семей» на 2014 - 2020 годы»;</w:t>
      </w:r>
    </w:p>
    <w:p w:rsidR="007176FE" w:rsidRPr="007176FE" w:rsidRDefault="007176FE" w:rsidP="007176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176FE">
        <w:rPr>
          <w:rFonts w:ascii="Times New Roman" w:hAnsi="Times New Roman"/>
          <w:sz w:val="28"/>
          <w:szCs w:val="28"/>
        </w:rPr>
        <w:t>- постановление администрации Воробьевского муниципального рай</w:t>
      </w:r>
      <w:r w:rsidRPr="007176FE">
        <w:rPr>
          <w:rFonts w:ascii="Times New Roman" w:hAnsi="Times New Roman"/>
          <w:sz w:val="28"/>
          <w:szCs w:val="28"/>
        </w:rPr>
        <w:t>о</w:t>
      </w:r>
      <w:r w:rsidRPr="007176FE">
        <w:rPr>
          <w:rFonts w:ascii="Times New Roman" w:hAnsi="Times New Roman"/>
          <w:sz w:val="28"/>
          <w:szCs w:val="28"/>
        </w:rPr>
        <w:t>на Воронежской области от  05 февраля 2015 г.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6FE">
        <w:rPr>
          <w:rFonts w:ascii="Times New Roman" w:hAnsi="Times New Roman"/>
          <w:sz w:val="28"/>
          <w:szCs w:val="28"/>
        </w:rPr>
        <w:tab/>
        <w:t>64 «</w:t>
      </w:r>
      <w:r w:rsidRPr="007176FE">
        <w:rPr>
          <w:rFonts w:ascii="Times New Roman" w:hAnsi="Times New Roman"/>
          <w:kern w:val="28"/>
          <w:sz w:val="28"/>
          <w:szCs w:val="28"/>
        </w:rPr>
        <w:t>О внесении изм</w:t>
      </w:r>
      <w:r w:rsidRPr="007176FE">
        <w:rPr>
          <w:rFonts w:ascii="Times New Roman" w:hAnsi="Times New Roman"/>
          <w:kern w:val="28"/>
          <w:sz w:val="28"/>
          <w:szCs w:val="28"/>
        </w:rPr>
        <w:t>е</w:t>
      </w:r>
      <w:r w:rsidRPr="007176FE">
        <w:rPr>
          <w:rFonts w:ascii="Times New Roman" w:hAnsi="Times New Roman"/>
          <w:kern w:val="28"/>
          <w:sz w:val="28"/>
          <w:szCs w:val="28"/>
        </w:rPr>
        <w:t xml:space="preserve">нений в муниципальную программу Воробьевского муниципального района </w:t>
      </w:r>
      <w:r w:rsidRPr="007176FE">
        <w:rPr>
          <w:rFonts w:ascii="Times New Roman" w:hAnsi="Times New Roman"/>
          <w:sz w:val="28"/>
          <w:szCs w:val="28"/>
        </w:rPr>
        <w:t>«Обеспечение жильём молодых семей» на 2014 - 2020 годы</w:t>
      </w:r>
      <w:r>
        <w:rPr>
          <w:rFonts w:ascii="Times New Roman" w:hAnsi="Times New Roman"/>
          <w:sz w:val="28"/>
          <w:szCs w:val="28"/>
        </w:rPr>
        <w:t>,</w:t>
      </w:r>
      <w:r w:rsidRPr="007176FE">
        <w:rPr>
          <w:rFonts w:ascii="Times New Roman" w:hAnsi="Times New Roman"/>
          <w:sz w:val="28"/>
          <w:szCs w:val="28"/>
        </w:rPr>
        <w:t xml:space="preserve"> </w:t>
      </w:r>
      <w:r w:rsidRPr="007176FE">
        <w:rPr>
          <w:rFonts w:ascii="Times New Roman" w:hAnsi="Times New Roman"/>
          <w:kern w:val="28"/>
          <w:sz w:val="28"/>
          <w:szCs w:val="28"/>
        </w:rPr>
        <w:t>утвержденную постановлением администрации муниципального ра</w:t>
      </w:r>
      <w:r w:rsidRPr="007176FE">
        <w:rPr>
          <w:rFonts w:ascii="Times New Roman" w:hAnsi="Times New Roman"/>
          <w:kern w:val="28"/>
          <w:sz w:val="28"/>
          <w:szCs w:val="28"/>
        </w:rPr>
        <w:t>й</w:t>
      </w:r>
      <w:r w:rsidRPr="007176FE">
        <w:rPr>
          <w:rFonts w:ascii="Times New Roman" w:hAnsi="Times New Roman"/>
          <w:kern w:val="28"/>
          <w:sz w:val="28"/>
          <w:szCs w:val="28"/>
        </w:rPr>
        <w:t>она от 18.12.2013 г. № 581</w:t>
      </w:r>
      <w:r w:rsidRPr="007176FE">
        <w:rPr>
          <w:rFonts w:ascii="Times New Roman" w:hAnsi="Times New Roman"/>
          <w:sz w:val="28"/>
          <w:szCs w:val="28"/>
        </w:rPr>
        <w:t>».</w:t>
      </w:r>
    </w:p>
    <w:p w:rsidR="000E74B2" w:rsidRPr="007176FE" w:rsidRDefault="007176FE" w:rsidP="007176F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E74B2" w:rsidRPr="007176FE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исполняющего обязанности заместителя главы администрации Воробьевск</w:t>
      </w:r>
      <w:r w:rsidR="000E74B2" w:rsidRPr="007176FE">
        <w:rPr>
          <w:rFonts w:ascii="Times New Roman" w:hAnsi="Times New Roman"/>
          <w:sz w:val="28"/>
          <w:szCs w:val="28"/>
        </w:rPr>
        <w:t>о</w:t>
      </w:r>
      <w:r w:rsidR="000E74B2" w:rsidRPr="007176FE">
        <w:rPr>
          <w:rFonts w:ascii="Times New Roman" w:hAnsi="Times New Roman"/>
          <w:sz w:val="28"/>
          <w:szCs w:val="28"/>
        </w:rPr>
        <w:t>го муниципального района</w:t>
      </w:r>
      <w:r w:rsidRPr="007176FE">
        <w:rPr>
          <w:rFonts w:ascii="Times New Roman" w:hAnsi="Times New Roman"/>
          <w:sz w:val="28"/>
          <w:szCs w:val="28"/>
        </w:rPr>
        <w:t xml:space="preserve"> – начальника отдела по строительству, архитект</w:t>
      </w:r>
      <w:r w:rsidRPr="007176FE">
        <w:rPr>
          <w:rFonts w:ascii="Times New Roman" w:hAnsi="Times New Roman"/>
          <w:sz w:val="28"/>
          <w:szCs w:val="28"/>
        </w:rPr>
        <w:t>у</w:t>
      </w:r>
      <w:r w:rsidRPr="007176FE">
        <w:rPr>
          <w:rFonts w:ascii="Times New Roman" w:hAnsi="Times New Roman"/>
          <w:sz w:val="28"/>
          <w:szCs w:val="28"/>
        </w:rPr>
        <w:t xml:space="preserve">ре, транспорту и ЖКХ </w:t>
      </w:r>
      <w:r w:rsidR="000E74B2" w:rsidRPr="007176FE">
        <w:rPr>
          <w:rFonts w:ascii="Times New Roman" w:hAnsi="Times New Roman"/>
          <w:sz w:val="28"/>
          <w:szCs w:val="28"/>
        </w:rPr>
        <w:t xml:space="preserve"> Гриднева Д.Н.</w:t>
      </w:r>
    </w:p>
    <w:p w:rsidR="000E74B2" w:rsidRDefault="000E74B2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7015" w:rsidRDefault="00BC7015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7176FE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176FE" w:rsidRDefault="007176FE" w:rsidP="007176FE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Пищугин</w:t>
      </w: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6FE" w:rsidRDefault="007176FE" w:rsidP="009D104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EA1EFB" w:rsidRDefault="00EA1EFB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8C2D21" w:rsidRDefault="008C2D21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8C2D21" w:rsidRDefault="008C2D21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655D2F" w:rsidRDefault="00655D2F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655D2F" w:rsidRDefault="00655D2F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F13DB9" w:rsidRDefault="00F13DB9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4B6EF3" w:rsidRPr="009D104C" w:rsidRDefault="004B6EF3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Начальник юридического отдела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 xml:space="preserve">администрации муниципального района </w:t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  <w:t xml:space="preserve">                     В.Г. Камыш</w:t>
      </w:r>
      <w:r w:rsidRPr="009D104C">
        <w:rPr>
          <w:rFonts w:ascii="Times New Roman" w:hAnsi="Times New Roman"/>
          <w:sz w:val="22"/>
          <w:szCs w:val="22"/>
        </w:rPr>
        <w:t>а</w:t>
      </w:r>
      <w:r w:rsidRPr="009D104C">
        <w:rPr>
          <w:rFonts w:ascii="Times New Roman" w:hAnsi="Times New Roman"/>
          <w:sz w:val="22"/>
          <w:szCs w:val="22"/>
        </w:rPr>
        <w:t>нов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«___»____________201</w:t>
      </w:r>
      <w:r w:rsidR="00882DD9">
        <w:rPr>
          <w:rFonts w:ascii="Times New Roman" w:hAnsi="Times New Roman"/>
          <w:sz w:val="22"/>
          <w:szCs w:val="22"/>
        </w:rPr>
        <w:t>5</w:t>
      </w:r>
      <w:r w:rsidRPr="009D104C">
        <w:rPr>
          <w:rFonts w:ascii="Times New Roman" w:hAnsi="Times New Roman"/>
          <w:sz w:val="22"/>
          <w:szCs w:val="22"/>
        </w:rPr>
        <w:t xml:space="preserve"> г.</w:t>
      </w:r>
    </w:p>
    <w:p w:rsidR="005217E8" w:rsidRDefault="005217E8" w:rsidP="00282A22">
      <w:pPr>
        <w:ind w:left="5670"/>
        <w:rPr>
          <w:rFonts w:ascii="Times New Roman" w:hAnsi="Times New Roman"/>
          <w:sz w:val="20"/>
          <w:szCs w:val="20"/>
        </w:rPr>
      </w:pPr>
    </w:p>
    <w:p w:rsidR="007854AC" w:rsidRDefault="007854AC" w:rsidP="00282A22">
      <w:pPr>
        <w:ind w:left="5670"/>
        <w:rPr>
          <w:rFonts w:ascii="Times New Roman" w:hAnsi="Times New Roman"/>
          <w:sz w:val="20"/>
          <w:szCs w:val="20"/>
        </w:rPr>
      </w:pPr>
    </w:p>
    <w:p w:rsidR="007854AC" w:rsidRDefault="007854AC" w:rsidP="007854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Исполняющий обязанности заместителя главы</w:t>
      </w:r>
    </w:p>
    <w:p w:rsidR="007854AC" w:rsidRDefault="007854AC" w:rsidP="007854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администрации муниципального района-</w:t>
      </w:r>
    </w:p>
    <w:p w:rsidR="007854AC" w:rsidRDefault="007854AC" w:rsidP="007854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9D104C">
        <w:rPr>
          <w:rFonts w:ascii="Times New Roman" w:hAnsi="Times New Roman"/>
          <w:sz w:val="22"/>
          <w:szCs w:val="22"/>
        </w:rPr>
        <w:t>ачальник отдела</w:t>
      </w:r>
      <w:r>
        <w:rPr>
          <w:rFonts w:ascii="Times New Roman" w:hAnsi="Times New Roman"/>
          <w:sz w:val="22"/>
          <w:szCs w:val="22"/>
        </w:rPr>
        <w:t xml:space="preserve"> по строительству, архитектуре,</w:t>
      </w:r>
    </w:p>
    <w:p w:rsidR="007854AC" w:rsidRPr="009D104C" w:rsidRDefault="007854AC" w:rsidP="007854A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транспорту и ЖКХ                                </w:t>
      </w:r>
      <w:r w:rsidRPr="009D104C">
        <w:rPr>
          <w:rFonts w:ascii="Times New Roman" w:hAnsi="Times New Roman"/>
          <w:sz w:val="22"/>
          <w:szCs w:val="22"/>
        </w:rPr>
        <w:t xml:space="preserve"> </w:t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</w:r>
      <w:r w:rsidRPr="009D104C">
        <w:rPr>
          <w:rFonts w:ascii="Times New Roman" w:hAnsi="Times New Roman"/>
          <w:sz w:val="22"/>
          <w:szCs w:val="22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</w:rPr>
        <w:t>Д.Н. Гриднев</w:t>
      </w:r>
    </w:p>
    <w:p w:rsidR="007854AC" w:rsidRPr="009D104C" w:rsidRDefault="007854AC" w:rsidP="007854AC">
      <w:pPr>
        <w:jc w:val="both"/>
        <w:rPr>
          <w:rFonts w:ascii="Times New Roman" w:hAnsi="Times New Roman"/>
          <w:sz w:val="22"/>
          <w:szCs w:val="22"/>
        </w:rPr>
      </w:pPr>
      <w:r w:rsidRPr="009D104C">
        <w:rPr>
          <w:rFonts w:ascii="Times New Roman" w:hAnsi="Times New Roman"/>
          <w:sz w:val="22"/>
          <w:szCs w:val="22"/>
        </w:rPr>
        <w:t>«___»____________201</w:t>
      </w:r>
      <w:r>
        <w:rPr>
          <w:rFonts w:ascii="Times New Roman" w:hAnsi="Times New Roman"/>
          <w:sz w:val="22"/>
          <w:szCs w:val="22"/>
        </w:rPr>
        <w:t>5</w:t>
      </w:r>
      <w:r w:rsidRPr="009D104C">
        <w:rPr>
          <w:rFonts w:ascii="Times New Roman" w:hAnsi="Times New Roman"/>
          <w:sz w:val="22"/>
          <w:szCs w:val="22"/>
        </w:rPr>
        <w:t xml:space="preserve"> г.</w:t>
      </w:r>
    </w:p>
    <w:p w:rsidR="008C2D21" w:rsidRDefault="008C2D21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8C2D21" w:rsidRDefault="008C2D21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8C2D21" w:rsidRDefault="008C2D21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655D2F" w:rsidRDefault="00655D2F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655D2F" w:rsidRDefault="00655D2F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655D2F" w:rsidRDefault="00655D2F" w:rsidP="00054F23">
      <w:pPr>
        <w:ind w:left="5103"/>
        <w:rPr>
          <w:rFonts w:ascii="Times New Roman" w:hAnsi="Times New Roman"/>
          <w:sz w:val="28"/>
          <w:szCs w:val="28"/>
        </w:rPr>
      </w:pPr>
    </w:p>
    <w:p w:rsidR="00054F23" w:rsidRDefault="00054F23" w:rsidP="00054F23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054F23" w:rsidRPr="00282A22" w:rsidRDefault="00054F23" w:rsidP="00054F23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муниципального </w:t>
      </w:r>
      <w:r w:rsidRPr="00282A2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4F23" w:rsidRDefault="00054F23" w:rsidP="00054F23">
      <w:pPr>
        <w:ind w:left="5103"/>
      </w:pPr>
      <w:r>
        <w:rPr>
          <w:rFonts w:ascii="Times New Roman" w:hAnsi="Times New Roman"/>
          <w:sz w:val="28"/>
          <w:szCs w:val="28"/>
        </w:rPr>
        <w:t>от</w:t>
      </w:r>
      <w:r w:rsidRPr="004C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__________2015 г. </w:t>
      </w:r>
      <w:r w:rsidR="008C2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______</w:t>
      </w:r>
    </w:p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Default="00054F23" w:rsidP="00054F23"/>
    <w:p w:rsidR="00054F23" w:rsidRPr="00005612" w:rsidRDefault="00054F23" w:rsidP="00054F23">
      <w:pPr>
        <w:rPr>
          <w:sz w:val="40"/>
          <w:szCs w:val="40"/>
        </w:rPr>
      </w:pPr>
    </w:p>
    <w:p w:rsidR="00054F23" w:rsidRDefault="00054F23" w:rsidP="00054F2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054F23" w:rsidRPr="00282A22" w:rsidRDefault="00054F23" w:rsidP="00054F23">
      <w:pPr>
        <w:rPr>
          <w:rFonts w:ascii="Times New Roman" w:hAnsi="Times New Roman"/>
          <w:b/>
          <w:sz w:val="40"/>
          <w:szCs w:val="40"/>
        </w:rPr>
      </w:pPr>
    </w:p>
    <w:p w:rsidR="00054F23" w:rsidRPr="002F2EC2" w:rsidRDefault="00054F23" w:rsidP="00054F23">
      <w:pPr>
        <w:pStyle w:val="10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</w:t>
      </w:r>
      <w:r w:rsidRPr="002F2EC2">
        <w:rPr>
          <w:rFonts w:ascii="Times New Roman" w:hAnsi="Times New Roman" w:cs="Times New Roman"/>
        </w:rPr>
        <w:t>ПРОГРАММА</w:t>
      </w:r>
    </w:p>
    <w:p w:rsidR="00054F23" w:rsidRPr="002F2EC2" w:rsidRDefault="00054F23" w:rsidP="00054F23">
      <w:pPr>
        <w:jc w:val="center"/>
        <w:rPr>
          <w:rFonts w:ascii="Times New Roman" w:hAnsi="Times New Roman"/>
          <w:b/>
          <w:sz w:val="32"/>
          <w:szCs w:val="32"/>
        </w:rPr>
      </w:pPr>
      <w:r w:rsidRPr="002F2EC2">
        <w:rPr>
          <w:rFonts w:ascii="Times New Roman" w:hAnsi="Times New Roman"/>
          <w:b/>
          <w:sz w:val="32"/>
          <w:szCs w:val="32"/>
        </w:rPr>
        <w:t>«Обеспечение жильём молодых семей</w:t>
      </w:r>
      <w:r>
        <w:rPr>
          <w:rFonts w:ascii="Times New Roman" w:hAnsi="Times New Roman"/>
          <w:b/>
          <w:sz w:val="32"/>
          <w:szCs w:val="32"/>
        </w:rPr>
        <w:t>»</w:t>
      </w:r>
      <w:r w:rsidRPr="002F2EC2">
        <w:rPr>
          <w:rFonts w:ascii="Times New Roman" w:hAnsi="Times New Roman"/>
          <w:b/>
          <w:sz w:val="32"/>
          <w:szCs w:val="32"/>
        </w:rPr>
        <w:t xml:space="preserve"> </w:t>
      </w:r>
    </w:p>
    <w:p w:rsidR="00054F23" w:rsidRPr="002F2EC2" w:rsidRDefault="00054F23" w:rsidP="00054F23">
      <w:pPr>
        <w:jc w:val="center"/>
        <w:rPr>
          <w:rFonts w:ascii="Times New Roman" w:hAnsi="Times New Roman"/>
          <w:b/>
          <w:sz w:val="32"/>
          <w:szCs w:val="32"/>
        </w:rPr>
      </w:pPr>
      <w:r w:rsidRPr="002F2EC2">
        <w:rPr>
          <w:rFonts w:ascii="Times New Roman" w:hAnsi="Times New Roman"/>
          <w:b/>
          <w:sz w:val="32"/>
          <w:szCs w:val="32"/>
        </w:rPr>
        <w:t>на 201</w:t>
      </w:r>
      <w:r>
        <w:rPr>
          <w:rFonts w:ascii="Times New Roman" w:hAnsi="Times New Roman"/>
          <w:b/>
          <w:sz w:val="32"/>
          <w:szCs w:val="32"/>
        </w:rPr>
        <w:t>5 – 2020</w:t>
      </w:r>
      <w:r w:rsidRPr="002F2EC2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054F23" w:rsidRPr="002F2EC2" w:rsidRDefault="00054F23" w:rsidP="00054F23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660" w:rsidRDefault="00663660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3660" w:rsidRDefault="00663660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Default="00054F23" w:rsidP="00054F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4F23" w:rsidRPr="008C2D21" w:rsidRDefault="00054F23" w:rsidP="00054F23">
      <w:pPr>
        <w:jc w:val="center"/>
        <w:rPr>
          <w:rFonts w:ascii="Times New Roman" w:hAnsi="Times New Roman"/>
          <w:b/>
        </w:rPr>
      </w:pPr>
    </w:p>
    <w:p w:rsidR="00054F23" w:rsidRPr="008C2D21" w:rsidRDefault="00054F23" w:rsidP="008C2D21">
      <w:pPr>
        <w:spacing w:line="360" w:lineRule="auto"/>
        <w:jc w:val="center"/>
        <w:rPr>
          <w:rFonts w:ascii="Times New Roman" w:hAnsi="Times New Roman"/>
        </w:rPr>
      </w:pPr>
      <w:r w:rsidRPr="008C2D21">
        <w:rPr>
          <w:rFonts w:ascii="Times New Roman" w:hAnsi="Times New Roman"/>
        </w:rPr>
        <w:lastRenderedPageBreak/>
        <w:t>ПАСПОРТ ПРОГРАММЫ</w:t>
      </w:r>
    </w:p>
    <w:p w:rsidR="00054F23" w:rsidRPr="008C2D21" w:rsidRDefault="00054F23" w:rsidP="008C2D21">
      <w:pPr>
        <w:spacing w:line="360" w:lineRule="auto"/>
        <w:jc w:val="center"/>
        <w:rPr>
          <w:rFonts w:ascii="Times New Roman" w:hAnsi="Times New Roman"/>
        </w:rPr>
      </w:pPr>
    </w:p>
    <w:p w:rsidR="00054F23" w:rsidRPr="008C2D21" w:rsidRDefault="00054F23" w:rsidP="008C2D21">
      <w:pPr>
        <w:spacing w:line="360" w:lineRule="auto"/>
        <w:jc w:val="center"/>
        <w:rPr>
          <w:rFonts w:ascii="Times New Roman" w:hAnsi="Times New Roman"/>
          <w:b/>
        </w:rPr>
      </w:pPr>
      <w:r w:rsidRPr="008C2D21">
        <w:rPr>
          <w:rFonts w:ascii="Times New Roman" w:hAnsi="Times New Roman"/>
          <w:b/>
        </w:rPr>
        <w:t xml:space="preserve">Муниципальная программа </w:t>
      </w:r>
    </w:p>
    <w:p w:rsidR="00054F23" w:rsidRPr="008C2D21" w:rsidRDefault="00054F23" w:rsidP="008C2D21">
      <w:pPr>
        <w:spacing w:line="360" w:lineRule="auto"/>
        <w:jc w:val="center"/>
        <w:rPr>
          <w:rFonts w:ascii="Times New Roman" w:hAnsi="Times New Roman"/>
          <w:b/>
        </w:rPr>
      </w:pPr>
      <w:r w:rsidRPr="008C2D21">
        <w:rPr>
          <w:rFonts w:ascii="Times New Roman" w:hAnsi="Times New Roman"/>
          <w:b/>
        </w:rPr>
        <w:t>«Обеспечение жильём молодых семей»</w:t>
      </w:r>
    </w:p>
    <w:p w:rsidR="00054F23" w:rsidRPr="008C2D21" w:rsidRDefault="00054F23" w:rsidP="008C2D21">
      <w:pPr>
        <w:spacing w:line="360" w:lineRule="auto"/>
        <w:jc w:val="center"/>
        <w:rPr>
          <w:rFonts w:ascii="Times New Roman" w:hAnsi="Times New Roman"/>
          <w:b/>
        </w:rPr>
      </w:pPr>
      <w:r w:rsidRPr="008C2D21">
        <w:rPr>
          <w:rFonts w:ascii="Times New Roman" w:hAnsi="Times New Roman"/>
          <w:b/>
        </w:rPr>
        <w:t>на 2015 - 2020 годы</w:t>
      </w:r>
    </w:p>
    <w:p w:rsidR="00054F23" w:rsidRPr="008C2D21" w:rsidRDefault="00054F23" w:rsidP="008C2D21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6096"/>
      </w:tblGrid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095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«Обеспечение жильем молодых семей» на 2015 - 2020 годы</w:t>
            </w:r>
          </w:p>
        </w:tc>
      </w:tr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Заказчик-координатор Пр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054F23" w:rsidRPr="008C2D21" w:rsidRDefault="00054F23" w:rsidP="008C2D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Отдел по строительству, архитектуре, транспорту и ЖКХ администрации Воробьевского муниц</w:t>
            </w:r>
            <w:r w:rsidRPr="008C2D21">
              <w:rPr>
                <w:rFonts w:ascii="Times New Roman" w:hAnsi="Times New Roman"/>
              </w:rPr>
              <w:t>и</w:t>
            </w:r>
            <w:r w:rsidRPr="008C2D21">
              <w:rPr>
                <w:rFonts w:ascii="Times New Roman" w:hAnsi="Times New Roman"/>
              </w:rPr>
              <w:t xml:space="preserve">пального района </w:t>
            </w:r>
          </w:p>
        </w:tc>
      </w:tr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 xml:space="preserve">Основные разработчики </w:t>
            </w:r>
          </w:p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Програ</w:t>
            </w:r>
            <w:r w:rsidRPr="008C2D21">
              <w:rPr>
                <w:rFonts w:ascii="Times New Roman" w:hAnsi="Times New Roman"/>
              </w:rPr>
              <w:t>м</w:t>
            </w:r>
            <w:r w:rsidRPr="008C2D21">
              <w:rPr>
                <w:rFonts w:ascii="Times New Roman" w:hAnsi="Times New Roman"/>
              </w:rPr>
              <w:t>мы</w:t>
            </w:r>
          </w:p>
        </w:tc>
        <w:tc>
          <w:tcPr>
            <w:tcW w:w="6095" w:type="dxa"/>
          </w:tcPr>
          <w:p w:rsidR="00054F23" w:rsidRPr="008C2D21" w:rsidRDefault="00054F23" w:rsidP="008C2D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Отдел по строительству, архитектуре, транспорту и ЖКХ администрации Воробьевского муниц</w:t>
            </w:r>
            <w:r w:rsidRPr="008C2D21">
              <w:rPr>
                <w:rFonts w:ascii="Times New Roman" w:hAnsi="Times New Roman"/>
              </w:rPr>
              <w:t>и</w:t>
            </w:r>
            <w:r w:rsidRPr="008C2D21">
              <w:rPr>
                <w:rFonts w:ascii="Times New Roman" w:hAnsi="Times New Roman"/>
              </w:rPr>
              <w:t>пального района</w:t>
            </w:r>
          </w:p>
        </w:tc>
      </w:tr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Цели задачи Программы</w:t>
            </w:r>
          </w:p>
        </w:tc>
        <w:tc>
          <w:tcPr>
            <w:tcW w:w="6095" w:type="dxa"/>
          </w:tcPr>
          <w:p w:rsidR="006D3975" w:rsidRPr="008C2D21" w:rsidRDefault="006D3975" w:rsidP="008C2D21">
            <w:pPr>
              <w:spacing w:line="360" w:lineRule="auto"/>
              <w:ind w:firstLine="540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Целью основного мероприятия по обеспечению жильем молодых семей является предоставление гос</w:t>
            </w:r>
            <w:r w:rsidRPr="008C2D21">
              <w:rPr>
                <w:rFonts w:ascii="Times New Roman" w:hAnsi="Times New Roman"/>
              </w:rPr>
              <w:t>у</w:t>
            </w:r>
            <w:r w:rsidRPr="008C2D21">
              <w:rPr>
                <w:rFonts w:ascii="Times New Roman" w:hAnsi="Times New Roman"/>
              </w:rPr>
              <w:t>дарственной поддержки в решении жилищной пр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блемы молодым семьям, признанным в установле</w:t>
            </w:r>
            <w:r w:rsidRPr="008C2D21">
              <w:rPr>
                <w:rFonts w:ascii="Times New Roman" w:hAnsi="Times New Roman"/>
              </w:rPr>
              <w:t>н</w:t>
            </w:r>
            <w:r w:rsidRPr="008C2D21">
              <w:rPr>
                <w:rFonts w:ascii="Times New Roman" w:hAnsi="Times New Roman"/>
              </w:rPr>
              <w:t>ном порядке ну</w:t>
            </w:r>
            <w:r w:rsidRPr="008C2D21">
              <w:rPr>
                <w:rFonts w:ascii="Times New Roman" w:hAnsi="Times New Roman"/>
              </w:rPr>
              <w:t>ж</w:t>
            </w:r>
            <w:r w:rsidRPr="008C2D21">
              <w:rPr>
                <w:rFonts w:ascii="Times New Roman" w:hAnsi="Times New Roman"/>
              </w:rPr>
              <w:t>дающимися в жилых помещениях.</w:t>
            </w:r>
          </w:p>
          <w:p w:rsidR="006D3975" w:rsidRPr="008C2D21" w:rsidRDefault="006D3975" w:rsidP="008C2D21">
            <w:pPr>
              <w:spacing w:line="360" w:lineRule="auto"/>
              <w:ind w:firstLine="540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Задачами мероприятия являются:</w:t>
            </w:r>
          </w:p>
          <w:p w:rsidR="006D3975" w:rsidRPr="008C2D21" w:rsidRDefault="006D3975" w:rsidP="008C2D21">
            <w:pPr>
              <w:spacing w:line="360" w:lineRule="auto"/>
              <w:ind w:firstLine="540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- обеспечение предоставления молодым семьям - участникам Государственной програ</w:t>
            </w:r>
            <w:r w:rsidRPr="008C2D21">
              <w:rPr>
                <w:rFonts w:ascii="Times New Roman" w:hAnsi="Times New Roman"/>
              </w:rPr>
              <w:t>м</w:t>
            </w:r>
            <w:r w:rsidRPr="008C2D21">
              <w:rPr>
                <w:rFonts w:ascii="Times New Roman" w:hAnsi="Times New Roman"/>
              </w:rPr>
              <w:t>мы социальных выплат на приобретение жилья экономкласса или стро</w:t>
            </w:r>
            <w:r w:rsidRPr="008C2D21">
              <w:rPr>
                <w:rFonts w:ascii="Times New Roman" w:hAnsi="Times New Roman"/>
              </w:rPr>
              <w:t>и</w:t>
            </w:r>
            <w:r w:rsidRPr="008C2D21">
              <w:rPr>
                <w:rFonts w:ascii="Times New Roman" w:hAnsi="Times New Roman"/>
              </w:rPr>
              <w:t>тельство индивидуального жилого дома экон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мического класса (далее - социальные выплаты);</w:t>
            </w:r>
          </w:p>
          <w:p w:rsidR="00054F23" w:rsidRPr="008C2D21" w:rsidRDefault="006D3975" w:rsidP="008C2D21">
            <w:pPr>
              <w:spacing w:line="360" w:lineRule="auto"/>
              <w:ind w:firstLine="540"/>
              <w:jc w:val="both"/>
              <w:rPr>
                <w:rFonts w:ascii="Times New Roman" w:hAnsi="Times New Roman"/>
                <w:color w:val="FF6600"/>
              </w:rPr>
            </w:pPr>
            <w:r w:rsidRPr="008C2D21">
              <w:rPr>
                <w:rFonts w:ascii="Times New Roman" w:hAnsi="Times New Roman"/>
              </w:rPr>
              <w:t>- создание условий для привлечения молодыми с</w:t>
            </w:r>
            <w:r w:rsidRPr="008C2D21">
              <w:rPr>
                <w:rFonts w:ascii="Times New Roman" w:hAnsi="Times New Roman"/>
              </w:rPr>
              <w:t>е</w:t>
            </w:r>
            <w:r w:rsidRPr="008C2D21">
              <w:rPr>
                <w:rFonts w:ascii="Times New Roman" w:hAnsi="Times New Roman"/>
              </w:rPr>
              <w:t>мьями собственных средств, дополнительных финанс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вых средств кредитных и других организаций, пред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ставляющих кредиты и займы, в том числе ип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течных жилищных кредитов, для приобретения жилого пом</w:t>
            </w:r>
            <w:r w:rsidRPr="008C2D21">
              <w:rPr>
                <w:rFonts w:ascii="Times New Roman" w:hAnsi="Times New Roman"/>
              </w:rPr>
              <w:t>е</w:t>
            </w:r>
            <w:r w:rsidRPr="008C2D21">
              <w:rPr>
                <w:rFonts w:ascii="Times New Roman" w:hAnsi="Times New Roman"/>
              </w:rPr>
              <w:t>щения или строительства индивидуального жилого д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ма.</w:t>
            </w:r>
          </w:p>
        </w:tc>
      </w:tr>
      <w:tr w:rsidR="00054F23" w:rsidRPr="008C2D21" w:rsidTr="00885FCD">
        <w:trPr>
          <w:trHeight w:val="1657"/>
        </w:trPr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Целевые индикаторы и пок</w:t>
            </w:r>
            <w:r w:rsidRPr="008C2D21">
              <w:rPr>
                <w:rFonts w:ascii="Times New Roman" w:hAnsi="Times New Roman"/>
              </w:rPr>
              <w:t>а</w:t>
            </w:r>
            <w:r w:rsidRPr="008C2D21">
              <w:rPr>
                <w:rFonts w:ascii="Times New Roman" w:hAnsi="Times New Roman"/>
              </w:rPr>
              <w:t>затели Пр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054F23" w:rsidRPr="008C2D21" w:rsidRDefault="00910AEF" w:rsidP="008C2D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Количество молодых семей, получивших свидетел</w:t>
            </w:r>
            <w:r w:rsidRPr="008C2D21">
              <w:rPr>
                <w:rFonts w:ascii="Times New Roman" w:hAnsi="Times New Roman"/>
              </w:rPr>
              <w:t>ь</w:t>
            </w:r>
            <w:r w:rsidRPr="008C2D21">
              <w:rPr>
                <w:rFonts w:ascii="Times New Roman" w:hAnsi="Times New Roman"/>
              </w:rPr>
              <w:t>ство о праве на получение социальной выплаты на приобр</w:t>
            </w:r>
            <w:r w:rsidRPr="008C2D21">
              <w:rPr>
                <w:rFonts w:ascii="Times New Roman" w:hAnsi="Times New Roman"/>
              </w:rPr>
              <w:t>е</w:t>
            </w:r>
            <w:r w:rsidRPr="008C2D21">
              <w:rPr>
                <w:rFonts w:ascii="Times New Roman" w:hAnsi="Times New Roman"/>
              </w:rPr>
              <w:t>тение (строительство) ж</w:t>
            </w:r>
            <w:r w:rsidRPr="008C2D21">
              <w:rPr>
                <w:rFonts w:ascii="Times New Roman" w:hAnsi="Times New Roman"/>
              </w:rPr>
              <w:t>и</w:t>
            </w:r>
            <w:r w:rsidRPr="008C2D21">
              <w:rPr>
                <w:rFonts w:ascii="Times New Roman" w:hAnsi="Times New Roman"/>
              </w:rPr>
              <w:t>лого помещения в 2015 - 2020 годах - 1</w:t>
            </w:r>
            <w:r w:rsidR="00157A9D" w:rsidRPr="008C2D21">
              <w:rPr>
                <w:rFonts w:ascii="Times New Roman" w:hAnsi="Times New Roman"/>
              </w:rPr>
              <w:t>1</w:t>
            </w:r>
            <w:r w:rsidRPr="008C2D21">
              <w:rPr>
                <w:rFonts w:ascii="Times New Roman" w:hAnsi="Times New Roman"/>
              </w:rPr>
              <w:t xml:space="preserve"> семей.</w:t>
            </w:r>
          </w:p>
        </w:tc>
      </w:tr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</w:tcPr>
          <w:p w:rsidR="00054F23" w:rsidRPr="008C2D21" w:rsidRDefault="00054F23" w:rsidP="008C2D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201</w:t>
            </w:r>
            <w:r w:rsidR="00CF47E5" w:rsidRPr="008C2D21">
              <w:rPr>
                <w:rFonts w:ascii="Times New Roman" w:hAnsi="Times New Roman"/>
              </w:rPr>
              <w:t>5</w:t>
            </w:r>
            <w:r w:rsidRPr="008C2D21">
              <w:rPr>
                <w:rFonts w:ascii="Times New Roman" w:hAnsi="Times New Roman"/>
              </w:rPr>
              <w:t>-2020 годы</w:t>
            </w:r>
          </w:p>
        </w:tc>
      </w:tr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Объемы и источники фина</w:t>
            </w:r>
            <w:r w:rsidRPr="008C2D21">
              <w:rPr>
                <w:rFonts w:ascii="Times New Roman" w:hAnsi="Times New Roman"/>
              </w:rPr>
              <w:t>н</w:t>
            </w:r>
            <w:r w:rsidRPr="008C2D21">
              <w:rPr>
                <w:rFonts w:ascii="Times New Roman" w:hAnsi="Times New Roman"/>
              </w:rPr>
              <w:t>сиров</w:t>
            </w:r>
            <w:r w:rsidRPr="008C2D21">
              <w:rPr>
                <w:rFonts w:ascii="Times New Roman" w:hAnsi="Times New Roman"/>
              </w:rPr>
              <w:t>а</w:t>
            </w:r>
            <w:r w:rsidRPr="008C2D21">
              <w:rPr>
                <w:rFonts w:ascii="Times New Roman" w:hAnsi="Times New Roman"/>
              </w:rPr>
              <w:t xml:space="preserve">ния Программы </w:t>
            </w:r>
          </w:p>
        </w:tc>
        <w:tc>
          <w:tcPr>
            <w:tcW w:w="6095" w:type="dxa"/>
          </w:tcPr>
          <w:p w:rsidR="00910AEF" w:rsidRPr="008C2D21" w:rsidRDefault="00157A9D" w:rsidP="008C2D21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AEF" w:rsidRPr="008C2D21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финансирования подпр</w:t>
            </w:r>
            <w:r w:rsidR="00910AEF"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AEF" w:rsidRPr="008C2D21">
              <w:rPr>
                <w:rFonts w:ascii="Times New Roman" w:hAnsi="Times New Roman" w:cs="Times New Roman"/>
                <w:sz w:val="24"/>
                <w:szCs w:val="24"/>
              </w:rPr>
              <w:t>граммы в 2015 - 2020 годах составит 5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910AEF" w:rsidRPr="008C2D21">
              <w:rPr>
                <w:rFonts w:ascii="Times New Roman" w:hAnsi="Times New Roman" w:cs="Times New Roman"/>
                <w:sz w:val="24"/>
                <w:szCs w:val="24"/>
              </w:rPr>
              <w:t>,0  тыс. ру</w:t>
            </w:r>
            <w:r w:rsidR="00910AEF" w:rsidRPr="008C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0AEF" w:rsidRPr="008C2D21"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</w:p>
          <w:p w:rsidR="00910AEF" w:rsidRPr="008C2D21" w:rsidRDefault="00910AEF" w:rsidP="008C2D21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средства федерального бюджета - </w:t>
            </w:r>
            <w:r w:rsidRPr="008C2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1373,89 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10AEF" w:rsidRPr="008C2D21" w:rsidRDefault="00910AEF" w:rsidP="008C2D21">
            <w:pPr>
              <w:pStyle w:val="ConsPlusNormal"/>
              <w:spacing w:line="36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средства бюджетов субъектов Российской Фед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рации и местных бюджетов – </w:t>
            </w:r>
            <w:r w:rsidR="00157A9D" w:rsidRPr="008C2D21">
              <w:rPr>
                <w:rFonts w:ascii="Times New Roman" w:hAnsi="Times New Roman" w:cs="Times New Roman"/>
                <w:sz w:val="24"/>
                <w:szCs w:val="24"/>
              </w:rPr>
              <w:t>3984,17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 xml:space="preserve"> тыс. ру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910AEF" w:rsidRPr="008C2D21" w:rsidRDefault="00910AEF" w:rsidP="008C2D21">
            <w:pPr>
              <w:spacing w:line="360" w:lineRule="auto"/>
              <w:ind w:hanging="27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 xml:space="preserve">собственные и заемные средства молодых семей - </w:t>
            </w:r>
            <w:r w:rsidR="00157A9D" w:rsidRPr="008C2D21">
              <w:rPr>
                <w:rFonts w:ascii="Times New Roman" w:hAnsi="Times New Roman"/>
                <w:color w:val="000000"/>
              </w:rPr>
              <w:t xml:space="preserve">10530,0 </w:t>
            </w:r>
            <w:r w:rsidRPr="008C2D21">
              <w:rPr>
                <w:rFonts w:ascii="Times New Roman" w:hAnsi="Times New Roman"/>
              </w:rPr>
              <w:t>тыс. рублей</w:t>
            </w:r>
          </w:p>
          <w:p w:rsidR="00157A9D" w:rsidRPr="008C2D21" w:rsidRDefault="00157A9D" w:rsidP="008C2D21">
            <w:pPr>
              <w:spacing w:line="360" w:lineRule="auto"/>
              <w:ind w:hanging="27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</w:rPr>
              <w:t>В том числе:</w:t>
            </w:r>
          </w:p>
          <w:p w:rsidR="00054F23" w:rsidRPr="008C2D21" w:rsidRDefault="00054F23" w:rsidP="008C2D21">
            <w:pPr>
              <w:spacing w:line="360" w:lineRule="auto"/>
              <w:ind w:firstLine="3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2015 год:</w:t>
            </w:r>
          </w:p>
          <w:p w:rsidR="00054F23" w:rsidRPr="007F7BCC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F7BCC">
              <w:rPr>
                <w:rFonts w:ascii="Times New Roman" w:hAnsi="Times New Roman"/>
                <w:color w:val="000000"/>
              </w:rPr>
              <w:t xml:space="preserve">Федеральный бюджет – </w:t>
            </w:r>
            <w:r w:rsidR="00157A9D" w:rsidRPr="007F7BCC">
              <w:rPr>
                <w:rFonts w:ascii="Times New Roman" w:hAnsi="Times New Roman"/>
                <w:color w:val="000000"/>
              </w:rPr>
              <w:t>192,870</w:t>
            </w:r>
            <w:r w:rsidRPr="007F7BCC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54F23" w:rsidRPr="007F7BCC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7F7BCC">
              <w:rPr>
                <w:rFonts w:ascii="Times New Roman" w:hAnsi="Times New Roman"/>
                <w:color w:val="000000"/>
              </w:rPr>
              <w:t xml:space="preserve">Областной бюджет – </w:t>
            </w:r>
            <w:r w:rsidR="00157A9D" w:rsidRPr="007F7BCC">
              <w:rPr>
                <w:rFonts w:ascii="Times New Roman" w:hAnsi="Times New Roman"/>
                <w:color w:val="000000"/>
              </w:rPr>
              <w:t>173,130</w:t>
            </w:r>
            <w:r w:rsidRPr="007F7BCC">
              <w:rPr>
                <w:rFonts w:ascii="Times New Roman" w:hAnsi="Times New Roman"/>
                <w:color w:val="000000"/>
              </w:rPr>
              <w:t xml:space="preserve"> тыс. руб.</w:t>
            </w:r>
          </w:p>
          <w:p w:rsidR="00054F23" w:rsidRPr="007F7BCC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7F7BCC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2016 год: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2017 год: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2018 год: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2019 год: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216,930 тыс. руб.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401,070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264,00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2D21">
              <w:rPr>
                <w:rFonts w:ascii="Times New Roman" w:hAnsi="Times New Roman"/>
                <w:b/>
                <w:color w:val="000000"/>
              </w:rPr>
              <w:t>2020 год: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Федеральный бюджет – 289,24 тыс. руб.</w:t>
            </w:r>
          </w:p>
          <w:p w:rsidR="00054F23" w:rsidRPr="008C2D21" w:rsidRDefault="00054F23" w:rsidP="008C2D21">
            <w:pPr>
              <w:spacing w:line="360" w:lineRule="auto"/>
              <w:ind w:hanging="60"/>
              <w:jc w:val="both"/>
              <w:rPr>
                <w:rFonts w:ascii="Times New Roman" w:hAnsi="Times New Roman"/>
                <w:color w:val="000000"/>
              </w:rPr>
            </w:pPr>
            <w:r w:rsidRPr="008C2D21">
              <w:rPr>
                <w:rFonts w:ascii="Times New Roman" w:hAnsi="Times New Roman"/>
                <w:color w:val="000000"/>
              </w:rPr>
              <w:t>Областной бюджет – 534,76 тыс. руб.</w:t>
            </w:r>
          </w:p>
          <w:p w:rsidR="00054F23" w:rsidRPr="008C2D21" w:rsidRDefault="00054F23" w:rsidP="008C2D21">
            <w:pPr>
              <w:spacing w:line="360" w:lineRule="auto"/>
              <w:ind w:right="-62" w:hanging="60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  <w:color w:val="000000"/>
              </w:rPr>
              <w:t>Районный бюджет– 352,0 тыс. руб.</w:t>
            </w:r>
          </w:p>
        </w:tc>
      </w:tr>
      <w:tr w:rsidR="00054F23" w:rsidRPr="008C2D21" w:rsidTr="00885FCD">
        <w:tc>
          <w:tcPr>
            <w:tcW w:w="3227" w:type="dxa"/>
          </w:tcPr>
          <w:p w:rsidR="00054F23" w:rsidRPr="008C2D21" w:rsidRDefault="00054F23" w:rsidP="008C2D21">
            <w:pPr>
              <w:spacing w:line="360" w:lineRule="auto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Ожидаемые конечные р</w:t>
            </w:r>
            <w:r w:rsidRPr="008C2D21">
              <w:rPr>
                <w:rFonts w:ascii="Times New Roman" w:hAnsi="Times New Roman"/>
              </w:rPr>
              <w:t>е</w:t>
            </w:r>
            <w:r w:rsidRPr="008C2D21">
              <w:rPr>
                <w:rFonts w:ascii="Times New Roman" w:hAnsi="Times New Roman"/>
              </w:rPr>
              <w:lastRenderedPageBreak/>
              <w:t>зультаты реализации и пок</w:t>
            </w:r>
            <w:r w:rsidRPr="008C2D21">
              <w:rPr>
                <w:rFonts w:ascii="Times New Roman" w:hAnsi="Times New Roman"/>
              </w:rPr>
              <w:t>а</w:t>
            </w:r>
            <w:r w:rsidRPr="008C2D21">
              <w:rPr>
                <w:rFonts w:ascii="Times New Roman" w:hAnsi="Times New Roman"/>
              </w:rPr>
              <w:t>затели социально-экономической эффективн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сти Пр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граммы</w:t>
            </w:r>
          </w:p>
        </w:tc>
        <w:tc>
          <w:tcPr>
            <w:tcW w:w="6095" w:type="dxa"/>
          </w:tcPr>
          <w:p w:rsidR="00157A9D" w:rsidRPr="008C2D21" w:rsidRDefault="00157A9D" w:rsidP="008C2D2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Успешное выполнение мероприятий программы позв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лит:</w:t>
            </w:r>
          </w:p>
          <w:p w:rsidR="00157A9D" w:rsidRPr="008C2D21" w:rsidRDefault="00157A9D" w:rsidP="008C2D2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обеспечить жильем 11 молодых семей;</w:t>
            </w:r>
          </w:p>
          <w:p w:rsidR="00157A9D" w:rsidRPr="008C2D21" w:rsidRDefault="00157A9D" w:rsidP="008C2D2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повышения уровня обеспеченн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сти жильем молодых семей;</w:t>
            </w:r>
          </w:p>
          <w:p w:rsidR="00157A9D" w:rsidRPr="008C2D21" w:rsidRDefault="00157A9D" w:rsidP="008C2D2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привлечь в жилищную сферу дополнительные финанс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вые средства кредитных и других организаций, пред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ставляющих жилищные кр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диты и займы, в том числе ипотечные, а также собственные средства гр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ждан;</w:t>
            </w:r>
          </w:p>
          <w:p w:rsidR="00157A9D" w:rsidRPr="008C2D21" w:rsidRDefault="00157A9D" w:rsidP="008C2D21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укрепить семейные отношения и снизить соц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альную напряженность в о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C2D21">
              <w:rPr>
                <w:rFonts w:ascii="Times New Roman" w:hAnsi="Times New Roman" w:cs="Times New Roman"/>
                <w:sz w:val="24"/>
                <w:szCs w:val="24"/>
              </w:rPr>
              <w:t>ществе;</w:t>
            </w:r>
          </w:p>
          <w:p w:rsidR="00054F23" w:rsidRPr="008C2D21" w:rsidRDefault="00157A9D" w:rsidP="008C2D21">
            <w:pPr>
              <w:spacing w:line="360" w:lineRule="auto"/>
              <w:ind w:firstLine="35"/>
              <w:jc w:val="both"/>
              <w:rPr>
                <w:rFonts w:ascii="Times New Roman" w:hAnsi="Times New Roman"/>
              </w:rPr>
            </w:pPr>
            <w:r w:rsidRPr="008C2D21">
              <w:rPr>
                <w:rFonts w:ascii="Times New Roman" w:hAnsi="Times New Roman"/>
              </w:rPr>
              <w:t>улучшить демографическую ситуацию в муниципал</w:t>
            </w:r>
            <w:r w:rsidRPr="008C2D21">
              <w:rPr>
                <w:rFonts w:ascii="Times New Roman" w:hAnsi="Times New Roman"/>
              </w:rPr>
              <w:t>ь</w:t>
            </w:r>
            <w:r w:rsidRPr="008C2D21">
              <w:rPr>
                <w:rFonts w:ascii="Times New Roman" w:hAnsi="Times New Roman"/>
              </w:rPr>
              <w:t>ном образ</w:t>
            </w:r>
            <w:r w:rsidRPr="008C2D21">
              <w:rPr>
                <w:rFonts w:ascii="Times New Roman" w:hAnsi="Times New Roman"/>
              </w:rPr>
              <w:t>о</w:t>
            </w:r>
            <w:r w:rsidRPr="008C2D21">
              <w:rPr>
                <w:rFonts w:ascii="Times New Roman" w:hAnsi="Times New Roman"/>
              </w:rPr>
              <w:t>вании</w:t>
            </w:r>
          </w:p>
        </w:tc>
      </w:tr>
    </w:tbl>
    <w:p w:rsidR="00054F23" w:rsidRPr="008C2D21" w:rsidRDefault="00054F23" w:rsidP="008C2D21">
      <w:pPr>
        <w:spacing w:line="360" w:lineRule="auto"/>
        <w:jc w:val="center"/>
        <w:outlineLvl w:val="1"/>
        <w:rPr>
          <w:rFonts w:ascii="Times New Roman" w:hAnsi="Times New Roman"/>
        </w:rPr>
      </w:pPr>
    </w:p>
    <w:p w:rsidR="00054F23" w:rsidRPr="008C2D21" w:rsidRDefault="00054F23" w:rsidP="008C2D21">
      <w:p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ab/>
        <w:t>В процессе реализации Программы в случае изменения бюджетного финансиров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ния в установленном порядке будет произведена корректировка программных показат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лей.</w:t>
      </w:r>
    </w:p>
    <w:p w:rsidR="00663660" w:rsidRPr="008C2D21" w:rsidRDefault="00663660" w:rsidP="008C2D21">
      <w:pPr>
        <w:spacing w:line="360" w:lineRule="auto"/>
        <w:jc w:val="center"/>
        <w:outlineLvl w:val="1"/>
        <w:rPr>
          <w:rFonts w:ascii="Times New Roman" w:hAnsi="Times New Roman"/>
          <w:b/>
        </w:rPr>
      </w:pPr>
      <w:r w:rsidRPr="008C2D21">
        <w:rPr>
          <w:rFonts w:ascii="Times New Roman" w:hAnsi="Times New Roman"/>
          <w:b/>
        </w:rPr>
        <w:t>Раздел 1. СОДЕРЖАНИЕ ПРОБЛЕМЫ И НЕОБХОДИМОСТЬ</w:t>
      </w:r>
    </w:p>
    <w:p w:rsidR="00663660" w:rsidRPr="008C2D21" w:rsidRDefault="00663660" w:rsidP="008C2D21">
      <w:pPr>
        <w:spacing w:line="360" w:lineRule="auto"/>
        <w:jc w:val="center"/>
        <w:outlineLvl w:val="1"/>
        <w:rPr>
          <w:rFonts w:ascii="Times New Roman" w:hAnsi="Times New Roman"/>
          <w:b/>
        </w:rPr>
      </w:pPr>
      <w:r w:rsidRPr="008C2D21">
        <w:rPr>
          <w:rFonts w:ascii="Times New Roman" w:hAnsi="Times New Roman"/>
          <w:b/>
        </w:rPr>
        <w:t xml:space="preserve"> ЕЕ РЕШ</w:t>
      </w:r>
      <w:r w:rsidRPr="008C2D21">
        <w:rPr>
          <w:rFonts w:ascii="Times New Roman" w:hAnsi="Times New Roman"/>
          <w:b/>
        </w:rPr>
        <w:t>Е</w:t>
      </w:r>
      <w:r w:rsidRPr="008C2D21">
        <w:rPr>
          <w:rFonts w:ascii="Times New Roman" w:hAnsi="Times New Roman"/>
          <w:b/>
        </w:rPr>
        <w:t>НИЯ ПРОГРАММНЫМ МЕТОДОМ</w:t>
      </w:r>
    </w:p>
    <w:p w:rsidR="00663660" w:rsidRPr="008C2D21" w:rsidRDefault="00663660" w:rsidP="008C2D21">
      <w:pPr>
        <w:tabs>
          <w:tab w:val="left" w:pos="5145"/>
        </w:tabs>
        <w:spacing w:line="360" w:lineRule="auto"/>
        <w:rPr>
          <w:rFonts w:ascii="Times New Roman" w:hAnsi="Times New Roman"/>
        </w:rPr>
      </w:pPr>
      <w:r w:rsidRPr="008C2D21">
        <w:rPr>
          <w:rFonts w:ascii="Times New Roman" w:hAnsi="Times New Roman"/>
        </w:rPr>
        <w:tab/>
      </w:r>
    </w:p>
    <w:p w:rsidR="00663660" w:rsidRPr="00885FCD" w:rsidRDefault="00663660" w:rsidP="008C2D21">
      <w:pPr>
        <w:spacing w:line="360" w:lineRule="auto"/>
        <w:ind w:firstLine="539"/>
        <w:jc w:val="center"/>
        <w:rPr>
          <w:rFonts w:ascii="Times New Roman" w:hAnsi="Times New Roman"/>
          <w:b/>
          <w:color w:val="000000"/>
        </w:rPr>
      </w:pPr>
      <w:r w:rsidRPr="00885FCD">
        <w:rPr>
          <w:rFonts w:ascii="Times New Roman" w:hAnsi="Times New Roman"/>
          <w:b/>
          <w:color w:val="000000"/>
        </w:rPr>
        <w:t xml:space="preserve">1.1. Итоги реализации муниципальной программы </w:t>
      </w:r>
    </w:p>
    <w:p w:rsidR="00663660" w:rsidRPr="00885FCD" w:rsidRDefault="00663660" w:rsidP="008C2D21">
      <w:pPr>
        <w:spacing w:line="360" w:lineRule="auto"/>
        <w:ind w:firstLine="539"/>
        <w:jc w:val="center"/>
        <w:rPr>
          <w:rFonts w:ascii="Times New Roman" w:hAnsi="Times New Roman"/>
          <w:b/>
          <w:color w:val="000000"/>
        </w:rPr>
      </w:pPr>
      <w:r w:rsidRPr="00885FCD">
        <w:rPr>
          <w:rFonts w:ascii="Times New Roman" w:hAnsi="Times New Roman"/>
          <w:b/>
          <w:color w:val="000000"/>
        </w:rPr>
        <w:t>«Обеспечение жильем молодых семей на 2015-2020 годы»</w:t>
      </w:r>
    </w:p>
    <w:p w:rsidR="00663660" w:rsidRPr="008C2D21" w:rsidRDefault="00663660" w:rsidP="008C2D21">
      <w:pPr>
        <w:spacing w:line="360" w:lineRule="auto"/>
        <w:ind w:firstLine="539"/>
        <w:jc w:val="center"/>
        <w:rPr>
          <w:rFonts w:ascii="Times New Roman" w:hAnsi="Times New Roman"/>
          <w:color w:val="000000"/>
        </w:rPr>
      </w:pPr>
    </w:p>
    <w:p w:rsidR="00663660" w:rsidRPr="008C2D21" w:rsidRDefault="00663660" w:rsidP="008C2D21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ab/>
        <w:t>Муниципальная программа «Обеспечение жильем молодых семей» на 201</w:t>
      </w:r>
      <w:r w:rsidR="00CD3A54" w:rsidRPr="008C2D21">
        <w:rPr>
          <w:rFonts w:ascii="Times New Roman" w:hAnsi="Times New Roman"/>
          <w:color w:val="000000"/>
        </w:rPr>
        <w:t>5</w:t>
      </w:r>
      <w:r w:rsidRPr="008C2D21">
        <w:rPr>
          <w:rFonts w:ascii="Times New Roman" w:hAnsi="Times New Roman"/>
          <w:color w:val="000000"/>
        </w:rPr>
        <w:t>-2020 годы разработана в соответствии с постановлением Прав</w:t>
      </w:r>
      <w:r w:rsidRPr="008C2D21">
        <w:rPr>
          <w:rFonts w:ascii="Times New Roman" w:hAnsi="Times New Roman"/>
          <w:color w:val="000000"/>
        </w:rPr>
        <w:t>и</w:t>
      </w:r>
      <w:r w:rsidRPr="008C2D21">
        <w:rPr>
          <w:rFonts w:ascii="Times New Roman" w:hAnsi="Times New Roman"/>
          <w:color w:val="000000"/>
        </w:rPr>
        <w:t>тельства Российской Федерации от 17.12.2010 года № 1050  «О федерал</w:t>
      </w:r>
      <w:r w:rsidRPr="008C2D21">
        <w:rPr>
          <w:rFonts w:ascii="Times New Roman" w:hAnsi="Times New Roman"/>
          <w:color w:val="000000"/>
        </w:rPr>
        <w:t>ь</w:t>
      </w:r>
      <w:r w:rsidRPr="008C2D21">
        <w:rPr>
          <w:rFonts w:ascii="Times New Roman" w:hAnsi="Times New Roman"/>
          <w:color w:val="000000"/>
        </w:rPr>
        <w:t>ной целевой программе  «Жилище» на 201</w:t>
      </w:r>
      <w:r w:rsidR="00CD3A54" w:rsidRPr="008C2D21">
        <w:rPr>
          <w:rFonts w:ascii="Times New Roman" w:hAnsi="Times New Roman"/>
          <w:color w:val="000000"/>
        </w:rPr>
        <w:t>5</w:t>
      </w:r>
      <w:r w:rsidRPr="008C2D21">
        <w:rPr>
          <w:rFonts w:ascii="Times New Roman" w:hAnsi="Times New Roman"/>
          <w:color w:val="000000"/>
        </w:rPr>
        <w:t>-20</w:t>
      </w:r>
      <w:r w:rsidR="00CD3A54" w:rsidRPr="008C2D21">
        <w:rPr>
          <w:rFonts w:ascii="Times New Roman" w:hAnsi="Times New Roman"/>
          <w:color w:val="000000"/>
        </w:rPr>
        <w:t>20</w:t>
      </w:r>
      <w:r w:rsidRPr="008C2D21">
        <w:rPr>
          <w:rFonts w:ascii="Times New Roman" w:hAnsi="Times New Roman"/>
          <w:color w:val="000000"/>
        </w:rPr>
        <w:t xml:space="preserve"> годы, </w:t>
      </w:r>
      <w:r w:rsidR="00CD3A54" w:rsidRPr="008C2D21">
        <w:rPr>
          <w:rFonts w:ascii="Times New Roman" w:hAnsi="Times New Roman"/>
          <w:color w:val="000000"/>
        </w:rPr>
        <w:t>постановлением Правительства Российской Федерации от 25.08.2015года № 889  «О вн</w:t>
      </w:r>
      <w:r w:rsidR="00CD3A54" w:rsidRPr="008C2D21">
        <w:rPr>
          <w:rFonts w:ascii="Times New Roman" w:hAnsi="Times New Roman"/>
          <w:color w:val="000000"/>
        </w:rPr>
        <w:t>е</w:t>
      </w:r>
      <w:r w:rsidR="00CD3A54" w:rsidRPr="008C2D21">
        <w:rPr>
          <w:rFonts w:ascii="Times New Roman" w:hAnsi="Times New Roman"/>
          <w:color w:val="000000"/>
        </w:rPr>
        <w:t xml:space="preserve">сении изменений в постановление правительства Российской Федерации от 17 декабря 2010 г. № 1050», </w:t>
      </w:r>
      <w:r w:rsidRPr="008C2D21">
        <w:rPr>
          <w:rFonts w:ascii="Times New Roman" w:hAnsi="Times New Roman"/>
          <w:color w:val="000000"/>
        </w:rPr>
        <w:t>постановлением Правительства Вороне</w:t>
      </w:r>
      <w:r w:rsidRPr="008C2D21">
        <w:rPr>
          <w:rFonts w:ascii="Times New Roman" w:hAnsi="Times New Roman"/>
          <w:color w:val="000000"/>
        </w:rPr>
        <w:t>ж</w:t>
      </w:r>
      <w:r w:rsidRPr="008C2D21">
        <w:rPr>
          <w:rFonts w:ascii="Times New Roman" w:hAnsi="Times New Roman"/>
          <w:color w:val="000000"/>
        </w:rPr>
        <w:t>ской области от 25.12.2013 года № 1162 «Об утверждении государственной программы Воронежской области «Обеспеч</w:t>
      </w:r>
      <w:r w:rsidRPr="008C2D21">
        <w:rPr>
          <w:rFonts w:ascii="Times New Roman" w:hAnsi="Times New Roman"/>
          <w:color w:val="000000"/>
        </w:rPr>
        <w:t>е</w:t>
      </w:r>
      <w:r w:rsidRPr="008C2D21">
        <w:rPr>
          <w:rFonts w:ascii="Times New Roman" w:hAnsi="Times New Roman"/>
          <w:color w:val="000000"/>
        </w:rPr>
        <w:t>ние доступным и комфортным жильем и коммунальными услугами населения Вороне</w:t>
      </w:r>
      <w:r w:rsidRPr="008C2D21">
        <w:rPr>
          <w:rFonts w:ascii="Times New Roman" w:hAnsi="Times New Roman"/>
          <w:color w:val="000000"/>
        </w:rPr>
        <w:t>ж</w:t>
      </w:r>
      <w:r w:rsidRPr="008C2D21">
        <w:rPr>
          <w:rFonts w:ascii="Times New Roman" w:hAnsi="Times New Roman"/>
          <w:color w:val="000000"/>
        </w:rPr>
        <w:t>ской области» и является продолжением районных целевых программ: «Обеспечение ж</w:t>
      </w:r>
      <w:r w:rsidRPr="008C2D21">
        <w:rPr>
          <w:rFonts w:ascii="Times New Roman" w:hAnsi="Times New Roman"/>
          <w:color w:val="000000"/>
        </w:rPr>
        <w:t>и</w:t>
      </w:r>
      <w:r w:rsidRPr="008C2D21">
        <w:rPr>
          <w:rFonts w:ascii="Times New Roman" w:hAnsi="Times New Roman"/>
          <w:color w:val="000000"/>
        </w:rPr>
        <w:t xml:space="preserve">льем молодых семей на 2007-2010 годы», разработанной на основе </w:t>
      </w:r>
      <w:hyperlink r:id="rId10" w:history="1">
        <w:r w:rsidRPr="008C2D21">
          <w:rPr>
            <w:rFonts w:ascii="Times New Roman" w:hAnsi="Times New Roman"/>
            <w:color w:val="000000"/>
          </w:rPr>
          <w:t>подпрограммы</w:t>
        </w:r>
      </w:hyperlink>
      <w:r w:rsidRPr="008C2D21">
        <w:rPr>
          <w:rFonts w:ascii="Times New Roman" w:hAnsi="Times New Roman"/>
          <w:color w:val="000000"/>
        </w:rPr>
        <w:t xml:space="preserve"> «Обе</w:t>
      </w:r>
      <w:r w:rsidRPr="008C2D21">
        <w:rPr>
          <w:rFonts w:ascii="Times New Roman" w:hAnsi="Times New Roman"/>
          <w:color w:val="000000"/>
        </w:rPr>
        <w:t>с</w:t>
      </w:r>
      <w:r w:rsidRPr="008C2D21">
        <w:rPr>
          <w:rFonts w:ascii="Times New Roman" w:hAnsi="Times New Roman"/>
          <w:color w:val="000000"/>
        </w:rPr>
        <w:t>печение жильем молодых семей» ФЦП «Жилище» на 2002 - 2010 годы,  долгосрочной районной целевой программы «Обеспечение жильём молодых семей на 2011 - 2015 годы» от 23.05.2011 г. № 188;  долгосрочной районной целевой программы «Обеспечение жил</w:t>
      </w:r>
      <w:r w:rsidRPr="008C2D21">
        <w:rPr>
          <w:rFonts w:ascii="Times New Roman" w:hAnsi="Times New Roman"/>
          <w:color w:val="000000"/>
        </w:rPr>
        <w:t>ь</w:t>
      </w:r>
      <w:r w:rsidRPr="008C2D21">
        <w:rPr>
          <w:rFonts w:ascii="Times New Roman" w:hAnsi="Times New Roman"/>
          <w:color w:val="000000"/>
        </w:rPr>
        <w:t xml:space="preserve">ём молодых семей на 2013 - 2015 годы» от 10.07.2013 г. № 301, </w:t>
      </w:r>
      <w:r w:rsidR="00CD3A54" w:rsidRPr="008C2D21">
        <w:rPr>
          <w:rFonts w:ascii="Times New Roman" w:hAnsi="Times New Roman"/>
        </w:rPr>
        <w:t>муниципальной програ</w:t>
      </w:r>
      <w:r w:rsidR="00CD3A54" w:rsidRPr="008C2D21">
        <w:rPr>
          <w:rFonts w:ascii="Times New Roman" w:hAnsi="Times New Roman"/>
        </w:rPr>
        <w:t>м</w:t>
      </w:r>
      <w:r w:rsidR="00CD3A54" w:rsidRPr="008C2D21">
        <w:rPr>
          <w:rFonts w:ascii="Times New Roman" w:hAnsi="Times New Roman"/>
        </w:rPr>
        <w:t>мы «Обеспечение жильём молодых семей» на 2014 - 2020 годы»</w:t>
      </w:r>
      <w:r w:rsidR="00CD3A54" w:rsidRPr="008C2D21">
        <w:rPr>
          <w:rFonts w:ascii="Times New Roman" w:hAnsi="Times New Roman"/>
          <w:kern w:val="28"/>
        </w:rPr>
        <w:t xml:space="preserve"> от 18.12.2013 г. № 581</w:t>
      </w:r>
      <w:r w:rsidR="00CD3A54" w:rsidRPr="008C2D21">
        <w:rPr>
          <w:rFonts w:ascii="Times New Roman" w:hAnsi="Times New Roman"/>
        </w:rPr>
        <w:t xml:space="preserve">; </w:t>
      </w:r>
      <w:r w:rsidRPr="008C2D21">
        <w:rPr>
          <w:rFonts w:ascii="Times New Roman" w:hAnsi="Times New Roman"/>
          <w:color w:val="000000"/>
        </w:rPr>
        <w:lastRenderedPageBreak/>
        <w:t>разработанных на основе постановления Правительства Воронежской области от 29.12.2010 года № 1140 «Об утверждении долгосрочной областной целевой программы «Обеспечение жильем молодых семей на 2011 - 2015 годы»</w:t>
      </w:r>
      <w:r w:rsidR="00ED54F0" w:rsidRPr="008C2D21">
        <w:rPr>
          <w:rFonts w:ascii="Times New Roman" w:hAnsi="Times New Roman"/>
          <w:color w:val="000000"/>
        </w:rPr>
        <w:t>; постановления Вороне</w:t>
      </w:r>
      <w:r w:rsidR="00ED54F0" w:rsidRPr="008C2D21">
        <w:rPr>
          <w:rFonts w:ascii="Times New Roman" w:hAnsi="Times New Roman"/>
          <w:color w:val="000000"/>
        </w:rPr>
        <w:t>ж</w:t>
      </w:r>
      <w:r w:rsidR="00ED54F0" w:rsidRPr="008C2D21">
        <w:rPr>
          <w:rFonts w:ascii="Times New Roman" w:hAnsi="Times New Roman"/>
          <w:color w:val="000000"/>
        </w:rPr>
        <w:t>ской области от 25 декабря 2013 года № 1162 «Об утверждении государс</w:t>
      </w:r>
      <w:r w:rsidR="00ED54F0" w:rsidRPr="008C2D21">
        <w:rPr>
          <w:rFonts w:ascii="Times New Roman" w:hAnsi="Times New Roman"/>
          <w:color w:val="000000"/>
        </w:rPr>
        <w:t>т</w:t>
      </w:r>
      <w:r w:rsidR="00ED54F0" w:rsidRPr="008C2D21">
        <w:rPr>
          <w:rFonts w:ascii="Times New Roman" w:hAnsi="Times New Roman"/>
          <w:color w:val="000000"/>
        </w:rPr>
        <w:t>венной программы Воронежской области «Обеспечение доступным и ко</w:t>
      </w:r>
      <w:r w:rsidR="00ED54F0" w:rsidRPr="008C2D21">
        <w:rPr>
          <w:rFonts w:ascii="Times New Roman" w:hAnsi="Times New Roman"/>
          <w:color w:val="000000"/>
        </w:rPr>
        <w:t>м</w:t>
      </w:r>
      <w:r w:rsidR="00ED54F0" w:rsidRPr="008C2D21">
        <w:rPr>
          <w:rFonts w:ascii="Times New Roman" w:hAnsi="Times New Roman"/>
          <w:color w:val="000000"/>
        </w:rPr>
        <w:t>фортным жильем и коммунальными услугами населения Воронежской области» Раздел 3. Характеристика основных меропр</w:t>
      </w:r>
      <w:r w:rsidR="00ED54F0" w:rsidRPr="008C2D21">
        <w:rPr>
          <w:rFonts w:ascii="Times New Roman" w:hAnsi="Times New Roman"/>
          <w:color w:val="000000"/>
        </w:rPr>
        <w:t>и</w:t>
      </w:r>
      <w:r w:rsidR="00ED54F0" w:rsidRPr="008C2D21">
        <w:rPr>
          <w:rFonts w:ascii="Times New Roman" w:hAnsi="Times New Roman"/>
          <w:color w:val="000000"/>
        </w:rPr>
        <w:t>ятий и мероприятий подпрограммы, основное мероприятие 1.1, Обеспечение жильем м</w:t>
      </w:r>
      <w:r w:rsidR="00ED54F0" w:rsidRPr="008C2D21">
        <w:rPr>
          <w:rFonts w:ascii="Times New Roman" w:hAnsi="Times New Roman"/>
          <w:color w:val="000000"/>
        </w:rPr>
        <w:t>о</w:t>
      </w:r>
      <w:r w:rsidR="00ED54F0" w:rsidRPr="008C2D21">
        <w:rPr>
          <w:rFonts w:ascii="Times New Roman" w:hAnsi="Times New Roman"/>
          <w:color w:val="000000"/>
        </w:rPr>
        <w:t>лодых с</w:t>
      </w:r>
      <w:r w:rsidR="00ED54F0" w:rsidRPr="008C2D21">
        <w:rPr>
          <w:rFonts w:ascii="Times New Roman" w:hAnsi="Times New Roman"/>
          <w:color w:val="000000"/>
        </w:rPr>
        <w:t>е</w:t>
      </w:r>
      <w:r w:rsidR="00ED54F0" w:rsidRPr="008C2D21">
        <w:rPr>
          <w:rFonts w:ascii="Times New Roman" w:hAnsi="Times New Roman"/>
          <w:color w:val="000000"/>
        </w:rPr>
        <w:t>мей</w:t>
      </w:r>
      <w:r w:rsidR="008C2D21">
        <w:rPr>
          <w:rFonts w:ascii="Times New Roman" w:hAnsi="Times New Roman"/>
          <w:color w:val="000000"/>
        </w:rPr>
        <w:t>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>К реализации районной целевой программы «Обеспечение жильем молодых семей на 2007-2010 годы», утвержденной решением Совета народных д</w:t>
      </w:r>
      <w:r w:rsidRPr="008C2D21">
        <w:rPr>
          <w:rFonts w:ascii="Times New Roman" w:hAnsi="Times New Roman"/>
          <w:color w:val="000000"/>
        </w:rPr>
        <w:t>е</w:t>
      </w:r>
      <w:r w:rsidRPr="008C2D21">
        <w:rPr>
          <w:rFonts w:ascii="Times New Roman" w:hAnsi="Times New Roman"/>
          <w:color w:val="000000"/>
        </w:rPr>
        <w:t>путатов Воробьевского муниципального района Воронежской области от 05.04.2007 г. № 60, были привлечены все населенные пункты Воробьевского района.</w:t>
      </w:r>
    </w:p>
    <w:p w:rsidR="00ED54F0" w:rsidRPr="008C2D21" w:rsidRDefault="00ED54F0" w:rsidP="008C2D21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>Финансирование районных программ осуществлялось из бюджетов всех уровней. Так в период реализации программ с 2007 – 2014 годы было освоено 7444,550 тыс. руб. из них средств федерального бюджета 4062,318 тыс. рублей, средств о</w:t>
      </w:r>
      <w:r w:rsidRPr="008C2D21">
        <w:rPr>
          <w:rFonts w:ascii="Times New Roman" w:hAnsi="Times New Roman"/>
          <w:color w:val="000000"/>
        </w:rPr>
        <w:t>б</w:t>
      </w:r>
      <w:r w:rsidRPr="008C2D21">
        <w:rPr>
          <w:rFonts w:ascii="Times New Roman" w:hAnsi="Times New Roman"/>
          <w:color w:val="000000"/>
        </w:rPr>
        <w:t>ластного бюджета 2145,332 тыс. рублей, средств районного бюджета 1236,900 тыс.  ру</w:t>
      </w:r>
      <w:r w:rsidRPr="008C2D21">
        <w:rPr>
          <w:rFonts w:ascii="Times New Roman" w:hAnsi="Times New Roman"/>
          <w:color w:val="000000"/>
        </w:rPr>
        <w:t>б</w:t>
      </w:r>
      <w:r w:rsidRPr="008C2D21">
        <w:rPr>
          <w:rFonts w:ascii="Times New Roman" w:hAnsi="Times New Roman"/>
          <w:color w:val="000000"/>
        </w:rPr>
        <w:t>лей.</w:t>
      </w:r>
    </w:p>
    <w:p w:rsidR="00ED54F0" w:rsidRPr="008C2D21" w:rsidRDefault="00ED54F0" w:rsidP="008C2D21">
      <w:pPr>
        <w:spacing w:line="360" w:lineRule="auto"/>
        <w:ind w:firstLine="540"/>
        <w:jc w:val="both"/>
        <w:outlineLvl w:val="2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>Результаты реализации районной программ представлены в таблице № 1.</w:t>
      </w:r>
    </w:p>
    <w:p w:rsidR="00ED54F0" w:rsidRPr="008C2D21" w:rsidRDefault="00ED54F0" w:rsidP="008C2D21">
      <w:pPr>
        <w:spacing w:line="360" w:lineRule="auto"/>
        <w:jc w:val="right"/>
        <w:outlineLvl w:val="2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1214"/>
        <w:gridCol w:w="1198"/>
        <w:gridCol w:w="1591"/>
        <w:gridCol w:w="1752"/>
        <w:gridCol w:w="2447"/>
      </w:tblGrid>
      <w:tr w:rsidR="00ED54F0" w:rsidRPr="008C2D21" w:rsidTr="00ED54F0">
        <w:trPr>
          <w:trHeight w:val="285"/>
        </w:trPr>
        <w:tc>
          <w:tcPr>
            <w:tcW w:w="1408" w:type="dxa"/>
            <w:vMerge w:val="restart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Год </w:t>
            </w:r>
          </w:p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реализ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248" w:type="dxa"/>
            <w:vMerge w:val="restart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Кол-во с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мей</w:t>
            </w:r>
          </w:p>
        </w:tc>
        <w:tc>
          <w:tcPr>
            <w:tcW w:w="7196" w:type="dxa"/>
            <w:gridSpan w:val="4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предоставляемых средств (рублей)                           </w:t>
            </w:r>
          </w:p>
        </w:tc>
      </w:tr>
      <w:tr w:rsidR="00ED54F0" w:rsidRPr="008C2D21" w:rsidTr="008C2D21">
        <w:trPr>
          <w:trHeight w:val="590"/>
        </w:trPr>
        <w:tc>
          <w:tcPr>
            <w:tcW w:w="1408" w:type="dxa"/>
            <w:vMerge/>
          </w:tcPr>
          <w:p w:rsidR="00ED54F0" w:rsidRPr="008C2D21" w:rsidRDefault="00ED54F0" w:rsidP="008C2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ED54F0" w:rsidRPr="008C2D21" w:rsidRDefault="00ED54F0" w:rsidP="008C2D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8" w:type="dxa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федерал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ный бюджет</w:t>
            </w:r>
          </w:p>
        </w:tc>
        <w:tc>
          <w:tcPr>
            <w:tcW w:w="1804" w:type="dxa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523" w:type="dxa"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Муниципальный </w:t>
            </w:r>
          </w:p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бю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</w:tr>
      <w:tr w:rsidR="00ED54F0" w:rsidRPr="008C2D21" w:rsidTr="00ED54F0">
        <w:trPr>
          <w:trHeight w:val="262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</w:tr>
      <w:tr w:rsidR="00ED54F0" w:rsidRPr="008C2D21" w:rsidTr="00ED54F0">
        <w:trPr>
          <w:trHeight w:val="251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2379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2279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D54F0" w:rsidRPr="008C2D21" w:rsidTr="00ED54F0">
        <w:trPr>
          <w:trHeight w:val="256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258,8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199,9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 0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58,9</w:t>
            </w:r>
          </w:p>
        </w:tc>
      </w:tr>
      <w:tr w:rsidR="00ED54F0" w:rsidRPr="008C2D21" w:rsidTr="00ED54F0">
        <w:trPr>
          <w:trHeight w:val="259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  <w:tr w:rsidR="00ED54F0" w:rsidRPr="008C2D21" w:rsidTr="00ED54F0">
        <w:trPr>
          <w:trHeight w:val="259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330,750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141,75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D54F0" w:rsidRPr="008C2D21" w:rsidTr="00ED54F0">
        <w:trPr>
          <w:trHeight w:val="259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294,000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130,851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63,149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ED54F0" w:rsidRPr="008C2D21" w:rsidTr="00ED54F0">
        <w:trPr>
          <w:trHeight w:val="259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1008,0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226,887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467,113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314,0</w:t>
            </w:r>
          </w:p>
        </w:tc>
      </w:tr>
      <w:tr w:rsidR="00ED54F0" w:rsidRPr="008C2D21" w:rsidTr="00ED54F0">
        <w:trPr>
          <w:trHeight w:val="259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882,0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216,930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color w:val="000000"/>
                <w:sz w:val="18"/>
                <w:szCs w:val="18"/>
              </w:rPr>
              <w:t>264,0</w:t>
            </w:r>
          </w:p>
        </w:tc>
      </w:tr>
      <w:tr w:rsidR="00ED54F0" w:rsidRPr="008C2D21" w:rsidTr="00ED54F0">
        <w:trPr>
          <w:trHeight w:val="255"/>
        </w:trPr>
        <w:tc>
          <w:tcPr>
            <w:tcW w:w="140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по ра</w:t>
            </w: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ону </w:t>
            </w:r>
          </w:p>
        </w:tc>
        <w:tc>
          <w:tcPr>
            <w:tcW w:w="124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31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7444,55</w:t>
            </w:r>
          </w:p>
        </w:tc>
        <w:tc>
          <w:tcPr>
            <w:tcW w:w="1638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4062,318</w:t>
            </w:r>
          </w:p>
        </w:tc>
        <w:tc>
          <w:tcPr>
            <w:tcW w:w="1804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2145,332</w:t>
            </w:r>
          </w:p>
        </w:tc>
        <w:tc>
          <w:tcPr>
            <w:tcW w:w="2523" w:type="dxa"/>
            <w:noWrap/>
          </w:tcPr>
          <w:p w:rsidR="00ED54F0" w:rsidRPr="008C2D21" w:rsidRDefault="00ED54F0" w:rsidP="008C2D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2D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1236,9</w:t>
            </w:r>
          </w:p>
        </w:tc>
      </w:tr>
    </w:tbl>
    <w:p w:rsidR="00663660" w:rsidRPr="008C2D21" w:rsidRDefault="00663660" w:rsidP="008C2D21">
      <w:pPr>
        <w:spacing w:line="360" w:lineRule="auto"/>
        <w:jc w:val="right"/>
        <w:outlineLvl w:val="2"/>
        <w:rPr>
          <w:rFonts w:ascii="Times New Roman" w:hAnsi="Times New Roman"/>
        </w:rPr>
      </w:pPr>
    </w:p>
    <w:p w:rsidR="00BD3CB0" w:rsidRPr="00885FCD" w:rsidRDefault="00663660" w:rsidP="00885FCD">
      <w:pPr>
        <w:spacing w:line="360" w:lineRule="auto"/>
        <w:ind w:firstLine="539"/>
        <w:jc w:val="both"/>
        <w:rPr>
          <w:rFonts w:ascii="Times New Roman" w:hAnsi="Times New Roman"/>
          <w:b/>
        </w:rPr>
      </w:pPr>
      <w:r w:rsidRPr="00885FCD">
        <w:rPr>
          <w:rFonts w:ascii="Times New Roman" w:hAnsi="Times New Roman"/>
          <w:b/>
          <w:color w:val="000000"/>
        </w:rPr>
        <w:t>1.2</w:t>
      </w:r>
      <w:r w:rsidR="00BD3CB0" w:rsidRPr="00885FCD">
        <w:rPr>
          <w:rFonts w:ascii="Times New Roman" w:hAnsi="Times New Roman"/>
          <w:b/>
          <w:color w:val="000000"/>
        </w:rPr>
        <w:t xml:space="preserve">. </w:t>
      </w:r>
      <w:r w:rsidR="00BD3CB0" w:rsidRPr="00885FCD">
        <w:rPr>
          <w:rFonts w:ascii="Times New Roman" w:hAnsi="Times New Roman"/>
          <w:b/>
        </w:rPr>
        <w:t>Характеристика проблемы, на решение которой</w:t>
      </w:r>
      <w:r w:rsidR="00885FCD" w:rsidRPr="00885FCD">
        <w:rPr>
          <w:rFonts w:ascii="Times New Roman" w:hAnsi="Times New Roman"/>
          <w:b/>
        </w:rPr>
        <w:t xml:space="preserve"> </w:t>
      </w:r>
      <w:r w:rsidR="00BD3CB0" w:rsidRPr="00885FCD">
        <w:rPr>
          <w:rFonts w:ascii="Times New Roman" w:hAnsi="Times New Roman"/>
          <w:b/>
        </w:rPr>
        <w:t>направлена программа</w:t>
      </w:r>
    </w:p>
    <w:p w:rsidR="00BD3CB0" w:rsidRPr="008C2D21" w:rsidRDefault="00BD3CB0" w:rsidP="008C2D21">
      <w:pPr>
        <w:spacing w:line="360" w:lineRule="auto"/>
        <w:ind w:firstLine="539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>Несмотря на то, что за время реализации муниципальной программы достигнуты определенные положительные результаты, проблема обеспеч</w:t>
      </w:r>
      <w:r w:rsidRPr="008C2D21">
        <w:rPr>
          <w:rFonts w:ascii="Times New Roman" w:hAnsi="Times New Roman"/>
          <w:color w:val="000000"/>
        </w:rPr>
        <w:t>е</w:t>
      </w:r>
      <w:r w:rsidRPr="008C2D21">
        <w:rPr>
          <w:rFonts w:ascii="Times New Roman" w:hAnsi="Times New Roman"/>
          <w:color w:val="000000"/>
        </w:rPr>
        <w:t>ния жильем молодых семей, признанных нуждающимися в улучшении жилищных условий, в полном объеме не реш</w:t>
      </w:r>
      <w:r w:rsidRPr="008C2D21">
        <w:rPr>
          <w:rFonts w:ascii="Times New Roman" w:hAnsi="Times New Roman"/>
          <w:color w:val="000000"/>
        </w:rPr>
        <w:t>е</w:t>
      </w:r>
      <w:r w:rsidRPr="008C2D21">
        <w:rPr>
          <w:rFonts w:ascii="Times New Roman" w:hAnsi="Times New Roman"/>
          <w:color w:val="000000"/>
        </w:rPr>
        <w:t>на.</w:t>
      </w:r>
    </w:p>
    <w:p w:rsidR="00BD3CB0" w:rsidRPr="008C2D21" w:rsidRDefault="00BD3CB0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Как правило, молодые семьи не могут получить доступ на рынок жилья без госуда</w:t>
      </w:r>
      <w:r w:rsidRPr="008C2D21">
        <w:rPr>
          <w:rFonts w:ascii="Times New Roman" w:hAnsi="Times New Roman" w:cs="Times New Roman"/>
          <w:sz w:val="24"/>
          <w:szCs w:val="24"/>
        </w:rPr>
        <w:t>р</w:t>
      </w:r>
      <w:r w:rsidRPr="008C2D21">
        <w:rPr>
          <w:rFonts w:ascii="Times New Roman" w:hAnsi="Times New Roman" w:cs="Times New Roman"/>
          <w:sz w:val="24"/>
          <w:szCs w:val="24"/>
        </w:rPr>
        <w:t>ственной поддержки. Даже имея достаточный уровень дохода для получения ипотечного жилищного кредита, молодые семьи не могут уплатить первоначальный взнос при пол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 xml:space="preserve">чении кредита. Молодые семьи в основном являются приобретателями первого в своей </w:t>
      </w:r>
      <w:r w:rsidRPr="008C2D21">
        <w:rPr>
          <w:rFonts w:ascii="Times New Roman" w:hAnsi="Times New Roman" w:cs="Times New Roman"/>
          <w:sz w:val="24"/>
          <w:szCs w:val="24"/>
        </w:rPr>
        <w:lastRenderedPageBreak/>
        <w:t>жизни жилья, а значит, не имеют в собственности жилого помещения, которое можно было бы использовать в качестве обеспечения уплаты первоначального взноса при пол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чении ипотечного жилищного кредита или займа. К тому же чаще всего молодые семьи еще не имеют возможности накопить на эти цели необходимые средства. Однако такая категория населения имеет хорошие перспективы роста заработной платы по мере пов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шения квалификации, и государственная помощь в предоставлении средств на уплату первон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чального взноса при получении ипотечных жилищных кредитов или займов будет являт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ся хорошим стимулом дальнейшего профессионального роста.</w:t>
      </w:r>
    </w:p>
    <w:p w:rsidR="00FE0F3D" w:rsidRPr="008C2D21" w:rsidRDefault="00BD3CB0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Поддержка молодых семей при решении жилищной проблемы станет основой ст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бильных условий жизни для этой наиболее активной части населения и повлияет на улу</w:t>
      </w:r>
      <w:r w:rsidRPr="008C2D21">
        <w:rPr>
          <w:rFonts w:ascii="Times New Roman" w:hAnsi="Times New Roman" w:cs="Times New Roman"/>
          <w:sz w:val="24"/>
          <w:szCs w:val="24"/>
        </w:rPr>
        <w:t>ч</w:t>
      </w:r>
      <w:r w:rsidRPr="008C2D21">
        <w:rPr>
          <w:rFonts w:ascii="Times New Roman" w:hAnsi="Times New Roman" w:cs="Times New Roman"/>
          <w:sz w:val="24"/>
          <w:szCs w:val="24"/>
        </w:rPr>
        <w:t>шение демографической ситуации как в районе так и в стране. Возможность решения ж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лищной проблемы, в том числе с привлечением средств ипотечного жилищного кред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та или займа, создаст для молодежи стимул к повышению качества трудовой деятельности и уровня квалификации в целях роста зар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 xml:space="preserve">ботной платы. </w:t>
      </w:r>
    </w:p>
    <w:p w:rsidR="00BD3CB0" w:rsidRPr="008C2D21" w:rsidRDefault="00BD3CB0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Необходимость устойчивого функционирования системы улучшения жилищных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</w:t>
      </w:r>
      <w:r w:rsidR="008C2D21"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не может быть решена в пределах одного финансового года и требует бюджетных расходов в теч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ние н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скольких лет</w:t>
      </w:r>
      <w:r w:rsidR="008C2D21">
        <w:rPr>
          <w:rFonts w:ascii="Times New Roman" w:hAnsi="Times New Roman" w:cs="Times New Roman"/>
          <w:sz w:val="24"/>
          <w:szCs w:val="24"/>
        </w:rPr>
        <w:t xml:space="preserve">, </w:t>
      </w:r>
      <w:r w:rsidRPr="008C2D21">
        <w:rPr>
          <w:rFonts w:ascii="Times New Roman" w:hAnsi="Times New Roman" w:cs="Times New Roman"/>
          <w:sz w:val="24"/>
          <w:szCs w:val="24"/>
        </w:rPr>
        <w:t>носит комплексный характер и ее решение окажет влияние на рост социального благопол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чия и общее экономическое развитие.</w:t>
      </w:r>
    </w:p>
    <w:p w:rsidR="00FE0F3D" w:rsidRPr="008C2D21" w:rsidRDefault="00FE0F3D" w:rsidP="008C2D21">
      <w:pPr>
        <w:spacing w:line="360" w:lineRule="auto"/>
        <w:jc w:val="both"/>
        <w:outlineLvl w:val="1"/>
        <w:rPr>
          <w:rFonts w:ascii="Times New Roman" w:hAnsi="Times New Roman"/>
          <w:b/>
          <w:color w:val="000000"/>
        </w:rPr>
      </w:pPr>
    </w:p>
    <w:p w:rsidR="00663660" w:rsidRPr="008C2D21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Раздел 2.  ОСНОВНЫЕ ЦЕЛИ И ЗАДАЧИ</w:t>
      </w:r>
    </w:p>
    <w:p w:rsidR="00663660" w:rsidRPr="008C2D21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</w:t>
      </w:r>
    </w:p>
    <w:p w:rsidR="00FE0F3D" w:rsidRPr="008C2D21" w:rsidRDefault="00FE0F3D" w:rsidP="008C2D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0516FB" w:rsidRPr="008C2D21">
        <w:rPr>
          <w:rFonts w:ascii="Times New Roman" w:hAnsi="Times New Roman" w:cs="Times New Roman"/>
          <w:sz w:val="24"/>
          <w:szCs w:val="24"/>
        </w:rPr>
        <w:t>создание и развитие  на территории Воробьевского м</w:t>
      </w:r>
      <w:r w:rsidR="000516FB" w:rsidRPr="008C2D21">
        <w:rPr>
          <w:rFonts w:ascii="Times New Roman" w:hAnsi="Times New Roman" w:cs="Times New Roman"/>
          <w:sz w:val="24"/>
          <w:szCs w:val="24"/>
        </w:rPr>
        <w:t>у</w:t>
      </w:r>
      <w:r w:rsidR="000516FB" w:rsidRPr="008C2D21">
        <w:rPr>
          <w:rFonts w:ascii="Times New Roman" w:hAnsi="Times New Roman" w:cs="Times New Roman"/>
          <w:sz w:val="24"/>
          <w:szCs w:val="24"/>
        </w:rPr>
        <w:t xml:space="preserve">ниципального района  системы государственной поддержки </w:t>
      </w:r>
      <w:r w:rsidRPr="008C2D21">
        <w:rPr>
          <w:rFonts w:ascii="Times New Roman" w:hAnsi="Times New Roman" w:cs="Times New Roman"/>
          <w:sz w:val="24"/>
          <w:szCs w:val="24"/>
        </w:rPr>
        <w:t>в решении жилищной пр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блемы молодым семьям, признанным в установленном порядке нуждающимися в улу</w:t>
      </w:r>
      <w:r w:rsidRPr="008C2D21">
        <w:rPr>
          <w:rFonts w:ascii="Times New Roman" w:hAnsi="Times New Roman" w:cs="Times New Roman"/>
          <w:sz w:val="24"/>
          <w:szCs w:val="24"/>
        </w:rPr>
        <w:t>ч</w:t>
      </w:r>
      <w:r w:rsidRPr="008C2D21">
        <w:rPr>
          <w:rFonts w:ascii="Times New Roman" w:hAnsi="Times New Roman" w:cs="Times New Roman"/>
          <w:sz w:val="24"/>
          <w:szCs w:val="24"/>
        </w:rPr>
        <w:t>шении жилищных условий.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FC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8C2D21">
        <w:rPr>
          <w:rFonts w:ascii="Times New Roman" w:hAnsi="Times New Roman" w:cs="Times New Roman"/>
          <w:sz w:val="24"/>
          <w:szCs w:val="24"/>
        </w:rPr>
        <w:t xml:space="preserve"> подпрограммы являются:</w:t>
      </w:r>
    </w:p>
    <w:p w:rsidR="00FE0F3D" w:rsidRPr="008C2D21" w:rsidRDefault="008C2D21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F3D" w:rsidRPr="008C2D21">
        <w:rPr>
          <w:rFonts w:ascii="Times New Roman" w:hAnsi="Times New Roman" w:cs="Times New Roman"/>
          <w:sz w:val="24"/>
          <w:szCs w:val="24"/>
        </w:rPr>
        <w:t>предоставление молодым семьям - участникам подпрограммы социальных выплат на приобретение жилья экономкласса или строительство жилого дома экономкласса (д</w:t>
      </w:r>
      <w:r w:rsidR="00FE0F3D" w:rsidRPr="008C2D21">
        <w:rPr>
          <w:rFonts w:ascii="Times New Roman" w:hAnsi="Times New Roman" w:cs="Times New Roman"/>
          <w:sz w:val="24"/>
          <w:szCs w:val="24"/>
        </w:rPr>
        <w:t>а</w:t>
      </w:r>
      <w:r w:rsidR="00FE0F3D" w:rsidRPr="008C2D21">
        <w:rPr>
          <w:rFonts w:ascii="Times New Roman" w:hAnsi="Times New Roman" w:cs="Times New Roman"/>
          <w:sz w:val="24"/>
          <w:szCs w:val="24"/>
        </w:rPr>
        <w:t>лее - социальные выплаты);</w:t>
      </w:r>
    </w:p>
    <w:p w:rsidR="00FE0F3D" w:rsidRPr="008C2D21" w:rsidRDefault="008C2D21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F3D" w:rsidRPr="008C2D21">
        <w:rPr>
          <w:rFonts w:ascii="Times New Roman" w:hAnsi="Times New Roman" w:cs="Times New Roman"/>
          <w:sz w:val="24"/>
          <w:szCs w:val="24"/>
        </w:rPr>
        <w:t>создание условий для привлечения молодыми семьями собственных средств, д</w:t>
      </w:r>
      <w:r w:rsidR="00FE0F3D" w:rsidRPr="008C2D21">
        <w:rPr>
          <w:rFonts w:ascii="Times New Roman" w:hAnsi="Times New Roman" w:cs="Times New Roman"/>
          <w:sz w:val="24"/>
          <w:szCs w:val="24"/>
        </w:rPr>
        <w:t>о</w:t>
      </w:r>
      <w:r w:rsidR="00FE0F3D" w:rsidRPr="008C2D21">
        <w:rPr>
          <w:rFonts w:ascii="Times New Roman" w:hAnsi="Times New Roman" w:cs="Times New Roman"/>
          <w:sz w:val="24"/>
          <w:szCs w:val="24"/>
        </w:rPr>
        <w:t>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</w:t>
      </w:r>
      <w:r w:rsidR="00FE0F3D" w:rsidRPr="008C2D21">
        <w:rPr>
          <w:rFonts w:ascii="Times New Roman" w:hAnsi="Times New Roman" w:cs="Times New Roman"/>
          <w:sz w:val="24"/>
          <w:szCs w:val="24"/>
        </w:rPr>
        <w:t>и</w:t>
      </w:r>
      <w:r w:rsidR="00FE0F3D" w:rsidRPr="008C2D21">
        <w:rPr>
          <w:rFonts w:ascii="Times New Roman" w:hAnsi="Times New Roman" w:cs="Times New Roman"/>
          <w:sz w:val="24"/>
          <w:szCs w:val="24"/>
        </w:rPr>
        <w:t>тельства индивидуального жилья.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Программа реализуется с 2015 по 2020 годы.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lastRenderedPageBreak/>
        <w:t>Молодые семьи - участники подпрограммы могут обратиться в уполномоченную организацию, которая приобретет в их интересах жилое помещение экономкласса на пе</w:t>
      </w:r>
      <w:r w:rsidRPr="008C2D21">
        <w:rPr>
          <w:rFonts w:ascii="Times New Roman" w:hAnsi="Times New Roman" w:cs="Times New Roman"/>
          <w:sz w:val="24"/>
          <w:szCs w:val="24"/>
        </w:rPr>
        <w:t>р</w:t>
      </w:r>
      <w:r w:rsidRPr="008C2D21">
        <w:rPr>
          <w:rFonts w:ascii="Times New Roman" w:hAnsi="Times New Roman" w:cs="Times New Roman"/>
          <w:sz w:val="24"/>
          <w:szCs w:val="24"/>
        </w:rPr>
        <w:t>вичном рынке ж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лья.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Отбор уполномоченных организаций, участвующих в реализации подпрограммы, осуществляется органами исполнительной власти субъектов Российской Федерации. Кр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терии отбора т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ких уполномоченных организаций, требования к ним и правила оказания ими услуг будут опред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лены государственным заказчиком подпрограммы.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Основными принципами реализации подпрограммы являются:</w:t>
      </w:r>
    </w:p>
    <w:p w:rsidR="00FE0F3D" w:rsidRPr="008C2D21" w:rsidRDefault="00885FC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F3D" w:rsidRPr="008C2D21">
        <w:rPr>
          <w:rFonts w:ascii="Times New Roman" w:hAnsi="Times New Roman" w:cs="Times New Roman"/>
          <w:sz w:val="24"/>
          <w:szCs w:val="24"/>
        </w:rPr>
        <w:t>добровольность участия в подпрограмме молодых семей;</w:t>
      </w:r>
    </w:p>
    <w:p w:rsidR="00FE0F3D" w:rsidRPr="008C2D21" w:rsidRDefault="00885FC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F3D" w:rsidRPr="008C2D21">
        <w:rPr>
          <w:rFonts w:ascii="Times New Roman" w:hAnsi="Times New Roman" w:cs="Times New Roman"/>
          <w:sz w:val="24"/>
          <w:szCs w:val="24"/>
        </w:rPr>
        <w:t>признание молодой семьи нуждающейся в улучшении жилищных условий в соо</w:t>
      </w:r>
      <w:r w:rsidR="00FE0F3D" w:rsidRPr="008C2D21">
        <w:rPr>
          <w:rFonts w:ascii="Times New Roman" w:hAnsi="Times New Roman" w:cs="Times New Roman"/>
          <w:sz w:val="24"/>
          <w:szCs w:val="24"/>
        </w:rPr>
        <w:t>т</w:t>
      </w:r>
      <w:r w:rsidR="00FE0F3D" w:rsidRPr="008C2D21">
        <w:rPr>
          <w:rFonts w:ascii="Times New Roman" w:hAnsi="Times New Roman" w:cs="Times New Roman"/>
          <w:sz w:val="24"/>
          <w:szCs w:val="24"/>
        </w:rPr>
        <w:t>ветствии с требованиями подпрограммы;</w:t>
      </w:r>
    </w:p>
    <w:p w:rsidR="00FE0F3D" w:rsidRPr="008C2D21" w:rsidRDefault="00885FC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F3D" w:rsidRPr="008C2D21">
        <w:rPr>
          <w:rFonts w:ascii="Times New Roman" w:hAnsi="Times New Roman" w:cs="Times New Roman"/>
          <w:sz w:val="24"/>
          <w:szCs w:val="24"/>
        </w:rPr>
        <w:t>возможность для молодых семей реализовать свое право на получение поддержки за счет средств, предоставляемых в рамках подпрограммы из федерального бюджета, бюджетов субъектов Российской Федерации и (или) местных бюджетов на улучшение жилищных условий только один раз.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Условиями прекращения реализации подпрограммы являются досрочное достиж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ние цели и задач подпрограммы, а также изменение механизмов реализации государственной жилищной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литики.</w:t>
      </w:r>
    </w:p>
    <w:p w:rsidR="00FE0F3D" w:rsidRPr="008C2D21" w:rsidRDefault="00FE0F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Целевые индикаторы и показатели подпрограммы приведены в </w:t>
      </w:r>
      <w:r w:rsidR="000516FB" w:rsidRPr="008C2D21">
        <w:rPr>
          <w:rFonts w:ascii="Times New Roman" w:hAnsi="Times New Roman" w:cs="Times New Roman"/>
          <w:sz w:val="24"/>
          <w:szCs w:val="24"/>
        </w:rPr>
        <w:t>Таблице</w:t>
      </w:r>
      <w:r w:rsidRPr="008C2D21">
        <w:rPr>
          <w:rFonts w:ascii="Times New Roman" w:hAnsi="Times New Roman" w:cs="Times New Roman"/>
          <w:sz w:val="24"/>
          <w:szCs w:val="24"/>
        </w:rPr>
        <w:t xml:space="preserve"> N </w:t>
      </w:r>
      <w:r w:rsidR="00977F28">
        <w:rPr>
          <w:rFonts w:ascii="Times New Roman" w:hAnsi="Times New Roman" w:cs="Times New Roman"/>
          <w:sz w:val="24"/>
          <w:szCs w:val="24"/>
        </w:rPr>
        <w:t>2</w:t>
      </w:r>
      <w:r w:rsidRPr="008C2D21">
        <w:rPr>
          <w:rFonts w:ascii="Times New Roman" w:hAnsi="Times New Roman" w:cs="Times New Roman"/>
          <w:sz w:val="24"/>
          <w:szCs w:val="24"/>
        </w:rPr>
        <w:t>.</w:t>
      </w:r>
    </w:p>
    <w:p w:rsidR="00FE0F3D" w:rsidRPr="008C2D21" w:rsidRDefault="000516FB" w:rsidP="00416D9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77F28">
        <w:rPr>
          <w:rFonts w:ascii="Times New Roman" w:hAnsi="Times New Roman" w:cs="Times New Roman"/>
          <w:sz w:val="24"/>
          <w:szCs w:val="24"/>
        </w:rPr>
        <w:t>2</w:t>
      </w:r>
      <w:r w:rsidR="00916FC9" w:rsidRPr="008C2D2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079"/>
        <w:gridCol w:w="755"/>
        <w:gridCol w:w="756"/>
        <w:gridCol w:w="755"/>
        <w:gridCol w:w="756"/>
        <w:gridCol w:w="755"/>
        <w:gridCol w:w="755"/>
      </w:tblGrid>
      <w:tr w:rsidR="000516FB" w:rsidRPr="00885FCD" w:rsidTr="00885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2015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0516FB" w:rsidRPr="00885FCD" w:rsidTr="00885FCD">
        <w:trPr>
          <w:trHeight w:val="55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молодых семей, улу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шивших жилищные условия с пом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щью государственной по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держки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516FB" w:rsidRPr="00885FCD" w:rsidRDefault="000516FB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16FC9" w:rsidRPr="00885FCD" w:rsidTr="00885FCD">
        <w:trPr>
          <w:trHeight w:val="14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pStyle w:val="ConsPlusNormal"/>
              <w:widowControl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Доля молодых семей, улучшивших жилищные условия с помощью гос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дарственной поддержки в планиру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мом году, от общего количества мол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дых семей, включенных в сводный список участников Программы по с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стоянию на 1 сентября года, предш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ствующего планиру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85FCD">
              <w:rPr>
                <w:rFonts w:ascii="Times New Roman" w:hAnsi="Times New Roman" w:cs="Times New Roman"/>
                <w:sz w:val="18"/>
                <w:szCs w:val="18"/>
              </w:rPr>
              <w:t>мому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F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5FCD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5FCD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5FCD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C9" w:rsidRPr="00885FCD" w:rsidRDefault="00916FC9" w:rsidP="00885FC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5FCD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0516FB" w:rsidRPr="008C2D21" w:rsidRDefault="000516FB" w:rsidP="008C2D21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Индикатор 1: Количество молодых семей, улучшивших жилищные условия с п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мощью государственной по</w:t>
      </w:r>
      <w:r w:rsidRPr="008C2D21">
        <w:rPr>
          <w:rFonts w:ascii="Times New Roman" w:hAnsi="Times New Roman"/>
        </w:rPr>
        <w:t>д</w:t>
      </w:r>
      <w:r w:rsidRPr="008C2D21">
        <w:rPr>
          <w:rFonts w:ascii="Times New Roman" w:hAnsi="Times New Roman"/>
        </w:rPr>
        <w:t>держки.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Исходные данные для расчета индикатора: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расчетные объемы финансирования </w:t>
      </w:r>
      <w:r w:rsidRPr="008C2D21">
        <w:rPr>
          <w:rFonts w:ascii="Times New Roman" w:hAnsi="Times New Roman"/>
          <w:color w:val="000000"/>
        </w:rPr>
        <w:t>муниципальной</w:t>
      </w:r>
      <w:r w:rsidRPr="008C2D21">
        <w:rPr>
          <w:rFonts w:ascii="Times New Roman" w:hAnsi="Times New Roman"/>
          <w:color w:val="FF0000"/>
        </w:rPr>
        <w:tab/>
      </w:r>
      <w:r w:rsidRPr="008C2D21">
        <w:rPr>
          <w:rFonts w:ascii="Times New Roman" w:hAnsi="Times New Roman"/>
        </w:rPr>
        <w:t xml:space="preserve"> целевой 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граммы за счет средств федерального, областного и местных бюджетов, внебюджетных исто</w:t>
      </w:r>
      <w:r w:rsidRPr="008C2D21">
        <w:rPr>
          <w:rFonts w:ascii="Times New Roman" w:hAnsi="Times New Roman"/>
        </w:rPr>
        <w:t>ч</w:t>
      </w:r>
      <w:r w:rsidRPr="008C2D21">
        <w:rPr>
          <w:rFonts w:ascii="Times New Roman" w:hAnsi="Times New Roman"/>
        </w:rPr>
        <w:t>ников;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8C2D21">
          <w:rPr>
            <w:rFonts w:ascii="Times New Roman" w:hAnsi="Times New Roman"/>
          </w:rPr>
          <w:t>1 кв. м</w:t>
        </w:r>
      </w:smartTag>
      <w:r w:rsidRPr="008C2D21">
        <w:rPr>
          <w:rFonts w:ascii="Times New Roman" w:hAnsi="Times New Roman"/>
        </w:rPr>
        <w:t xml:space="preserve"> общей площади жилья по Воробьевскому м</w:t>
      </w:r>
      <w:r w:rsidRPr="008C2D21">
        <w:rPr>
          <w:rFonts w:ascii="Times New Roman" w:hAnsi="Times New Roman"/>
        </w:rPr>
        <w:t>у</w:t>
      </w:r>
      <w:r w:rsidRPr="008C2D21">
        <w:rPr>
          <w:rFonts w:ascii="Times New Roman" w:hAnsi="Times New Roman"/>
        </w:rPr>
        <w:t>ниципальному району;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размер общей площади жилого помещения, определенный для расчета социал</w:t>
      </w:r>
      <w:r w:rsidRPr="008C2D21">
        <w:rPr>
          <w:rFonts w:ascii="Times New Roman" w:hAnsi="Times New Roman"/>
        </w:rPr>
        <w:t>ь</w:t>
      </w:r>
      <w:r w:rsidRPr="008C2D21">
        <w:rPr>
          <w:rFonts w:ascii="Times New Roman" w:hAnsi="Times New Roman"/>
        </w:rPr>
        <w:t xml:space="preserve">ной </w:t>
      </w:r>
      <w:r w:rsidRPr="008C2D21">
        <w:rPr>
          <w:rFonts w:ascii="Times New Roman" w:hAnsi="Times New Roman"/>
        </w:rPr>
        <w:lastRenderedPageBreak/>
        <w:t>выплаты, исходя из среднестатистического численного состава с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мьи;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расчетный размер социальной выплаты, предоставляемый молодой семье на пр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обр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тение (строительство) жилья.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Алгоритм расчета значения целевого индикатора: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                                                        (Н x РЖ) x 35%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    К = (ФБ + ОБ + SUM МБ) : ----------------------------, где: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                                                                  100%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К - количество молодых семей, улучшивших жилищные условия с помощью предоставленной социальной выплаты (единиц);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ФБ - объем финансирования из федерального бюджета (в рублях);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ОБ - объем финансирования из областного бюджета (в рублях);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МБ - объем финансирования из районного бюджета (в рублях);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Н - средняя рыночная стоимость </w:t>
      </w:r>
      <w:smartTag w:uri="urn:schemas-microsoft-com:office:smarttags" w:element="metricconverter">
        <w:smartTagPr>
          <w:attr w:name="ProductID" w:val="1 кв. м"/>
        </w:smartTagPr>
        <w:r w:rsidRPr="008C2D21">
          <w:rPr>
            <w:rFonts w:ascii="Times New Roman" w:hAnsi="Times New Roman"/>
          </w:rPr>
          <w:t>1 кв. м</w:t>
        </w:r>
      </w:smartTag>
      <w:r w:rsidRPr="008C2D21">
        <w:rPr>
          <w:rFonts w:ascii="Times New Roman" w:hAnsi="Times New Roman"/>
        </w:rPr>
        <w:t xml:space="preserve"> общей площади жилья по Воробьевскому муниципальному району (в ру</w:t>
      </w:r>
      <w:r w:rsidRPr="008C2D21">
        <w:rPr>
          <w:rFonts w:ascii="Times New Roman" w:hAnsi="Times New Roman"/>
        </w:rPr>
        <w:t>б</w:t>
      </w:r>
      <w:r w:rsidRPr="008C2D21">
        <w:rPr>
          <w:rFonts w:ascii="Times New Roman" w:hAnsi="Times New Roman"/>
        </w:rPr>
        <w:t>лях);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РЖ - размер общей площади жилого помещения, определенный для расчета соц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альной выплаты исходя из среднестатистического численного состава семьи (в кв. ме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рах).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Значение целевого индикатора: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За весь период реализации Программы (201</w:t>
      </w:r>
      <w:r w:rsidR="00885FCD">
        <w:rPr>
          <w:rFonts w:ascii="Times New Roman" w:hAnsi="Times New Roman"/>
        </w:rPr>
        <w:t>5</w:t>
      </w:r>
      <w:r w:rsidRPr="008C2D21">
        <w:rPr>
          <w:rFonts w:ascii="Times New Roman" w:hAnsi="Times New Roman"/>
        </w:rPr>
        <w:t>-2020 годы) количество молодых с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мей, улучшивших жилищные условия с помощью государстве</w:t>
      </w:r>
      <w:r w:rsidRPr="008C2D21">
        <w:rPr>
          <w:rFonts w:ascii="Times New Roman" w:hAnsi="Times New Roman"/>
        </w:rPr>
        <w:t>н</w:t>
      </w:r>
      <w:r w:rsidRPr="008C2D21">
        <w:rPr>
          <w:rFonts w:ascii="Times New Roman" w:hAnsi="Times New Roman"/>
        </w:rPr>
        <w:t xml:space="preserve">ной поддержки, возрастет с </w:t>
      </w:r>
      <w:r w:rsidR="00885FCD">
        <w:rPr>
          <w:rFonts w:ascii="Times New Roman" w:hAnsi="Times New Roman"/>
        </w:rPr>
        <w:t>1</w:t>
      </w:r>
      <w:r w:rsidRPr="008C2D21">
        <w:rPr>
          <w:rFonts w:ascii="Times New Roman" w:hAnsi="Times New Roman"/>
        </w:rPr>
        <w:t xml:space="preserve"> молодых семей в 201</w:t>
      </w:r>
      <w:r w:rsidR="00885FCD">
        <w:rPr>
          <w:rFonts w:ascii="Times New Roman" w:hAnsi="Times New Roman"/>
        </w:rPr>
        <w:t>5</w:t>
      </w:r>
      <w:r w:rsidRPr="008C2D21">
        <w:rPr>
          <w:rFonts w:ascii="Times New Roman" w:hAnsi="Times New Roman"/>
        </w:rPr>
        <w:t xml:space="preserve"> году до </w:t>
      </w:r>
      <w:r w:rsidR="00885FCD">
        <w:rPr>
          <w:rFonts w:ascii="Times New Roman" w:hAnsi="Times New Roman"/>
        </w:rPr>
        <w:t>11</w:t>
      </w:r>
      <w:r w:rsidRPr="008C2D21">
        <w:rPr>
          <w:rFonts w:ascii="Times New Roman" w:hAnsi="Times New Roman"/>
        </w:rPr>
        <w:t xml:space="preserve"> молодых семей в 2020 г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 xml:space="preserve">ду. 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Индикатор 2: доля молодых семей, улучшивших жилищные условия с помощью государственной поддержки в планируемом году, от общего кол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чества молодых семей, включенных в сводный список участников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>мы по состоянию на 1 сентября года, предшествующего план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руемому.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Исходные данные для расчета индикатора:</w:t>
      </w:r>
    </w:p>
    <w:p w:rsidR="00663660" w:rsidRPr="008C2D21" w:rsidRDefault="00885FCD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63660" w:rsidRPr="008C2D21">
        <w:rPr>
          <w:rFonts w:ascii="Times New Roman" w:hAnsi="Times New Roman"/>
        </w:rPr>
        <w:t>количество молодых семей, включенных в сводный список участников Програ</w:t>
      </w:r>
      <w:r w:rsidR="00663660" w:rsidRPr="008C2D21">
        <w:rPr>
          <w:rFonts w:ascii="Times New Roman" w:hAnsi="Times New Roman"/>
        </w:rPr>
        <w:t>м</w:t>
      </w:r>
      <w:r w:rsidR="00663660" w:rsidRPr="008C2D21">
        <w:rPr>
          <w:rFonts w:ascii="Times New Roman" w:hAnsi="Times New Roman"/>
        </w:rPr>
        <w:t>мы;</w:t>
      </w:r>
    </w:p>
    <w:p w:rsidR="00663660" w:rsidRPr="008C2D21" w:rsidRDefault="00885FCD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663660" w:rsidRPr="008C2D21">
        <w:rPr>
          <w:rFonts w:ascii="Times New Roman" w:hAnsi="Times New Roman"/>
        </w:rPr>
        <w:t>количество молодых семей, улучшивших жилищные условия с помощью пред</w:t>
      </w:r>
      <w:r w:rsidR="00663660" w:rsidRPr="008C2D21">
        <w:rPr>
          <w:rFonts w:ascii="Times New Roman" w:hAnsi="Times New Roman"/>
        </w:rPr>
        <w:t>о</w:t>
      </w:r>
      <w:r w:rsidR="00663660" w:rsidRPr="008C2D21">
        <w:rPr>
          <w:rFonts w:ascii="Times New Roman" w:hAnsi="Times New Roman"/>
        </w:rPr>
        <w:t>ставленной социальной выплаты в планируемом году.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Алгоритм расчета значения целевого индикатора: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             Ксуб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    Д = ---------- x 100%,    где: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             Кобщ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Д - доля молодых семей, улучшивших жилищные условия с помощью предоста</w:t>
      </w:r>
      <w:r w:rsidRPr="008C2D21">
        <w:rPr>
          <w:rFonts w:ascii="Times New Roman" w:hAnsi="Times New Roman"/>
        </w:rPr>
        <w:t>в</w:t>
      </w:r>
      <w:r w:rsidRPr="008C2D21">
        <w:rPr>
          <w:rFonts w:ascii="Times New Roman" w:hAnsi="Times New Roman"/>
        </w:rPr>
        <w:t>ленной социальной выплаты в планируемом году, от общего кол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чества молодых семей, включенных в сводный список участников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 xml:space="preserve">мы по состоянию на 1 сентября года, </w:t>
      </w:r>
      <w:r w:rsidRPr="008C2D21">
        <w:rPr>
          <w:rFonts w:ascii="Times New Roman" w:hAnsi="Times New Roman"/>
        </w:rPr>
        <w:lastRenderedPageBreak/>
        <w:t>предшествующего план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руемому;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Ксв - количество молодых семей, получивших социальную выплату в планиру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мом году;</w:t>
      </w:r>
    </w:p>
    <w:p w:rsidR="00663660" w:rsidRPr="008C2D21" w:rsidRDefault="00663660" w:rsidP="008C2D21">
      <w:pPr>
        <w:spacing w:line="360" w:lineRule="auto"/>
        <w:ind w:firstLine="708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Кобщ - количество молодых семей, являющихся участниками 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граммы.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 xml:space="preserve">Решение поставленных целей и задач позволит обеспечить жильем </w:t>
      </w:r>
      <w:r w:rsidR="000516FB" w:rsidRPr="008C2D21">
        <w:rPr>
          <w:rFonts w:ascii="Times New Roman" w:hAnsi="Times New Roman"/>
          <w:color w:val="000000"/>
        </w:rPr>
        <w:t>1</w:t>
      </w:r>
      <w:r w:rsidRPr="008C2D21">
        <w:rPr>
          <w:rFonts w:ascii="Times New Roman" w:hAnsi="Times New Roman"/>
          <w:color w:val="000000"/>
        </w:rPr>
        <w:t>1 молодых с</w:t>
      </w:r>
      <w:r w:rsidRPr="008C2D21">
        <w:rPr>
          <w:rFonts w:ascii="Times New Roman" w:hAnsi="Times New Roman"/>
          <w:color w:val="000000"/>
        </w:rPr>
        <w:t>е</w:t>
      </w:r>
      <w:r w:rsidRPr="008C2D21">
        <w:rPr>
          <w:rFonts w:ascii="Times New Roman" w:hAnsi="Times New Roman"/>
          <w:color w:val="000000"/>
        </w:rPr>
        <w:t>мьи с помощью предоставления государственной поддержки в виде социальной в</w:t>
      </w:r>
      <w:r w:rsidRPr="008C2D21">
        <w:rPr>
          <w:rFonts w:ascii="Times New Roman" w:hAnsi="Times New Roman"/>
          <w:color w:val="000000"/>
        </w:rPr>
        <w:t>ы</w:t>
      </w:r>
      <w:r w:rsidRPr="008C2D21">
        <w:rPr>
          <w:rFonts w:ascii="Times New Roman" w:hAnsi="Times New Roman"/>
          <w:color w:val="000000"/>
        </w:rPr>
        <w:t xml:space="preserve">платы. </w:t>
      </w:r>
    </w:p>
    <w:p w:rsidR="00663660" w:rsidRPr="008C2D21" w:rsidRDefault="00663660" w:rsidP="008C2D21">
      <w:pPr>
        <w:spacing w:line="360" w:lineRule="auto"/>
        <w:jc w:val="both"/>
        <w:outlineLvl w:val="1"/>
        <w:rPr>
          <w:rFonts w:ascii="Times New Roman" w:hAnsi="Times New Roman"/>
          <w:b/>
          <w:color w:val="000000"/>
        </w:rPr>
      </w:pPr>
    </w:p>
    <w:p w:rsidR="00663660" w:rsidRPr="008C2D21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Раздел 3. СРОКИ И ЭТАПЫ РЕАЛИЗАЦИИ</w:t>
      </w:r>
    </w:p>
    <w:p w:rsidR="00663660" w:rsidRPr="008C2D21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>Муниципальная программа «Обеспечение жильем молодых семей»  на 201</w:t>
      </w:r>
      <w:r w:rsidR="00916FC9" w:rsidRPr="008C2D21">
        <w:rPr>
          <w:rFonts w:ascii="Times New Roman" w:hAnsi="Times New Roman"/>
          <w:color w:val="000000"/>
        </w:rPr>
        <w:t>5</w:t>
      </w:r>
      <w:r w:rsidRPr="008C2D21">
        <w:rPr>
          <w:rFonts w:ascii="Times New Roman" w:hAnsi="Times New Roman"/>
          <w:color w:val="000000"/>
        </w:rPr>
        <w:t xml:space="preserve"> – 2020 годы не предусматривает деление на этапы.  Реализация всего комплекса мероприятий, намеченных Программой, будет осуществляться с 201</w:t>
      </w:r>
      <w:r w:rsidR="00916FC9" w:rsidRPr="008C2D21">
        <w:rPr>
          <w:rFonts w:ascii="Times New Roman" w:hAnsi="Times New Roman"/>
          <w:color w:val="000000"/>
        </w:rPr>
        <w:t>5</w:t>
      </w:r>
      <w:r w:rsidRPr="008C2D21">
        <w:rPr>
          <w:rFonts w:ascii="Times New Roman" w:hAnsi="Times New Roman"/>
          <w:color w:val="000000"/>
        </w:rPr>
        <w:t>-го по 2020 год.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p w:rsidR="00663660" w:rsidRPr="008C2D21" w:rsidRDefault="00663660" w:rsidP="00885FCD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Раздел 4. СИСТЕМА ОСНОВНЫХ МЕРОПРИЯТИЙ</w:t>
      </w:r>
    </w:p>
    <w:p w:rsidR="00663660" w:rsidRPr="008C2D21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663660" w:rsidRPr="008C2D21" w:rsidRDefault="00663660" w:rsidP="008C2D21">
      <w:pPr>
        <w:spacing w:line="360" w:lineRule="auto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ab/>
        <w:t>Основным мероприятием Программы является оказание государственной по</w:t>
      </w:r>
      <w:r w:rsidRPr="008C2D21">
        <w:rPr>
          <w:rFonts w:ascii="Times New Roman" w:hAnsi="Times New Roman"/>
          <w:color w:val="000000"/>
        </w:rPr>
        <w:t>д</w:t>
      </w:r>
      <w:r w:rsidRPr="008C2D21">
        <w:rPr>
          <w:rFonts w:ascii="Times New Roman" w:hAnsi="Times New Roman"/>
          <w:color w:val="000000"/>
        </w:rPr>
        <w:t>держки молодым семьям на приобретение (строительство) ж</w:t>
      </w:r>
      <w:r w:rsidRPr="008C2D21">
        <w:rPr>
          <w:rFonts w:ascii="Times New Roman" w:hAnsi="Times New Roman"/>
          <w:color w:val="000000"/>
        </w:rPr>
        <w:t>и</w:t>
      </w:r>
      <w:r w:rsidRPr="008C2D21">
        <w:rPr>
          <w:rFonts w:ascii="Times New Roman" w:hAnsi="Times New Roman"/>
          <w:color w:val="000000"/>
        </w:rPr>
        <w:t>лья.</w:t>
      </w:r>
    </w:p>
    <w:p w:rsidR="00663660" w:rsidRPr="008C2D21" w:rsidRDefault="00663660" w:rsidP="008C2D21">
      <w:pPr>
        <w:pStyle w:val="20"/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8C2D21">
        <w:rPr>
          <w:rFonts w:ascii="Times New Roman" w:hAnsi="Times New Roman"/>
          <w:color w:val="000000"/>
        </w:rPr>
        <w:tab/>
        <w:t>Реализация Программы осуществляется Администрацией Воробьевского муниц</w:t>
      </w:r>
      <w:r w:rsidRPr="008C2D21">
        <w:rPr>
          <w:rFonts w:ascii="Times New Roman" w:hAnsi="Times New Roman"/>
          <w:color w:val="000000"/>
        </w:rPr>
        <w:t>и</w:t>
      </w:r>
      <w:r w:rsidRPr="008C2D21">
        <w:rPr>
          <w:rFonts w:ascii="Times New Roman" w:hAnsi="Times New Roman"/>
          <w:color w:val="000000"/>
        </w:rPr>
        <w:t>пального района во взаимодействии с Департамент архитект</w:t>
      </w:r>
      <w:r w:rsidRPr="008C2D21">
        <w:rPr>
          <w:rFonts w:ascii="Times New Roman" w:hAnsi="Times New Roman"/>
          <w:color w:val="000000"/>
        </w:rPr>
        <w:t>у</w:t>
      </w:r>
      <w:r w:rsidRPr="008C2D21">
        <w:rPr>
          <w:rFonts w:ascii="Times New Roman" w:hAnsi="Times New Roman"/>
          <w:color w:val="000000"/>
        </w:rPr>
        <w:t>ры и строительной политики Воронежской области (Государственным заказчиком государственной программы Вор</w:t>
      </w:r>
      <w:r w:rsidRPr="008C2D21">
        <w:rPr>
          <w:rFonts w:ascii="Times New Roman" w:hAnsi="Times New Roman"/>
          <w:color w:val="000000"/>
        </w:rPr>
        <w:t>о</w:t>
      </w:r>
      <w:r w:rsidRPr="008C2D21">
        <w:rPr>
          <w:rFonts w:ascii="Times New Roman" w:hAnsi="Times New Roman"/>
          <w:color w:val="000000"/>
        </w:rPr>
        <w:t>нежской области) на основании заключенных в установленном порядке догов</w:t>
      </w:r>
      <w:r w:rsidRPr="008C2D21">
        <w:rPr>
          <w:rFonts w:ascii="Times New Roman" w:hAnsi="Times New Roman"/>
          <w:color w:val="000000"/>
        </w:rPr>
        <w:t>о</w:t>
      </w:r>
      <w:r w:rsidRPr="008C2D21">
        <w:rPr>
          <w:rFonts w:ascii="Times New Roman" w:hAnsi="Times New Roman"/>
          <w:color w:val="000000"/>
        </w:rPr>
        <w:t>ров.</w:t>
      </w:r>
    </w:p>
    <w:p w:rsidR="00663660" w:rsidRPr="008C2D21" w:rsidRDefault="00663660" w:rsidP="008C2D21">
      <w:pPr>
        <w:spacing w:line="360" w:lineRule="auto"/>
        <w:jc w:val="both"/>
        <w:outlineLvl w:val="1"/>
        <w:rPr>
          <w:rFonts w:ascii="Times New Roman" w:hAnsi="Times New Roman"/>
          <w:b/>
        </w:rPr>
      </w:pPr>
    </w:p>
    <w:p w:rsidR="00663660" w:rsidRPr="008C2D21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Раздел 5. МЕХАНИЗМ РЕАЛИЗАЦИИ</w:t>
      </w:r>
    </w:p>
    <w:p w:rsidR="00663660" w:rsidRDefault="00663660" w:rsidP="00885FC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</w:t>
      </w:r>
    </w:p>
    <w:p w:rsidR="000E15ED" w:rsidRDefault="000E15ED" w:rsidP="000E15ED">
      <w:pPr>
        <w:spacing w:line="360" w:lineRule="auto"/>
        <w:jc w:val="center"/>
        <w:outlineLvl w:val="1"/>
        <w:rPr>
          <w:rFonts w:ascii="Times New Roman" w:hAnsi="Times New Roman"/>
          <w:b/>
        </w:rPr>
      </w:pPr>
    </w:p>
    <w:p w:rsidR="000E15ED" w:rsidRDefault="00B51FF2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Механизм реализации программы предполагает оказание государственной поддер</w:t>
      </w:r>
      <w:r w:rsidRPr="008C2D21">
        <w:rPr>
          <w:rFonts w:ascii="Times New Roman" w:hAnsi="Times New Roman" w:cs="Times New Roman"/>
          <w:sz w:val="24"/>
          <w:szCs w:val="24"/>
        </w:rPr>
        <w:t>ж</w:t>
      </w:r>
      <w:r w:rsidRPr="008C2D21">
        <w:rPr>
          <w:rFonts w:ascii="Times New Roman" w:hAnsi="Times New Roman" w:cs="Times New Roman"/>
          <w:sz w:val="24"/>
          <w:szCs w:val="24"/>
        </w:rPr>
        <w:t>ки молодым семьям - участникам программы в улучшении жилищных условий путем предоставления им социальных выплат.</w:t>
      </w:r>
    </w:p>
    <w:p w:rsidR="00B51FF2" w:rsidRPr="000E15ED" w:rsidRDefault="000E15E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5ED">
        <w:rPr>
          <w:rFonts w:ascii="Times New Roman" w:hAnsi="Times New Roman"/>
          <w:sz w:val="24"/>
          <w:szCs w:val="24"/>
        </w:rPr>
        <w:t xml:space="preserve"> Реализацию мероприятий Программы в установленном порядке обеспечивает зака</w:t>
      </w:r>
      <w:r w:rsidRPr="000E15ED">
        <w:rPr>
          <w:rFonts w:ascii="Times New Roman" w:hAnsi="Times New Roman"/>
          <w:sz w:val="24"/>
          <w:szCs w:val="24"/>
        </w:rPr>
        <w:t>з</w:t>
      </w:r>
      <w:r w:rsidRPr="000E15ED">
        <w:rPr>
          <w:rFonts w:ascii="Times New Roman" w:hAnsi="Times New Roman"/>
          <w:sz w:val="24"/>
          <w:szCs w:val="24"/>
        </w:rPr>
        <w:t>чик Программы - Отдел по строительству, архитектуре, транспорту и ЖКХ  администр</w:t>
      </w:r>
      <w:r w:rsidRPr="000E15ED">
        <w:rPr>
          <w:rFonts w:ascii="Times New Roman" w:hAnsi="Times New Roman"/>
          <w:sz w:val="24"/>
          <w:szCs w:val="24"/>
        </w:rPr>
        <w:t>а</w:t>
      </w:r>
      <w:r w:rsidRPr="000E15ED">
        <w:rPr>
          <w:rFonts w:ascii="Times New Roman" w:hAnsi="Times New Roman"/>
          <w:sz w:val="24"/>
          <w:szCs w:val="24"/>
        </w:rPr>
        <w:t>ции Воробьевского муниципального ра</w:t>
      </w:r>
      <w:r w:rsidRPr="000E15ED">
        <w:rPr>
          <w:rFonts w:ascii="Times New Roman" w:hAnsi="Times New Roman"/>
          <w:sz w:val="24"/>
          <w:szCs w:val="24"/>
        </w:rPr>
        <w:t>й</w:t>
      </w:r>
      <w:r w:rsidRPr="000E15ED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>.</w:t>
      </w:r>
    </w:p>
    <w:p w:rsidR="00B51FF2" w:rsidRDefault="00B51FF2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средств, в том числе собстве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ных средств или средств, полученных по кредитному договору (договору займа) на приобретение (строительство) жилья, ипотечному жилищному договору, нео</w:t>
      </w:r>
      <w:r w:rsidRPr="008C2D21">
        <w:rPr>
          <w:rFonts w:ascii="Times New Roman" w:hAnsi="Times New Roman" w:cs="Times New Roman"/>
          <w:sz w:val="24"/>
          <w:szCs w:val="24"/>
        </w:rPr>
        <w:t>б</w:t>
      </w:r>
      <w:r w:rsidRPr="008C2D21">
        <w:rPr>
          <w:rFonts w:ascii="Times New Roman" w:hAnsi="Times New Roman" w:cs="Times New Roman"/>
          <w:sz w:val="24"/>
          <w:szCs w:val="24"/>
        </w:rPr>
        <w:t>ходимых для оплаты строительства или приобретения жилого помещения. В качестве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E15ED" w:rsidRPr="008C2D21" w:rsidRDefault="000E15ED" w:rsidP="000E15ED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В качестве одного или нескольких документов, подтверждающих нал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чие у молодой семьи доходов либо иных денежных средств, достаточных для оплаты расчетной (сре</w:t>
      </w:r>
      <w:r w:rsidRPr="008C2D21">
        <w:rPr>
          <w:rFonts w:ascii="Times New Roman" w:hAnsi="Times New Roman"/>
        </w:rPr>
        <w:t>д</w:t>
      </w:r>
      <w:r w:rsidRPr="008C2D21">
        <w:rPr>
          <w:rFonts w:ascii="Times New Roman" w:hAnsi="Times New Roman"/>
        </w:rPr>
        <w:t>ней) стоимости жилья в части, превышающей размер предоставляемой социальной пред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ставл</w:t>
      </w:r>
      <w:r w:rsidRPr="008C2D21">
        <w:rPr>
          <w:rFonts w:ascii="Times New Roman" w:hAnsi="Times New Roman"/>
        </w:rPr>
        <w:t>я</w:t>
      </w:r>
      <w:r w:rsidRPr="008C2D21">
        <w:rPr>
          <w:rFonts w:ascii="Times New Roman" w:hAnsi="Times New Roman"/>
        </w:rPr>
        <w:t>ются: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Справка кредитной организации или другой организации, уставом которой предусмотрено предоставление кредитов (займов), о максимально возможной сумме кредита (займа) на приобретение жилья, который может быть предоста</w:t>
      </w:r>
      <w:r w:rsidRPr="008C2D21">
        <w:rPr>
          <w:rFonts w:ascii="Times New Roman" w:hAnsi="Times New Roman"/>
        </w:rPr>
        <w:t>в</w:t>
      </w:r>
      <w:r w:rsidRPr="008C2D21">
        <w:rPr>
          <w:rFonts w:ascii="Times New Roman" w:hAnsi="Times New Roman"/>
        </w:rPr>
        <w:t>лен чл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нам молодой семьи или другому из них.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Заверенная банком копия сберегательной книжки члена (членов) м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лодой семьи или справка (выписка со счета) о наличии у члена (членов) молодой семьи сбер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жений, хранящихся во вкладах в банках.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Копия государственного сертификата на материнский (семейный) к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питал.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Справка с места работы за последний год либо заверенная в установленном п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рядке декларация о доходах для лиц, занимающихся предпринимательской де</w:t>
      </w:r>
      <w:r w:rsidRPr="008C2D21">
        <w:rPr>
          <w:rFonts w:ascii="Times New Roman" w:hAnsi="Times New Roman"/>
        </w:rPr>
        <w:t>я</w:t>
      </w:r>
      <w:r w:rsidRPr="008C2D21">
        <w:rPr>
          <w:rFonts w:ascii="Times New Roman" w:hAnsi="Times New Roman"/>
        </w:rPr>
        <w:t>тельностью без образования юридического лица.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Отчет об оценке стоимости объектов недвижимого имущества, находящихся в собственности членов (члена) молодой семьи, выполненный оценочной орган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зацией в порядке, установленном законодательством Российской Федерации, а также выписки из Единого законодательством Российской Федерации, а также выписки из Единого государственно реестра прав на недвижимое имущество и сделок с ним о государственных правах членов (члена) молодой семьи на объе</w:t>
      </w:r>
      <w:r w:rsidRPr="008C2D21">
        <w:rPr>
          <w:rFonts w:ascii="Times New Roman" w:hAnsi="Times New Roman"/>
        </w:rPr>
        <w:t>к</w:t>
      </w:r>
      <w:r w:rsidRPr="008C2D21">
        <w:rPr>
          <w:rFonts w:ascii="Times New Roman" w:hAnsi="Times New Roman"/>
        </w:rPr>
        <w:t>ты недвижимости.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Договор строительного подряда и акты выполненных работ незавершенного об</w:t>
      </w:r>
      <w:r w:rsidRPr="008C2D21">
        <w:rPr>
          <w:rFonts w:ascii="Times New Roman" w:hAnsi="Times New Roman"/>
        </w:rPr>
        <w:t>ъ</w:t>
      </w:r>
      <w:r w:rsidRPr="008C2D21">
        <w:rPr>
          <w:rFonts w:ascii="Times New Roman" w:hAnsi="Times New Roman"/>
        </w:rPr>
        <w:t>екта индивидуального жилищного строительства.</w:t>
      </w:r>
    </w:p>
    <w:p w:rsidR="000E15ED" w:rsidRPr="008C2D21" w:rsidRDefault="000E15ED" w:rsidP="000E15ED">
      <w:pPr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Отчет об оценке стоимости транспортных средств, находящихся в собственности членов (члена) молодой семьи, выполненный оцено</w:t>
      </w:r>
      <w:r w:rsidRPr="008C2D21">
        <w:rPr>
          <w:rFonts w:ascii="Times New Roman" w:hAnsi="Times New Roman"/>
        </w:rPr>
        <w:t>ч</w:t>
      </w:r>
      <w:r w:rsidRPr="008C2D21">
        <w:rPr>
          <w:rFonts w:ascii="Times New Roman" w:hAnsi="Times New Roman"/>
        </w:rPr>
        <w:t>ной организацией в порядке, установленном законодательством Российской Федерации, а также копии па</w:t>
      </w:r>
      <w:r w:rsidRPr="008C2D21">
        <w:rPr>
          <w:rFonts w:ascii="Times New Roman" w:hAnsi="Times New Roman"/>
        </w:rPr>
        <w:t>с</w:t>
      </w:r>
      <w:r w:rsidRPr="008C2D21">
        <w:rPr>
          <w:rFonts w:ascii="Times New Roman" w:hAnsi="Times New Roman"/>
        </w:rPr>
        <w:t>портов указанных транспор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 xml:space="preserve">ных средств. </w:t>
      </w:r>
    </w:p>
    <w:p w:rsidR="00B51FF2" w:rsidRPr="008C2D21" w:rsidRDefault="000E15E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Условием предоставления социальной выплаты является </w:t>
      </w:r>
      <w:r>
        <w:rPr>
          <w:rFonts w:ascii="Times New Roman" w:hAnsi="Times New Roman" w:cs="Times New Roman"/>
          <w:sz w:val="24"/>
          <w:szCs w:val="24"/>
        </w:rPr>
        <w:t>также с</w:t>
      </w:r>
      <w:r w:rsidR="00B51FF2" w:rsidRPr="008C2D21">
        <w:rPr>
          <w:rFonts w:ascii="Times New Roman" w:hAnsi="Times New Roman" w:cs="Times New Roman"/>
          <w:sz w:val="24"/>
          <w:szCs w:val="24"/>
        </w:rPr>
        <w:t>огласие соверше</w:t>
      </w:r>
      <w:r w:rsidR="00B51FF2" w:rsidRPr="008C2D21">
        <w:rPr>
          <w:rFonts w:ascii="Times New Roman" w:hAnsi="Times New Roman" w:cs="Times New Roman"/>
          <w:sz w:val="24"/>
          <w:szCs w:val="24"/>
        </w:rPr>
        <w:t>н</w:t>
      </w:r>
      <w:r w:rsidR="00B51FF2" w:rsidRPr="008C2D21">
        <w:rPr>
          <w:rFonts w:ascii="Times New Roman" w:hAnsi="Times New Roman" w:cs="Times New Roman"/>
          <w:sz w:val="24"/>
          <w:szCs w:val="24"/>
        </w:rPr>
        <w:t>нолетних членов молодой семьи на обработку органами местного самоуправления перс</w:t>
      </w:r>
      <w:r w:rsidR="00B51FF2" w:rsidRPr="008C2D21">
        <w:rPr>
          <w:rFonts w:ascii="Times New Roman" w:hAnsi="Times New Roman" w:cs="Times New Roman"/>
          <w:sz w:val="24"/>
          <w:szCs w:val="24"/>
        </w:rPr>
        <w:t>о</w:t>
      </w:r>
      <w:r w:rsidR="00B51FF2" w:rsidRPr="008C2D21">
        <w:rPr>
          <w:rFonts w:ascii="Times New Roman" w:hAnsi="Times New Roman" w:cs="Times New Roman"/>
          <w:sz w:val="24"/>
          <w:szCs w:val="24"/>
        </w:rPr>
        <w:t>нальных данных о членах молодой с</w:t>
      </w:r>
      <w:r w:rsidR="00B51FF2" w:rsidRPr="008C2D21">
        <w:rPr>
          <w:rFonts w:ascii="Times New Roman" w:hAnsi="Times New Roman" w:cs="Times New Roman"/>
          <w:sz w:val="24"/>
          <w:szCs w:val="24"/>
        </w:rPr>
        <w:t>е</w:t>
      </w:r>
      <w:r w:rsidR="00B51FF2" w:rsidRPr="008C2D21">
        <w:rPr>
          <w:rFonts w:ascii="Times New Roman" w:hAnsi="Times New Roman" w:cs="Times New Roman"/>
          <w:sz w:val="24"/>
          <w:szCs w:val="24"/>
        </w:rPr>
        <w:t>мьи.</w:t>
      </w:r>
    </w:p>
    <w:p w:rsidR="00B51FF2" w:rsidRPr="008C2D21" w:rsidRDefault="00B51FF2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Согласие должно быть оформлено в соответствии со </w:t>
      </w:r>
      <w:hyperlink r:id="rId11" w:history="1">
        <w:r w:rsidRPr="00885FCD">
          <w:rPr>
            <w:rFonts w:ascii="Times New Roman" w:hAnsi="Times New Roman" w:cs="Times New Roman"/>
            <w:color w:val="000000"/>
            <w:sz w:val="24"/>
            <w:szCs w:val="24"/>
          </w:rPr>
          <w:t>статьей 9</w:t>
        </w:r>
      </w:hyperlink>
      <w:r w:rsidRPr="008C2D21">
        <w:rPr>
          <w:rFonts w:ascii="Times New Roman" w:hAnsi="Times New Roman" w:cs="Times New Roman"/>
          <w:sz w:val="24"/>
          <w:szCs w:val="24"/>
        </w:rPr>
        <w:t xml:space="preserve"> Федерального закона "О пе</w:t>
      </w:r>
      <w:r w:rsidRPr="008C2D21">
        <w:rPr>
          <w:rFonts w:ascii="Times New Roman" w:hAnsi="Times New Roman" w:cs="Times New Roman"/>
          <w:sz w:val="24"/>
          <w:szCs w:val="24"/>
        </w:rPr>
        <w:t>р</w:t>
      </w:r>
      <w:r w:rsidRPr="008C2D21">
        <w:rPr>
          <w:rFonts w:ascii="Times New Roman" w:hAnsi="Times New Roman" w:cs="Times New Roman"/>
          <w:sz w:val="24"/>
          <w:szCs w:val="24"/>
        </w:rPr>
        <w:t>сональных данных".</w:t>
      </w:r>
    </w:p>
    <w:p w:rsidR="00B51FF2" w:rsidRPr="008C2D21" w:rsidRDefault="00B51FF2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 качестве механизма доведения социальной выплаты до молодой семьи будет и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польз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ваться свидетельство о праве на получение социальной выплаты на приобретение жилого помещения или строительство жилого дома (далее - свидетельство), которое б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дет выдаваться органом местного самоуправления, принявшим решение об участии молодой семьи в подпрограмме. Свидетельство сдается его владельцем в банк, отбираемый орг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ном исполнительной власти субъекта Российской Федерации для обслуживания средств, предусмотренных на предоставление социальных выплат, в котором на имя члена мол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договор ба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ковского счета с банком по месту приобретения жилья.</w:t>
      </w:r>
    </w:p>
    <w:p w:rsidR="00B51FF2" w:rsidRPr="008C2D21" w:rsidRDefault="00B51FF2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Отбор банков для участия в реализации подпрограммы будет осуществляться суб</w:t>
      </w:r>
      <w:r w:rsidRPr="008C2D21">
        <w:rPr>
          <w:rFonts w:ascii="Times New Roman" w:hAnsi="Times New Roman" w:cs="Times New Roman"/>
          <w:sz w:val="24"/>
          <w:szCs w:val="24"/>
        </w:rPr>
        <w:t>ъ</w:t>
      </w:r>
      <w:r w:rsidRPr="008C2D21">
        <w:rPr>
          <w:rFonts w:ascii="Times New Roman" w:hAnsi="Times New Roman" w:cs="Times New Roman"/>
          <w:sz w:val="24"/>
          <w:szCs w:val="24"/>
        </w:rPr>
        <w:t xml:space="preserve">ектами Российской Федерации, участвующими в реализации программы. </w:t>
      </w:r>
    </w:p>
    <w:p w:rsidR="00B51FF2" w:rsidRPr="008C2D21" w:rsidRDefault="00B51FF2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Социальная выплата будет предоставляться органом местного самоуправления, пр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нявшим решение об участии молодой семьи в программе, за счет средств местного бю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жета, предусмотренных на реализацию мероприятий программы, в том числе за счет су</w:t>
      </w:r>
      <w:r w:rsidRPr="008C2D21">
        <w:rPr>
          <w:rFonts w:ascii="Times New Roman" w:hAnsi="Times New Roman" w:cs="Times New Roman"/>
          <w:sz w:val="24"/>
          <w:szCs w:val="24"/>
        </w:rPr>
        <w:t>б</w:t>
      </w:r>
      <w:r w:rsidRPr="008C2D21">
        <w:rPr>
          <w:rFonts w:ascii="Times New Roman" w:hAnsi="Times New Roman" w:cs="Times New Roman"/>
          <w:sz w:val="24"/>
          <w:szCs w:val="24"/>
        </w:rPr>
        <w:t>сидий из бюджета субъекта Российской Федерации, в соответствии с Правилами пред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ставления молодым семьям социал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 xml:space="preserve">ных выплат на приобретение (строительство) жилья и их использования, приведенными </w:t>
      </w:r>
      <w:r w:rsidRPr="00885FCD">
        <w:rPr>
          <w:rFonts w:ascii="Times New Roman" w:hAnsi="Times New Roman" w:cs="Times New Roman"/>
          <w:color w:val="000000"/>
          <w:sz w:val="24"/>
          <w:szCs w:val="24"/>
        </w:rPr>
        <w:t>в прил</w:t>
      </w:r>
      <w:r w:rsidRPr="00885FC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85FCD">
        <w:rPr>
          <w:rFonts w:ascii="Times New Roman" w:hAnsi="Times New Roman" w:cs="Times New Roman"/>
          <w:color w:val="000000"/>
          <w:sz w:val="24"/>
          <w:szCs w:val="24"/>
        </w:rPr>
        <w:t>жении N 1</w:t>
      </w:r>
      <w:r w:rsidR="00885FCD">
        <w:rPr>
          <w:rFonts w:ascii="Times New Roman" w:hAnsi="Times New Roman" w:cs="Times New Roman"/>
          <w:color w:val="000000"/>
          <w:sz w:val="24"/>
          <w:szCs w:val="24"/>
        </w:rPr>
        <w:t xml:space="preserve"> к Разделу 5.</w:t>
      </w:r>
    </w:p>
    <w:p w:rsidR="00CB6FF9" w:rsidRDefault="00CB6FF9" w:rsidP="00C866A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955B6" w:rsidRPr="008C2D21" w:rsidRDefault="00C866AB" w:rsidP="00C866AB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="000E15ED">
        <w:rPr>
          <w:rFonts w:ascii="Times New Roman" w:hAnsi="Times New Roman" w:cs="Times New Roman"/>
          <w:sz w:val="24"/>
          <w:szCs w:val="24"/>
        </w:rPr>
        <w:t xml:space="preserve"> к Разделу 5</w:t>
      </w:r>
    </w:p>
    <w:p w:rsidR="00B955B6" w:rsidRPr="000E15ED" w:rsidRDefault="00B955B6" w:rsidP="00C866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ED">
        <w:rPr>
          <w:rFonts w:ascii="Times New Roman" w:hAnsi="Times New Roman" w:cs="Times New Roman"/>
          <w:sz w:val="24"/>
          <w:szCs w:val="24"/>
        </w:rPr>
        <w:t>ПРАВИЛА</w:t>
      </w:r>
    </w:p>
    <w:p w:rsidR="00B955B6" w:rsidRPr="000E15ED" w:rsidRDefault="00B955B6" w:rsidP="00C866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ED">
        <w:rPr>
          <w:rFonts w:ascii="Times New Roman" w:hAnsi="Times New Roman" w:cs="Times New Roman"/>
          <w:sz w:val="24"/>
          <w:szCs w:val="24"/>
        </w:rPr>
        <w:t>ПРЕДОСТАВЛЕНИЯ МОЛОДЫМ СЕМЬЯМ СОЦИАЛЬНЫХ ВЫПЛАТ</w:t>
      </w:r>
    </w:p>
    <w:p w:rsidR="00C866AB" w:rsidRPr="000E15ED" w:rsidRDefault="00B955B6" w:rsidP="00C866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ED">
        <w:rPr>
          <w:rFonts w:ascii="Times New Roman" w:hAnsi="Times New Roman" w:cs="Times New Roman"/>
          <w:sz w:val="24"/>
          <w:szCs w:val="24"/>
        </w:rPr>
        <w:t xml:space="preserve">НА ПРИОБРЕТЕНИЕ (СТРОИТЕЛЬСТВО) ЖИЛЬЯ </w:t>
      </w:r>
    </w:p>
    <w:p w:rsidR="00B955B6" w:rsidRPr="000E15ED" w:rsidRDefault="00B955B6" w:rsidP="00C866A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5ED">
        <w:rPr>
          <w:rFonts w:ascii="Times New Roman" w:hAnsi="Times New Roman" w:cs="Times New Roman"/>
          <w:sz w:val="24"/>
          <w:szCs w:val="24"/>
        </w:rPr>
        <w:t>И ИХ ИСПОЛЬЗОВ</w:t>
      </w:r>
      <w:r w:rsidRPr="000E15ED">
        <w:rPr>
          <w:rFonts w:ascii="Times New Roman" w:hAnsi="Times New Roman" w:cs="Times New Roman"/>
          <w:sz w:val="24"/>
          <w:szCs w:val="24"/>
        </w:rPr>
        <w:t>А</w:t>
      </w:r>
      <w:r w:rsidRPr="000E15ED">
        <w:rPr>
          <w:rFonts w:ascii="Times New Roman" w:hAnsi="Times New Roman" w:cs="Times New Roman"/>
          <w:sz w:val="24"/>
          <w:szCs w:val="24"/>
        </w:rPr>
        <w:t>НИЯ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предоставления молодым семьям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циальных выплат на приобретение жилого помещения или создание объекта индивид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ального жилищного строительства (далее соответственно - жилой дом, социальная выпл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та), а также использования таких выплат.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2. Социальные выплаты используются: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номкласса на первичном рынке жилья);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для оплаты цены договора строительного подряда на строительство жилого дома (далее - договор строительного подряда);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ном жилищного, жилищно-строительного, жилищного накопительного кооператива (д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лее - кооператив);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тельство жилого дома;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д) для оплаты цены договора с уполномоченной организацией на приобретение в и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тересах молодой семьи жилого помещения экономкласса на первичном рынке жилья, в том числе на опл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ту цены договора купли-продажи жилого помещения (в случаях, когда это предусмотрено договором с уполномоченной организацией) и (или) оплату услуг ук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занной организации;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е) для погашения основной суммы долга и уплаты процентов по жилищным кред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сий и пеней за просрочку исполнения обязательств по этим кредитам или займам.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3. Право молодой семьи - участницы программы на получение социальной выплаты удост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веряется именным документом - свидетельством о праве на получение социальной выплаты, которое не является ценной б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магой.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4. Выдача свидетельства о праве на получение социальной выплаты по форме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гласно пр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ложению N 1 к Правилам на основании решения о включении молодой семьи в список участников программы осуществляется органом местного самоуправления мун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="00CB6FF9">
        <w:rPr>
          <w:rFonts w:ascii="Times New Roman" w:hAnsi="Times New Roman" w:cs="Times New Roman"/>
          <w:sz w:val="24"/>
          <w:szCs w:val="24"/>
        </w:rPr>
        <w:t>ципального образования (Приложение № 2),</w:t>
      </w:r>
      <w:r w:rsidRPr="008C2D21">
        <w:rPr>
          <w:rFonts w:ascii="Times New Roman" w:hAnsi="Times New Roman" w:cs="Times New Roman"/>
          <w:sz w:val="24"/>
          <w:szCs w:val="24"/>
        </w:rPr>
        <w:t xml:space="preserve"> отобранного субъектом Российской Федер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ции для уч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 xml:space="preserve">стия в подпрограмме </w:t>
      </w:r>
      <w:r w:rsidRPr="008C2D21">
        <w:rPr>
          <w:rFonts w:ascii="Times New Roman" w:hAnsi="Times New Roman" w:cs="Times New Roman"/>
          <w:color w:val="000000"/>
          <w:sz w:val="24"/>
          <w:szCs w:val="24"/>
        </w:rPr>
        <w:t>«Обеспечение жильем молодых семей» ФЦП «Жилище» на 2015 - 2020 годы</w:t>
      </w:r>
      <w:r w:rsidRPr="008C2D21">
        <w:rPr>
          <w:rFonts w:ascii="Times New Roman" w:hAnsi="Times New Roman" w:cs="Times New Roman"/>
          <w:sz w:val="24"/>
          <w:szCs w:val="24"/>
        </w:rPr>
        <w:t>, в соответствии с выпиской из утвержденного органом исполнител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 списка молодых семей - претендентов на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лучение социальных выплат в соответствующем г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ду.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5. Срок действия свидетельства о праве на получение социальной выплаты составл</w:t>
      </w:r>
      <w:r w:rsidRPr="008C2D21">
        <w:rPr>
          <w:rFonts w:ascii="Times New Roman" w:hAnsi="Times New Roman" w:cs="Times New Roman"/>
          <w:sz w:val="24"/>
          <w:szCs w:val="24"/>
        </w:rPr>
        <w:t>я</w:t>
      </w:r>
      <w:r w:rsidRPr="008C2D21">
        <w:rPr>
          <w:rFonts w:ascii="Times New Roman" w:hAnsi="Times New Roman" w:cs="Times New Roman"/>
          <w:sz w:val="24"/>
          <w:szCs w:val="24"/>
        </w:rPr>
        <w:t xml:space="preserve">ет </w:t>
      </w:r>
      <w:r w:rsidRPr="00C866AB">
        <w:rPr>
          <w:rFonts w:ascii="Times New Roman" w:hAnsi="Times New Roman" w:cs="Times New Roman"/>
          <w:color w:val="000000"/>
          <w:sz w:val="24"/>
          <w:szCs w:val="24"/>
        </w:rPr>
        <w:t>не б</w:t>
      </w:r>
      <w:r w:rsidRPr="00C866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866AB">
        <w:rPr>
          <w:rFonts w:ascii="Times New Roman" w:hAnsi="Times New Roman" w:cs="Times New Roman"/>
          <w:color w:val="000000"/>
          <w:sz w:val="24"/>
          <w:szCs w:val="24"/>
        </w:rPr>
        <w:t>лее 7 месяцев</w:t>
      </w:r>
      <w:r w:rsidRPr="008C2D21">
        <w:rPr>
          <w:rFonts w:ascii="Times New Roman" w:hAnsi="Times New Roman" w:cs="Times New Roman"/>
          <w:sz w:val="24"/>
          <w:szCs w:val="24"/>
        </w:rPr>
        <w:t xml:space="preserve"> с даты выдачи, указанной в этом свидетельстве.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6. Участником подпрограммы может быть молодая семья, в том числе молодая с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мья, имеющая одного ребенка и более, где один из супругов не является гражданином Российской Ф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возраст каждого из супругов либо одного родителя в неполной семье на день пр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нятия органом исполнительной власти субъекта Российской Федерации решения о вкл</w:t>
      </w:r>
      <w:r w:rsidRPr="008C2D21">
        <w:rPr>
          <w:rFonts w:ascii="Times New Roman" w:hAnsi="Times New Roman" w:cs="Times New Roman"/>
          <w:sz w:val="24"/>
          <w:szCs w:val="24"/>
        </w:rPr>
        <w:t>ю</w:t>
      </w:r>
      <w:r w:rsidRPr="008C2D21">
        <w:rPr>
          <w:rFonts w:ascii="Times New Roman" w:hAnsi="Times New Roman" w:cs="Times New Roman"/>
          <w:sz w:val="24"/>
          <w:szCs w:val="24"/>
        </w:rPr>
        <w:t>чении молодой семьи - участницы подпрограммы в список претендентов на получение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циальной выплаты в планируемом году не превышает 35 лет;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молодая семья признана нуждающейся в жилом помещении в соответствии с пунктом 7 настоящих Правил;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шающей размер предоставляемой социальной выплаты.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7. В настоящих Правилах под нуждающимися в жилых помещениях понимаются 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лодые семьи, поставленные на учет в качестве нуждающихся в улучшении жилищных условий до 1 марта 2005 г., а также молодые семьи, признанные органами местного сам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 xml:space="preserve">управления по месту их постоянного жительства нуждающимися в жилых помещениях после 1 марта 2005 г. по тем же основаниям, которые </w:t>
      </w:r>
      <w:r w:rsidRPr="00C866AB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установлены </w:t>
      </w:r>
      <w:hyperlink r:id="rId12" w:history="1">
        <w:r w:rsidRPr="00C866AB">
          <w:rPr>
            <w:rFonts w:ascii="Times New Roman" w:hAnsi="Times New Roman" w:cs="Times New Roman"/>
            <w:color w:val="000000"/>
            <w:sz w:val="24"/>
            <w:szCs w:val="24"/>
          </w:rPr>
          <w:t>статьей 51</w:t>
        </w:r>
      </w:hyperlink>
      <w:r w:rsidRPr="008C2D2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для признания граждан нуждающимися в жилых помещ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ниях, предоставляемых по договорам социального найма, вне зависимости от того,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ставлены ли они на учет в качестве нуждающихся в жилых помещениях.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8. Порядок и условия признания молодой семьи имеющей достаточные доходы, по</w:t>
      </w:r>
      <w:r w:rsidRPr="008C2D21">
        <w:rPr>
          <w:rFonts w:ascii="Times New Roman" w:hAnsi="Times New Roman" w:cs="Times New Roman"/>
          <w:sz w:val="24"/>
          <w:szCs w:val="24"/>
        </w:rPr>
        <w:t>з</w:t>
      </w:r>
      <w:r w:rsidRPr="008C2D21">
        <w:rPr>
          <w:rFonts w:ascii="Times New Roman" w:hAnsi="Times New Roman" w:cs="Times New Roman"/>
          <w:sz w:val="24"/>
          <w:szCs w:val="24"/>
        </w:rPr>
        <w:t>воляющие получить кредит, либо иные денежные средства для оплаты расчетной (сре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ней) стоимости жилья в части, превышающей размер предоставляемой социальной выпл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ты, устанавливаются органом государственной власти субъекта Российской Федер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ции.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9. Право на улучшение жилищных условий с использованием социальной выплаты предоставляется молодой семье только один раз. Участие в подпрограмме является добр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вольным.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10. Социальная выплата предоставляется в размере не менее: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30 процентов расчетной (средней) стоимости жилья, определяемой в соответс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вии с н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стоящими Правилами, - для молодых семей, не имеющих детей;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35 процентов расчетной (средней) стоимости жилья, определяемой в соответствии с н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стоящими Правилами, - для молодых семей, имеющих одного ребенка или более, а также для н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полных молодых семей, состоящих из одного молодого родителя и одного ребенка или более.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11. В случае использования социальной выплаты на цель, предусмотренную по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пунктом "в" пункта 2 настоящих Правил, ее размер устанавливается в соответствии с пунктом 10 настоящих Правил и ограничивается суммой остатка задолженности по 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плате остатка пая.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12. В случае использования социальной выплаты на цель, предусмотренную по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пунктом "е" пункта 2 настоящих Правил, размер социальной выплаты устанавливается в соответствии с пунктом 10 настоящих Правил и ограничивается суммой остатка основн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долга и остатка задолженности по выплате процентов за пользование ипотечным ж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лищным кредитом или займом, за и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ключением иных процентов, штрафов, комиссий и пеней за просрочку исполнения обязательств по этим кредитам или займам.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программы и норматива стоим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сти 1 кв. метра общей площади жилья по муниципальному образованию, в котором мол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дая семья включена в список участников программы. Норматив стоимости 1 кв. метра общей площади жилья по муниципальному образованию для расчета размера соц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альной выплаты устанавливается органом местного самоуправления, но не выше средней рыно</w:t>
      </w:r>
      <w:r w:rsidRPr="008C2D21">
        <w:rPr>
          <w:rFonts w:ascii="Times New Roman" w:hAnsi="Times New Roman" w:cs="Times New Roman"/>
          <w:sz w:val="24"/>
          <w:szCs w:val="24"/>
        </w:rPr>
        <w:t>ч</w:t>
      </w:r>
      <w:r w:rsidRPr="008C2D21">
        <w:rPr>
          <w:rFonts w:ascii="Times New Roman" w:hAnsi="Times New Roman" w:cs="Times New Roman"/>
          <w:sz w:val="24"/>
          <w:szCs w:val="24"/>
        </w:rPr>
        <w:t>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14. Расчет размера социальной выплаты для молодой семьи, в которой один из с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пругов не является гражданином Российской Федерации, производится в соответствии с пунктом 13 настоящих Правил исходя из размера общей площади жилого помещения, установленного для семей разной численности с учетом членов семьи, являющихся гра</w:t>
      </w:r>
      <w:r w:rsidRPr="008C2D21">
        <w:rPr>
          <w:rFonts w:ascii="Times New Roman" w:hAnsi="Times New Roman" w:cs="Times New Roman"/>
          <w:sz w:val="24"/>
          <w:szCs w:val="24"/>
        </w:rPr>
        <w:t>ж</w:t>
      </w:r>
      <w:r w:rsidRPr="008C2D21">
        <w:rPr>
          <w:rFonts w:ascii="Times New Roman" w:hAnsi="Times New Roman" w:cs="Times New Roman"/>
          <w:sz w:val="24"/>
          <w:szCs w:val="24"/>
        </w:rPr>
        <w:t>данами Российской Федерации.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15. Размер общей площади жилого помещения, с учетом которого определяется ра</w:t>
      </w:r>
      <w:r w:rsidRPr="008C2D21">
        <w:rPr>
          <w:rFonts w:ascii="Times New Roman" w:hAnsi="Times New Roman" w:cs="Times New Roman"/>
          <w:sz w:val="24"/>
          <w:szCs w:val="24"/>
        </w:rPr>
        <w:t>з</w:t>
      </w:r>
      <w:r w:rsidRPr="008C2D21">
        <w:rPr>
          <w:rFonts w:ascii="Times New Roman" w:hAnsi="Times New Roman" w:cs="Times New Roman"/>
          <w:sz w:val="24"/>
          <w:szCs w:val="24"/>
        </w:rPr>
        <w:t>мер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циальной выплаты, составляет: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для семьи, состоящей из 2 человек (молодые супруги или один молодой родитель и реб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нок), - 42 кв. метра;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для семьи, состоящей из 3 или более человек, включающей помимо молодых с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пругов о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ного ребенка или более (либо семьи, состоящей из одного молодого родителя и 2 или более детей), - по 18 кв. метров на одного человека.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16. Расчетная (средняя) стоимость жилья, используемая при расчете размера соц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альной 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платы, определяется по формуле:</w:t>
      </w:r>
    </w:p>
    <w:p w:rsidR="00B955B6" w:rsidRPr="008C2D21" w:rsidRDefault="00B955B6" w:rsidP="008C2D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СтЖ = Н x РЖ,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где: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Н - норматив стоимости 1 кв. метра общей площади жилья по муниципальному обр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зованию, определяемый в соответствии с требованиями, установленными пунктом 13 настоящих Пр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вил;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РЖ - размер общей площади жилого помещения, определяемый в соответствии с пунктом 15 настоящих Правил.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17. Размер социальной выплаты рассчитывается на дату утверждения органом и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полнительной власти субъекта Российской Федерации списков молодых семей - прете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дентов на получение социальной выплаты, указывается в свидетельстве о праве на пол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чение социальной выплаты и остается неизменным в течение всего срока его дейс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вия.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18. Для участия в подпрограмме в целях использования социальной выплаты в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ответствии с подпунктами "а" - "д" пункта 2 настоящих Правил молодая семья подает в орган местного сам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управления по месту жительства следующие документы: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приложению N </w:t>
      </w:r>
      <w:r w:rsidR="00CB6FF9">
        <w:rPr>
          <w:rFonts w:ascii="Times New Roman" w:hAnsi="Times New Roman" w:cs="Times New Roman"/>
          <w:sz w:val="24"/>
          <w:szCs w:val="24"/>
        </w:rPr>
        <w:t>3</w:t>
      </w:r>
      <w:r w:rsidRPr="008C2D21">
        <w:rPr>
          <w:rFonts w:ascii="Times New Roman" w:hAnsi="Times New Roman" w:cs="Times New Roman"/>
          <w:sz w:val="24"/>
          <w:szCs w:val="24"/>
        </w:rPr>
        <w:t xml:space="preserve"> в 2 экземплярах (один экземпляр возвращается заявителю с указанием даты принятия заявления и приложенных к нему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кументов);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копия документов, удостоверяющих личность каждого члена семьи;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документ, подтверждающий признание молодой семьи нуждающейся в жилых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мещен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ях;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д) документы, подтверждающие признание молодой семьи имеющей доходы, позв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19. Для участия в подпрограмме в целях использования социальной выплаты в соо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ветствии с подпунктом "е" пункта 2 настоящих Правил молодая семья подает в орган местного самоупра</w:t>
      </w:r>
      <w:r w:rsidRPr="008C2D21">
        <w:rPr>
          <w:rFonts w:ascii="Times New Roman" w:hAnsi="Times New Roman" w:cs="Times New Roman"/>
          <w:sz w:val="24"/>
          <w:szCs w:val="24"/>
        </w:rPr>
        <w:t>в</w:t>
      </w:r>
      <w:r w:rsidRPr="008C2D21">
        <w:rPr>
          <w:rFonts w:ascii="Times New Roman" w:hAnsi="Times New Roman" w:cs="Times New Roman"/>
          <w:sz w:val="24"/>
          <w:szCs w:val="24"/>
        </w:rPr>
        <w:t>ления по месту жительства следующие документы: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а) заявление по форме согласно приложению N </w:t>
      </w:r>
      <w:r w:rsidR="00CB6FF9">
        <w:rPr>
          <w:rFonts w:ascii="Times New Roman" w:hAnsi="Times New Roman" w:cs="Times New Roman"/>
          <w:sz w:val="24"/>
          <w:szCs w:val="24"/>
        </w:rPr>
        <w:t>3</w:t>
      </w:r>
      <w:r w:rsidRPr="008C2D21">
        <w:rPr>
          <w:rFonts w:ascii="Times New Roman" w:hAnsi="Times New Roman" w:cs="Times New Roman"/>
          <w:sz w:val="24"/>
          <w:szCs w:val="24"/>
        </w:rPr>
        <w:t xml:space="preserve"> к настоящим Правилам в 2 экзе</w:t>
      </w:r>
      <w:r w:rsidRPr="008C2D21">
        <w:rPr>
          <w:rFonts w:ascii="Times New Roman" w:hAnsi="Times New Roman" w:cs="Times New Roman"/>
          <w:sz w:val="24"/>
          <w:szCs w:val="24"/>
        </w:rPr>
        <w:t>м</w:t>
      </w:r>
      <w:r w:rsidRPr="008C2D21">
        <w:rPr>
          <w:rFonts w:ascii="Times New Roman" w:hAnsi="Times New Roman" w:cs="Times New Roman"/>
          <w:sz w:val="24"/>
          <w:szCs w:val="24"/>
        </w:rPr>
        <w:t>плярах (один экземпляр возвращается заявителю с указанием даты принятия заявления и приложенных к нему документов);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каждого члена семьи;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копия свидетельства о браке (на неполную семью не распространяется);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копия свидетельства о государственной регистрации права собственности на ж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лое помещение (жилой дом), приобретенное (построенное) с использованием средств ип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течного жилищного кредита (займа), либо договор строительного подряда или иные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кументы, подтверждающие расходы по строительству жилого дома (далее - документы на строительство), - при незаверше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ном строительстве жилого дома;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д) копия кредитного договора (договора займа), заключенного с 1 января 2006 г. по 31 д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кабря 2010 г. включительно;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е) документ, подтверждающий, что молодая семья была признана нуждающейся в жилом помещении в соответствии с пунктом 7 настоящих Правил на момент заключения кредитного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говора (договора займа), указанного в подпункте "д" настоящего пункта;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ж) справка кредитора (заимодавца) о сумме остатка основного долга и сумме задо</w:t>
      </w:r>
      <w:r w:rsidRPr="008C2D21">
        <w:rPr>
          <w:rFonts w:ascii="Times New Roman" w:hAnsi="Times New Roman" w:cs="Times New Roman"/>
          <w:sz w:val="24"/>
          <w:szCs w:val="24"/>
        </w:rPr>
        <w:t>л</w:t>
      </w:r>
      <w:r w:rsidRPr="008C2D21">
        <w:rPr>
          <w:rFonts w:ascii="Times New Roman" w:hAnsi="Times New Roman" w:cs="Times New Roman"/>
          <w:sz w:val="24"/>
          <w:szCs w:val="24"/>
        </w:rPr>
        <w:t>женности по выплате процентов за пользование ипотечным жилищным кредитом (за</w:t>
      </w:r>
      <w:r w:rsidRPr="008C2D21">
        <w:rPr>
          <w:rFonts w:ascii="Times New Roman" w:hAnsi="Times New Roman" w:cs="Times New Roman"/>
          <w:sz w:val="24"/>
          <w:szCs w:val="24"/>
        </w:rPr>
        <w:t>й</w:t>
      </w:r>
      <w:r w:rsidRPr="008C2D21">
        <w:rPr>
          <w:rFonts w:ascii="Times New Roman" w:hAnsi="Times New Roman" w:cs="Times New Roman"/>
          <w:sz w:val="24"/>
          <w:szCs w:val="24"/>
        </w:rPr>
        <w:t>мом).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20. Документы, предусмотренные пунктами 18 или 19</w:t>
      </w:r>
      <w:r w:rsidR="00164A9E">
        <w:rPr>
          <w:rFonts w:ascii="Times New Roman" w:hAnsi="Times New Roman" w:cs="Times New Roman"/>
          <w:sz w:val="24"/>
          <w:szCs w:val="24"/>
        </w:rPr>
        <w:t xml:space="preserve"> </w:t>
      </w:r>
      <w:r w:rsidRPr="008C2D21">
        <w:rPr>
          <w:rFonts w:ascii="Times New Roman" w:hAnsi="Times New Roman" w:cs="Times New Roman"/>
          <w:sz w:val="24"/>
          <w:szCs w:val="24"/>
        </w:rPr>
        <w:t>настоящих Правил,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чий.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21. Орган местного самоуправления организует работу по проверке сведений,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держащихся в документах, предусмотренных пунктами 18 или 19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подпрограммы. О принятом реш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нии молодая семья письменно ув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домляется органом местного самоуправления в 5-дневный срок.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22. Основаниями для отказа в признании молодой семьи участницей подпрограммы являю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ся: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несоответствие молодой семьи требованиям, предусмотренным пунктом 6 наст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ящих Правил;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 полном объеме документов, предусмо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ренных пунктами 18 или 19 настоящих Правил;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рального бюджета, за исключением средств (части средств) материнского (семейного) к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питала.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23. Повторное обращение с заявлением об участии в подпрограмме допускается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сле ус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ранения оснований для отказа, предусмотренных пунктом 22 настоящих Правил.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24. Орган местного самоуправления до 1 сентября года, предшествующего планир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емому, формирует списки молодых семей - участников подпрограммы, изъявивших жел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ние получить социальную выплату в планируемом году, и представляет эти списки в о</w:t>
      </w:r>
      <w:r w:rsidRPr="008C2D21">
        <w:rPr>
          <w:rFonts w:ascii="Times New Roman" w:hAnsi="Times New Roman" w:cs="Times New Roman"/>
          <w:sz w:val="24"/>
          <w:szCs w:val="24"/>
        </w:rPr>
        <w:t>р</w:t>
      </w:r>
      <w:r w:rsidRPr="008C2D21">
        <w:rPr>
          <w:rFonts w:ascii="Times New Roman" w:hAnsi="Times New Roman" w:cs="Times New Roman"/>
          <w:sz w:val="24"/>
          <w:szCs w:val="24"/>
        </w:rPr>
        <w:t>ган исполнительной вл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сти субъекта Российской Федерации.</w:t>
      </w:r>
    </w:p>
    <w:p w:rsidR="00B955B6" w:rsidRPr="008C2D21" w:rsidRDefault="00B955B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25. Порядок формирования органом местного самоуправления списка молодых с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мей - уч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стников подпрограммы, изъявивших желание получить социальную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лодые семьи - участники подпр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граммы, поставленные на учет в качестве нуждающихся в улучшении жилищных условий до 1 марта 2005 г., а также молодые семьи, имеющие 3 и более детей.</w:t>
      </w:r>
    </w:p>
    <w:p w:rsidR="007F7BCC" w:rsidRDefault="007F7BCC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7F7BCC" w:rsidRDefault="007F7BCC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416D93" w:rsidRDefault="00416D93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416D93" w:rsidRDefault="00416D93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416D93" w:rsidRDefault="00416D93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416D93" w:rsidRDefault="00416D93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7F7BCC" w:rsidRDefault="007F7BCC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CB6FF9" w:rsidRPr="000E15ED" w:rsidRDefault="00CB6FF9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к правилам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молодым семьям социальных выплат на приобретение (строительство) жилья и их использования</w:t>
      </w:r>
    </w:p>
    <w:p w:rsidR="00CB6FF9" w:rsidRDefault="00CB6FF9" w:rsidP="00CB6FF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СВИДЕТЕЛЬСТВО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о праве на получение социальной выплаты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на приобретение жилого помещения или создание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объекта индивидуального жилищного строительства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N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Настоящим свидетельством удостоверяется, что молодой семье в составе: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супруг ___________________________________________________________________,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(ф.и.о., дата рождения)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супруга __________________________________________________________________,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(ф.и.о., дата рождения)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дети: 1) _________________________________________________________________,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(ф.и.о., дата рождения)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2) _________________________________________________________________,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являющейся  участницей  подпрограммы  "Обеспечение  жильем  молодых  семей"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федеральной  целевой программы "Жилище" на 2015 - 2020 годы, в соответствии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с  условиями этой подпрограммы предоставляется социальная выплата в размере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____________________________________________________________________ рублей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(цифрами и прописью)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на приобретение (строительство) жилья на территории _______________________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__________________________________________________________________________.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Свидетельство подлежит предъявлению в банк до "__" ________________ 20__ г.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(включительно).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Свидетельство действительно до "__" ________________ 20__ г. (включительно).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Дата выдачи "__" _______________ 20__ г.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_______________________________          ______________________________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(подпись, дата)                       (расшифровка подписи)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Руководитель органа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местного самоуправления</w:t>
      </w: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</w:p>
    <w:p w:rsidR="00CB6FF9" w:rsidRPr="00CB6FF9" w:rsidRDefault="00CB6FF9" w:rsidP="00CB6FF9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CB6FF9">
        <w:rPr>
          <w:rFonts w:ascii="Times New Roman" w:hAnsi="Times New Roman" w:cs="Times New Roman"/>
        </w:rPr>
        <w:t>М.П.</w:t>
      </w:r>
    </w:p>
    <w:p w:rsidR="00CB6FF9" w:rsidRDefault="00CB6FF9" w:rsidP="000E15ED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5ED" w:rsidRPr="000E15ED" w:rsidRDefault="000E15ED" w:rsidP="000E15ED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B6F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правилам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 молодым семьям социальных выплат на приобретение (строительство) жилья и их использования</w:t>
      </w:r>
    </w:p>
    <w:p w:rsidR="000E15ED" w:rsidRDefault="000E15ED" w:rsidP="000E15ED">
      <w:pPr>
        <w:spacing w:line="360" w:lineRule="auto"/>
        <w:ind w:firstLine="540"/>
        <w:rPr>
          <w:rFonts w:ascii="Times New Roman" w:hAnsi="Times New Roman"/>
        </w:rPr>
      </w:pPr>
    </w:p>
    <w:p w:rsidR="00663660" w:rsidRPr="00416D93" w:rsidRDefault="00663660" w:rsidP="000E15ED">
      <w:pPr>
        <w:spacing w:line="360" w:lineRule="auto"/>
        <w:ind w:firstLine="540"/>
        <w:jc w:val="center"/>
        <w:rPr>
          <w:rFonts w:ascii="Times New Roman" w:hAnsi="Times New Roman"/>
          <w:b/>
        </w:rPr>
      </w:pPr>
      <w:r w:rsidRPr="00416D93">
        <w:rPr>
          <w:rFonts w:ascii="Times New Roman" w:hAnsi="Times New Roman"/>
          <w:b/>
        </w:rPr>
        <w:t>Правила включения в список участников программы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1.1. Орган местного самоуправления с учетом средств, которые планируется выделить на софинансирование мероприятий Программы из местного бюджета на соответствующий год, формирует список молодых семей - участников Программы, изъявивших желание п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лучить социальную выплату в планируемом году (далее - список).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1.2. Список формируется в хронологической последовательности в соответствии с датой принятия решения органом местного самоуправления о признании молодой семьи учас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ницей Программы и на основании заявлений молодых семей о включении их в список.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В первую очередь в указанный список включаются молодые семьи - участники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>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</w:p>
    <w:p w:rsidR="00C879B4" w:rsidRPr="008C2D21" w:rsidRDefault="000E15ED" w:rsidP="000E15E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C879B4" w:rsidRPr="008C2D21">
        <w:rPr>
          <w:rFonts w:ascii="Times New Roman" w:hAnsi="Times New Roman"/>
        </w:rPr>
        <w:t>Молодые семьи, включенные в число участников долгосрочной областной цел</w:t>
      </w:r>
      <w:r w:rsidR="00C879B4" w:rsidRPr="008C2D21">
        <w:rPr>
          <w:rFonts w:ascii="Times New Roman" w:hAnsi="Times New Roman"/>
        </w:rPr>
        <w:t>е</w:t>
      </w:r>
      <w:r w:rsidR="00C879B4" w:rsidRPr="008C2D21">
        <w:rPr>
          <w:rFonts w:ascii="Times New Roman" w:hAnsi="Times New Roman"/>
        </w:rPr>
        <w:t xml:space="preserve">вой </w:t>
      </w:r>
      <w:hyperlink r:id="rId13" w:history="1">
        <w:r w:rsidR="00C879B4" w:rsidRPr="000E15ED">
          <w:rPr>
            <w:rFonts w:ascii="Times New Roman" w:hAnsi="Times New Roman"/>
            <w:color w:val="000000"/>
          </w:rPr>
          <w:t>программы</w:t>
        </w:r>
      </w:hyperlink>
      <w:r w:rsidR="00C879B4" w:rsidRPr="008C2D21">
        <w:rPr>
          <w:rFonts w:ascii="Times New Roman" w:hAnsi="Times New Roman"/>
        </w:rPr>
        <w:t xml:space="preserve"> "Обеспечение жильем молодых семей на 2011 - 2015 годы" до 31 декабря 2013 года, желающие продолжить участие в Государственной программе, подают в орган мес</w:t>
      </w:r>
      <w:r w:rsidR="00C879B4" w:rsidRPr="008C2D21">
        <w:rPr>
          <w:rFonts w:ascii="Times New Roman" w:hAnsi="Times New Roman"/>
        </w:rPr>
        <w:t>т</w:t>
      </w:r>
      <w:r w:rsidR="00C879B4" w:rsidRPr="008C2D21">
        <w:rPr>
          <w:rFonts w:ascii="Times New Roman" w:hAnsi="Times New Roman"/>
        </w:rPr>
        <w:t>ного самоуправления, принявший решение о признании молодой семьи участницей долг</w:t>
      </w:r>
      <w:r w:rsidR="00C879B4" w:rsidRPr="008C2D21">
        <w:rPr>
          <w:rFonts w:ascii="Times New Roman" w:hAnsi="Times New Roman"/>
        </w:rPr>
        <w:t>о</w:t>
      </w:r>
      <w:r w:rsidR="00C879B4" w:rsidRPr="008C2D21">
        <w:rPr>
          <w:rFonts w:ascii="Times New Roman" w:hAnsi="Times New Roman"/>
        </w:rPr>
        <w:t>срочной областной целевой программы "Обеспечение жильем молодых семей на 2011 - 2015 годы", заявление на участие в Государственной программе.</w:t>
      </w:r>
    </w:p>
    <w:p w:rsidR="00C879B4" w:rsidRPr="008C2D21" w:rsidRDefault="00C879B4" w:rsidP="00C87E53">
      <w:p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Орган местного самоуправления проверяет факт признания молодой семьи нужда</w:t>
      </w:r>
      <w:r w:rsidRPr="008C2D21">
        <w:rPr>
          <w:rFonts w:ascii="Times New Roman" w:hAnsi="Times New Roman"/>
        </w:rPr>
        <w:t>ю</w:t>
      </w:r>
      <w:r w:rsidRPr="008C2D21">
        <w:rPr>
          <w:rFonts w:ascii="Times New Roman" w:hAnsi="Times New Roman"/>
        </w:rPr>
        <w:t>щейся в жилом помещении, а также отсутствие оснований для отказа в признании молодой с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мьи нуждающейся в жилом помещении на дату подачи молодой семьей зая</w:t>
      </w:r>
      <w:r w:rsidRPr="008C2D21">
        <w:rPr>
          <w:rFonts w:ascii="Times New Roman" w:hAnsi="Times New Roman"/>
        </w:rPr>
        <w:t>в</w:t>
      </w:r>
      <w:r w:rsidRPr="008C2D21">
        <w:rPr>
          <w:rFonts w:ascii="Times New Roman" w:hAnsi="Times New Roman"/>
        </w:rPr>
        <w:t>ления.</w:t>
      </w:r>
    </w:p>
    <w:p w:rsidR="00C879B4" w:rsidRPr="008C2D21" w:rsidRDefault="00C879B4" w:rsidP="00C87E53">
      <w:p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При соответствии молодой семьи, включенной в число участников долгосрочной облас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 xml:space="preserve">ной целевой </w:t>
      </w:r>
      <w:hyperlink r:id="rId14" w:history="1">
        <w:r w:rsidRPr="000E15ED">
          <w:rPr>
            <w:rFonts w:ascii="Times New Roman" w:hAnsi="Times New Roman"/>
            <w:color w:val="000000"/>
          </w:rPr>
          <w:t>программы</w:t>
        </w:r>
      </w:hyperlink>
      <w:r w:rsidRPr="000E15ED">
        <w:rPr>
          <w:rFonts w:ascii="Times New Roman" w:hAnsi="Times New Roman"/>
          <w:color w:val="000000"/>
        </w:rPr>
        <w:t xml:space="preserve"> "Обеспечение жильем молодых семей на 2011 - 2015 годы", усл</w:t>
      </w:r>
      <w:r w:rsidRPr="000E15ED">
        <w:rPr>
          <w:rFonts w:ascii="Times New Roman" w:hAnsi="Times New Roman"/>
          <w:color w:val="000000"/>
        </w:rPr>
        <w:t>о</w:t>
      </w:r>
      <w:r w:rsidRPr="000E15ED">
        <w:rPr>
          <w:rFonts w:ascii="Times New Roman" w:hAnsi="Times New Roman"/>
          <w:color w:val="000000"/>
        </w:rPr>
        <w:t>виям Государственной программы орган местного самоуправления принимает реш</w:t>
      </w:r>
      <w:r w:rsidRPr="000E15ED">
        <w:rPr>
          <w:rFonts w:ascii="Times New Roman" w:hAnsi="Times New Roman"/>
          <w:color w:val="000000"/>
        </w:rPr>
        <w:t>е</w:t>
      </w:r>
      <w:r w:rsidRPr="000E15ED">
        <w:rPr>
          <w:rFonts w:ascii="Times New Roman" w:hAnsi="Times New Roman"/>
          <w:color w:val="000000"/>
        </w:rPr>
        <w:t>ние о признании молодой семьи участницей Государственной программы и вносит ее в список участников Государственной программы в той же хронологической последов</w:t>
      </w:r>
      <w:r w:rsidRPr="000E15ED">
        <w:rPr>
          <w:rFonts w:ascii="Times New Roman" w:hAnsi="Times New Roman"/>
          <w:color w:val="000000"/>
        </w:rPr>
        <w:t>а</w:t>
      </w:r>
      <w:r w:rsidRPr="000E15ED">
        <w:rPr>
          <w:rFonts w:ascii="Times New Roman" w:hAnsi="Times New Roman"/>
          <w:color w:val="000000"/>
        </w:rPr>
        <w:t>тельности, в которой молодые семьи были включены в число участников долгосрочной областной ц</w:t>
      </w:r>
      <w:r w:rsidRPr="000E15ED">
        <w:rPr>
          <w:rFonts w:ascii="Times New Roman" w:hAnsi="Times New Roman"/>
          <w:color w:val="000000"/>
        </w:rPr>
        <w:t>е</w:t>
      </w:r>
      <w:r w:rsidRPr="000E15ED">
        <w:rPr>
          <w:rFonts w:ascii="Times New Roman" w:hAnsi="Times New Roman"/>
          <w:color w:val="000000"/>
        </w:rPr>
        <w:t xml:space="preserve">левой </w:t>
      </w:r>
      <w:hyperlink r:id="rId15" w:history="1">
        <w:r w:rsidRPr="000E15ED">
          <w:rPr>
            <w:rFonts w:ascii="Times New Roman" w:hAnsi="Times New Roman"/>
            <w:color w:val="000000"/>
          </w:rPr>
          <w:t>программы</w:t>
        </w:r>
      </w:hyperlink>
      <w:r w:rsidRPr="008C2D21">
        <w:rPr>
          <w:rFonts w:ascii="Times New Roman" w:hAnsi="Times New Roman"/>
        </w:rPr>
        <w:t xml:space="preserve"> "Обеспечение жильем молодых семей на 2011 - 2015 г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ды".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2.1. Орган местного самоуправления до 1 июля года, предшествующего планируемому, в форме заказных писем с уведомлением оповещает молодые семьи - участников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>мы о необходимости представления заявления о включении в список по форме, приведе</w:t>
      </w:r>
      <w:r w:rsidRPr="008C2D21">
        <w:rPr>
          <w:rFonts w:ascii="Times New Roman" w:hAnsi="Times New Roman"/>
        </w:rPr>
        <w:t>н</w:t>
      </w:r>
      <w:r w:rsidRPr="008C2D21">
        <w:rPr>
          <w:rFonts w:ascii="Times New Roman" w:hAnsi="Times New Roman"/>
        </w:rPr>
        <w:t>ной в приложении к настоящему Порядку (далее - заявление). Заявление молодые с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мьи - участники Программы подают в орган местного самоуправления до 1 августа года, пре</w:t>
      </w:r>
      <w:r w:rsidRPr="008C2D21">
        <w:rPr>
          <w:rFonts w:ascii="Times New Roman" w:hAnsi="Times New Roman"/>
        </w:rPr>
        <w:t>д</w:t>
      </w:r>
      <w:r w:rsidRPr="008C2D21">
        <w:rPr>
          <w:rFonts w:ascii="Times New Roman" w:hAnsi="Times New Roman"/>
        </w:rPr>
        <w:t>шествующего планируемому. В заявлении указывается, что основания для признания м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лодой семьи нуждающейся в жилом помещении и участником Программы не измен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лись. В случае изменений представляются соответствующие документы.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2.2. В случае если молодая семья - участница Программы до 1 августа года, предшеств</w:t>
      </w:r>
      <w:r w:rsidRPr="008C2D21">
        <w:rPr>
          <w:rFonts w:ascii="Times New Roman" w:hAnsi="Times New Roman"/>
        </w:rPr>
        <w:t>у</w:t>
      </w:r>
      <w:r w:rsidRPr="008C2D21">
        <w:rPr>
          <w:rFonts w:ascii="Times New Roman" w:hAnsi="Times New Roman"/>
        </w:rPr>
        <w:t>ющего планируемому, не представила заявление в орган местного самоуправления и при этом была надлежаще извещена, то орган местного самоуправления не включает да</w:t>
      </w:r>
      <w:r w:rsidRPr="008C2D21">
        <w:rPr>
          <w:rFonts w:ascii="Times New Roman" w:hAnsi="Times New Roman"/>
        </w:rPr>
        <w:t>н</w:t>
      </w:r>
      <w:r w:rsidRPr="008C2D21">
        <w:rPr>
          <w:rFonts w:ascii="Times New Roman" w:hAnsi="Times New Roman"/>
        </w:rPr>
        <w:t>ную семью в список.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2.3. От имени молодой семьи заявление может подать один из ее совершеннолетних чл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нов либо иное уполномоченное лицо при наличии надлежащим образом оформленных полномочий.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3.1. Орган местного самоуправления после подачи молодой семьей - участницей 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граммы заявления организует работу по проверке сведений, содержащихся в документах, представленных молодой семьей для участия в Программе согласно пункт</w:t>
      </w:r>
      <w:r w:rsidR="00C87E53">
        <w:rPr>
          <w:rFonts w:ascii="Times New Roman" w:hAnsi="Times New Roman"/>
        </w:rPr>
        <w:t>а</w:t>
      </w:r>
      <w:r w:rsidR="006E467D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 xml:space="preserve"> </w:t>
      </w:r>
      <w:r w:rsidR="00C87E53" w:rsidRPr="00C87E53">
        <w:rPr>
          <w:rFonts w:ascii="Times New Roman" w:hAnsi="Times New Roman"/>
          <w:color w:val="000000"/>
        </w:rPr>
        <w:t>18</w:t>
      </w:r>
      <w:r w:rsidR="006E467D">
        <w:rPr>
          <w:rFonts w:ascii="Times New Roman" w:hAnsi="Times New Roman"/>
          <w:color w:val="000000"/>
        </w:rPr>
        <w:t xml:space="preserve"> или 19 </w:t>
      </w:r>
      <w:r w:rsidRPr="00C87E53">
        <w:rPr>
          <w:rFonts w:ascii="Times New Roman" w:hAnsi="Times New Roman"/>
          <w:color w:val="000000"/>
        </w:rPr>
        <w:t xml:space="preserve"> </w:t>
      </w:r>
      <w:r w:rsidR="00C87E53" w:rsidRPr="00C87E53">
        <w:rPr>
          <w:rFonts w:ascii="Times New Roman" w:hAnsi="Times New Roman"/>
          <w:color w:val="000000"/>
        </w:rPr>
        <w:t xml:space="preserve">приложения №1 к </w:t>
      </w:r>
      <w:r w:rsidRPr="00C87E53">
        <w:rPr>
          <w:rFonts w:ascii="Times New Roman" w:hAnsi="Times New Roman"/>
          <w:color w:val="000000"/>
        </w:rPr>
        <w:t>раздел</w:t>
      </w:r>
      <w:r w:rsidR="00C87E53" w:rsidRPr="00C87E53">
        <w:rPr>
          <w:rFonts w:ascii="Times New Roman" w:hAnsi="Times New Roman"/>
          <w:color w:val="000000"/>
        </w:rPr>
        <w:t>у</w:t>
      </w:r>
      <w:r w:rsidRPr="00C87E53">
        <w:rPr>
          <w:rFonts w:ascii="Times New Roman" w:hAnsi="Times New Roman"/>
          <w:color w:val="000000"/>
        </w:rPr>
        <w:t xml:space="preserve"> </w:t>
      </w:r>
      <w:r w:rsidR="00C87E53" w:rsidRPr="00C87E53">
        <w:rPr>
          <w:rFonts w:ascii="Times New Roman" w:hAnsi="Times New Roman"/>
          <w:color w:val="000000"/>
        </w:rPr>
        <w:t>5</w:t>
      </w:r>
      <w:r w:rsidRPr="008C2D21">
        <w:rPr>
          <w:rFonts w:ascii="Times New Roman" w:hAnsi="Times New Roman"/>
        </w:rPr>
        <w:t xml:space="preserve"> Программы (документах, содержащихся в учетных делах), и не позднее 10 (десяти) рабочих дней с даты подачи заявления принимает решение о вкл</w:t>
      </w:r>
      <w:r w:rsidRPr="008C2D21">
        <w:rPr>
          <w:rFonts w:ascii="Times New Roman" w:hAnsi="Times New Roman"/>
        </w:rPr>
        <w:t>ю</w:t>
      </w:r>
      <w:r w:rsidRPr="008C2D21">
        <w:rPr>
          <w:rFonts w:ascii="Times New Roman" w:hAnsi="Times New Roman"/>
        </w:rPr>
        <w:t>чении либо об о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казе во включении молодой семьи - участницы Программы в список.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 принятом решении молодая семья письменно уведомляется органом местного сам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управления в 5-дневный срок.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3.2. Орган местного самоуправления принимает решение об отказе во включении молодой семьи - участницы Программы в список, в случае если органом местного самоуправления, на момент формирования списка будет установлено, что: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а) возраст каждого из супругов либо одного родителя в неполной семье на день утвержд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ния органом местного самоуправления списка превышает 35 лет (фактическое достижение 36 лет);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 xml:space="preserve">б) представленные молодой семьей - участницей Программы документы, указанные в </w:t>
      </w:r>
      <w:r w:rsidR="00C87E53" w:rsidRPr="008C2D21">
        <w:rPr>
          <w:rFonts w:ascii="Times New Roman" w:hAnsi="Times New Roman"/>
        </w:rPr>
        <w:t>пункт</w:t>
      </w:r>
      <w:r w:rsidR="006E467D">
        <w:rPr>
          <w:rFonts w:ascii="Times New Roman" w:hAnsi="Times New Roman"/>
        </w:rPr>
        <w:t>ах</w:t>
      </w:r>
      <w:r w:rsidR="00C87E53" w:rsidRPr="008C2D21">
        <w:rPr>
          <w:rFonts w:ascii="Times New Roman" w:hAnsi="Times New Roman"/>
        </w:rPr>
        <w:t xml:space="preserve"> </w:t>
      </w:r>
      <w:r w:rsidR="00C87E53" w:rsidRPr="00C87E53">
        <w:rPr>
          <w:rFonts w:ascii="Times New Roman" w:hAnsi="Times New Roman"/>
          <w:color w:val="000000"/>
        </w:rPr>
        <w:t xml:space="preserve">18 </w:t>
      </w:r>
      <w:r w:rsidR="006E467D">
        <w:rPr>
          <w:rFonts w:ascii="Times New Roman" w:hAnsi="Times New Roman"/>
          <w:color w:val="000000"/>
        </w:rPr>
        <w:t xml:space="preserve">или 19 </w:t>
      </w:r>
      <w:r w:rsidR="00C87E53" w:rsidRPr="00C87E53">
        <w:rPr>
          <w:rFonts w:ascii="Times New Roman" w:hAnsi="Times New Roman"/>
          <w:color w:val="000000"/>
        </w:rPr>
        <w:t>приложения №1 к разделу 5</w:t>
      </w:r>
      <w:r w:rsidR="00C87E53" w:rsidRPr="008C2D21">
        <w:rPr>
          <w:rFonts w:ascii="Times New Roman" w:hAnsi="Times New Roman"/>
        </w:rPr>
        <w:t xml:space="preserve"> Программы</w:t>
      </w:r>
      <w:r w:rsidRPr="008C2D21">
        <w:rPr>
          <w:rFonts w:ascii="Times New Roman" w:hAnsi="Times New Roman"/>
        </w:rPr>
        <w:t>, содержат недостоверные св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дения;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в) молодой семьей - участницей Программы ранее реализовано право на улучшение ж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лищных условий с использованием социальной выплаты или иной формы государстве</w:t>
      </w:r>
      <w:r w:rsidRPr="008C2D21">
        <w:rPr>
          <w:rFonts w:ascii="Times New Roman" w:hAnsi="Times New Roman"/>
        </w:rPr>
        <w:t>н</w:t>
      </w:r>
      <w:r w:rsidRPr="008C2D21">
        <w:rPr>
          <w:rFonts w:ascii="Times New Roman" w:hAnsi="Times New Roman"/>
        </w:rPr>
        <w:t>ной поддержки за счет средств федерального или областного бюджета;</w:t>
      </w:r>
    </w:p>
    <w:p w:rsidR="00CD2A56" w:rsidRPr="008C2D21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г) молодая семья - участница Программы выехала на постоянное место жительства в другое муниципальное образование.</w:t>
      </w:r>
    </w:p>
    <w:p w:rsidR="00C87E53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4.1. Список молодых семей - участников Программы, изъявивших желание получить с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циальную выплату в планируемом году, до 1 сентября года, предшествующего планиру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 xml:space="preserve">мому, направляется органом местного самоуправления в департамент архитектуры и строительной политики Воронежской области (далее - департамент) в электронном виде в </w:t>
      </w:r>
      <w:r w:rsidR="00C87E53" w:rsidRPr="008C2D21">
        <w:rPr>
          <w:rFonts w:ascii="Times New Roman" w:hAnsi="Times New Roman"/>
        </w:rPr>
        <w:t>утвержденно</w:t>
      </w:r>
      <w:r w:rsidR="00C87E53">
        <w:rPr>
          <w:rFonts w:ascii="Times New Roman" w:hAnsi="Times New Roman"/>
        </w:rPr>
        <w:t>м</w:t>
      </w:r>
      <w:r w:rsidR="00C87E53" w:rsidRPr="008C2D21">
        <w:rPr>
          <w:rFonts w:ascii="Times New Roman" w:hAnsi="Times New Roman"/>
        </w:rPr>
        <w:t xml:space="preserve"> </w:t>
      </w:r>
      <w:r w:rsidRPr="008C2D21">
        <w:rPr>
          <w:rFonts w:ascii="Times New Roman" w:hAnsi="Times New Roman"/>
        </w:rPr>
        <w:t>формате MS-Excel и на бумажном носителе</w:t>
      </w:r>
      <w:r w:rsidR="00C87E53">
        <w:rPr>
          <w:rFonts w:ascii="Times New Roman" w:hAnsi="Times New Roman"/>
        </w:rPr>
        <w:t>.</w:t>
      </w:r>
    </w:p>
    <w:p w:rsidR="00CD2A56" w:rsidRDefault="00CD2A56" w:rsidP="008C2D21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4.2. По запросу департамента в связи с необходимостью представления в Федеральное агентство по строительству и жилищно-коммунальному хозяйству сводного списка мол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дых семей - участников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>мы, изъявивших желание получить социальную выплату в планируемом году, и утве</w:t>
      </w:r>
      <w:r w:rsidRPr="008C2D21">
        <w:rPr>
          <w:rFonts w:ascii="Times New Roman" w:hAnsi="Times New Roman"/>
        </w:rPr>
        <w:t>р</w:t>
      </w:r>
      <w:r w:rsidRPr="008C2D21">
        <w:rPr>
          <w:rFonts w:ascii="Times New Roman" w:hAnsi="Times New Roman"/>
        </w:rPr>
        <w:t>ждения списка молодых семей - претендентов на получение социальных выплат в соо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ветствующем году списки молодых семей, сформированные до 1 сентября года, предш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ствующего планируемому, актуализируются органами местного самоуправления в части уточнения состава семей (в случае рождения детей и пр.), сто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мости 1 кв. метра, а также исключенных в установленном порядке, в том числе по пр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чине достижения супругами установленного возраста для участия в Программе, молодых семей.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8C2D21">
        <w:rPr>
          <w:rFonts w:ascii="Times New Roman" w:hAnsi="Times New Roman"/>
        </w:rPr>
        <w:t>. Основаниями для внесения изменений в утвержденные списки молодых семей - пр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тендентов на получение социальной выплаты в соответствующем году, являющихся пол</w:t>
      </w:r>
      <w:r w:rsidRPr="008C2D21">
        <w:rPr>
          <w:rFonts w:ascii="Times New Roman" w:hAnsi="Times New Roman"/>
        </w:rPr>
        <w:t>у</w:t>
      </w:r>
      <w:r w:rsidRPr="008C2D21">
        <w:rPr>
          <w:rFonts w:ascii="Times New Roman" w:hAnsi="Times New Roman"/>
        </w:rPr>
        <w:t>чателями свидетельств о праве на получение социальной выплаты, являются: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а) нарушение установленного Правилами срока (1 месяц) представления необходимых д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кументов для получения свидетельства;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б) непредставление или представление не в полном объеме необходимых документов для получения свидетельства, в том числе непредставление: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документа, подтверждающего признание молодой семьи нуждающейся в жилых пом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щениях на момент получения свидетельства или на момент заключения кредитного дог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вора, заключенного в период с 1 января 2006 года по 31 декабря 2010 года включительно;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документов, подтверждающих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в) изъявление желания молодой семьи получить социальную выплату в следующем ф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нансовом году;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г) недостоверность сведений, содержащихся в представленных документах для получ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ния свидетельства;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д) изменение молодой семьей постоянного места жительства;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е) изменение статуса молодой семьи (полная/неполная) и (или) численного состава семьи (заключение или расторжение брака, рождение ребенка, смерть одного из членов молодой семьи);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ж) вступившее в законную силу решение суда;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з) предоставление дополнительных бюджетных средств;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и) перераспределение бюджетных средств в связи с изменением потребности в размере ассигнований, выделенных на реализацию программы в текущем году.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Pr="008C2D21">
        <w:rPr>
          <w:rFonts w:ascii="Times New Roman" w:hAnsi="Times New Roman"/>
        </w:rPr>
        <w:t>. Основаниями для внесения изменений в утвержденные списки молодых семей - пр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тендентов на получение социальной выплаты в соответствующем году для владельцев свид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тельств являются: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а) несоответствие общей площади приобретаемого жилого помещения (создаваемого об</w:t>
      </w:r>
      <w:r w:rsidRPr="008C2D21">
        <w:rPr>
          <w:rFonts w:ascii="Times New Roman" w:hAnsi="Times New Roman"/>
        </w:rPr>
        <w:t>ъ</w:t>
      </w:r>
      <w:r w:rsidRPr="008C2D21">
        <w:rPr>
          <w:rFonts w:ascii="Times New Roman" w:hAnsi="Times New Roman"/>
        </w:rPr>
        <w:t>екта индивидуального жилищного строительства) в расчете на каждого члена молодой с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мьи, учтенного при расчете размера социальной выплаты общей площади жилого пом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б) отказ молодой семьи в течение срока действия свидетельства от получения социальной выплаты на приобретение жилого помещения;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в) в установленный срок действия свидетельства не реализовано право на получение в</w:t>
      </w:r>
      <w:r w:rsidRPr="008C2D21">
        <w:rPr>
          <w:rFonts w:ascii="Times New Roman" w:hAnsi="Times New Roman"/>
        </w:rPr>
        <w:t>ы</w:t>
      </w:r>
      <w:r w:rsidRPr="008C2D21">
        <w:rPr>
          <w:rFonts w:ascii="Times New Roman" w:hAnsi="Times New Roman"/>
        </w:rPr>
        <w:t>деленной социальной выплаты.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8C2D21">
        <w:rPr>
          <w:rFonts w:ascii="Times New Roman" w:hAnsi="Times New Roman"/>
        </w:rPr>
        <w:t>. Изменения в списки вносятся на основании предложений органов местного сам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управления, направляемых в департамент архитектуры и строительной политики Вор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нежской области (далее - Департамент) ежеквартально в срок до 15-го числа месяца, сл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 xml:space="preserve">дующего за отчетным, в виде уведомлений по </w:t>
      </w:r>
      <w:r>
        <w:rPr>
          <w:rFonts w:ascii="Times New Roman" w:hAnsi="Times New Roman"/>
        </w:rPr>
        <w:t xml:space="preserve">утвержденной </w:t>
      </w:r>
      <w:r w:rsidRPr="008C2D21">
        <w:rPr>
          <w:rFonts w:ascii="Times New Roman" w:hAnsi="Times New Roman"/>
        </w:rPr>
        <w:t>форме в электронном виде в формате MS-Excel и на бумажном носителе.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8C2D21">
        <w:rPr>
          <w:rFonts w:ascii="Times New Roman" w:hAnsi="Times New Roman"/>
        </w:rPr>
        <w:t>. Предложения органов местного самоуправления формируются исходя из объема бюджетных средств, высвободившихся в результате предоставления в соответствующем году органами местного самоуправления молодым семьям социальных выплат на прио</w:t>
      </w:r>
      <w:r w:rsidRPr="008C2D21">
        <w:rPr>
          <w:rFonts w:ascii="Times New Roman" w:hAnsi="Times New Roman"/>
        </w:rPr>
        <w:t>б</w:t>
      </w:r>
      <w:r w:rsidRPr="008C2D21">
        <w:rPr>
          <w:rFonts w:ascii="Times New Roman" w:hAnsi="Times New Roman"/>
        </w:rPr>
        <w:t>ретение жилого помещения или создание объекта индивидуального жилищного стро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тельства, и наличия потребности в их использовании, а также в соответствии с очередн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стью, установленной списками молодых семей - участников программы, изъявивших ж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лание пол</w:t>
      </w:r>
      <w:r w:rsidRPr="008C2D21">
        <w:rPr>
          <w:rFonts w:ascii="Times New Roman" w:hAnsi="Times New Roman"/>
        </w:rPr>
        <w:t>у</w:t>
      </w:r>
      <w:r w:rsidRPr="008C2D21">
        <w:rPr>
          <w:rFonts w:ascii="Times New Roman" w:hAnsi="Times New Roman"/>
        </w:rPr>
        <w:t>чить социальную выплату в соответствующем году, утвержденными органами местного самоуправления.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5.</w:t>
      </w:r>
      <w:r>
        <w:rPr>
          <w:rFonts w:ascii="Times New Roman" w:hAnsi="Times New Roman"/>
        </w:rPr>
        <w:t>5</w:t>
      </w:r>
      <w:r w:rsidRPr="008C2D21">
        <w:rPr>
          <w:rFonts w:ascii="Times New Roman" w:hAnsi="Times New Roman"/>
        </w:rPr>
        <w:t>. В случае недостаточности средств из федерального, областного бюджетов, предоста</w:t>
      </w:r>
      <w:r w:rsidRPr="008C2D21">
        <w:rPr>
          <w:rFonts w:ascii="Times New Roman" w:hAnsi="Times New Roman"/>
        </w:rPr>
        <w:t>в</w:t>
      </w:r>
      <w:r w:rsidRPr="008C2D21">
        <w:rPr>
          <w:rFonts w:ascii="Times New Roman" w:hAnsi="Times New Roman"/>
        </w:rPr>
        <w:t>ляемых в качестве составной доли социальной выплаты молодой семье, недостающие средства до полного размера социальной выплаты дополняются средствами местных бюджетов, при этом органы местного самоуправления дают обязательства о выделении из местных бюджетов недостающих средств. При отсутствии необходимых средств в мес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ных бюджетах в списки включаются следующие по очереди молодые семьи - участники Программы, имеющие меньший размер социальной выплаты, достаточный для предоста</w:t>
      </w:r>
      <w:r w:rsidRPr="008C2D21">
        <w:rPr>
          <w:rFonts w:ascii="Times New Roman" w:hAnsi="Times New Roman"/>
        </w:rPr>
        <w:t>в</w:t>
      </w:r>
      <w:r w:rsidRPr="008C2D21">
        <w:rPr>
          <w:rFonts w:ascii="Times New Roman" w:hAnsi="Times New Roman"/>
        </w:rPr>
        <w:t>ления социальных выплат из федерального и областного бюджетов.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8C2D21">
        <w:rPr>
          <w:rFonts w:ascii="Times New Roman" w:hAnsi="Times New Roman"/>
        </w:rPr>
        <w:t>6. Департамент в течение 14 рабочих дней рассматривает представленные предложения органов местного самоуправления и вносит изменения в списки либо отказывает органам местного самоуправления во внесении изменений в списки.</w:t>
      </w:r>
    </w:p>
    <w:p w:rsidR="002D7C37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8C2D21">
        <w:rPr>
          <w:rFonts w:ascii="Times New Roman" w:hAnsi="Times New Roman"/>
        </w:rPr>
        <w:t xml:space="preserve">. Основаниями для отказа во внесении изменений в списки являются несоответствие предложений органов местного самоуправления требованиям пунктов </w:t>
      </w:r>
      <w:r>
        <w:rPr>
          <w:rFonts w:ascii="Times New Roman" w:hAnsi="Times New Roman"/>
        </w:rPr>
        <w:t>5.</w:t>
      </w:r>
      <w:r w:rsidRPr="008C2D21">
        <w:rPr>
          <w:rFonts w:ascii="Times New Roman" w:hAnsi="Times New Roman"/>
        </w:rPr>
        <w:t xml:space="preserve">2, </w:t>
      </w:r>
      <w:r>
        <w:rPr>
          <w:rFonts w:ascii="Times New Roman" w:hAnsi="Times New Roman"/>
        </w:rPr>
        <w:t>5.</w:t>
      </w:r>
      <w:r w:rsidRPr="008C2D21">
        <w:rPr>
          <w:rFonts w:ascii="Times New Roman" w:hAnsi="Times New Roman"/>
        </w:rPr>
        <w:t xml:space="preserve">3, </w:t>
      </w:r>
      <w:r>
        <w:rPr>
          <w:rFonts w:ascii="Times New Roman" w:hAnsi="Times New Roman"/>
        </w:rPr>
        <w:t>5.</w:t>
      </w:r>
      <w:r w:rsidRPr="008C2D21">
        <w:rPr>
          <w:rFonts w:ascii="Times New Roman" w:hAnsi="Times New Roman"/>
        </w:rPr>
        <w:t>5 насто</w:t>
      </w:r>
      <w:r w:rsidRPr="008C2D21">
        <w:rPr>
          <w:rFonts w:ascii="Times New Roman" w:hAnsi="Times New Roman"/>
        </w:rPr>
        <w:t>я</w:t>
      </w:r>
      <w:r w:rsidRPr="008C2D21">
        <w:rPr>
          <w:rFonts w:ascii="Times New Roman" w:hAnsi="Times New Roman"/>
        </w:rPr>
        <w:t>щего Порядка и (или) представление предложений не по установленной форме. Департ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мент направляет в органы местного самоуправления информацию об отказе во внесении изм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нений в списки в письменной форме.</w:t>
      </w:r>
    </w:p>
    <w:p w:rsidR="00AE737B" w:rsidRDefault="00AE737B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5.8. </w:t>
      </w:r>
      <w:r w:rsidRPr="008C2D21">
        <w:rPr>
          <w:rFonts w:ascii="Times New Roman" w:hAnsi="Times New Roman"/>
        </w:rPr>
        <w:t>В случае если на момент формирования органом исполнительной власти субъекта Российской Федерации списков молодых семей - претендентов на получение социальных выплат в соо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ветствующем году возраст одного из членов молодой семьи превышает 35 лет, такая семья подлежит исключению из списка молодых семей - участников подпр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граммы в порядке, установленном органом исполнительной власти субъекта Российской Федер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ции.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AE737B">
        <w:rPr>
          <w:rFonts w:ascii="Times New Roman" w:hAnsi="Times New Roman"/>
        </w:rPr>
        <w:t>9</w:t>
      </w:r>
      <w:r w:rsidRPr="008C2D21">
        <w:rPr>
          <w:rFonts w:ascii="Times New Roman" w:hAnsi="Times New Roman"/>
        </w:rPr>
        <w:t>. Вносимые изменения в списки ежеквартально утверждаются приказом Департамента.</w:t>
      </w:r>
    </w:p>
    <w:p w:rsidR="002D7C37" w:rsidRPr="008C2D21" w:rsidRDefault="002D7C37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AE737B">
        <w:rPr>
          <w:rFonts w:ascii="Times New Roman" w:hAnsi="Times New Roman"/>
        </w:rPr>
        <w:t>10</w:t>
      </w:r>
      <w:r w:rsidRPr="008C2D21">
        <w:rPr>
          <w:rFonts w:ascii="Times New Roman" w:hAnsi="Times New Roman"/>
        </w:rPr>
        <w:t>. Выписки из списков с учетом внесенных в них изменений доводятся Департаментом до сведения органов местного самоуправления.</w:t>
      </w:r>
    </w:p>
    <w:p w:rsidR="002D7C37" w:rsidRPr="008C2D21" w:rsidRDefault="00EC7AB9" w:rsidP="002D7C37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2D7C37" w:rsidRPr="008C2D21">
        <w:rPr>
          <w:rFonts w:ascii="Times New Roman" w:hAnsi="Times New Roman"/>
        </w:rPr>
        <w:t>1</w:t>
      </w:r>
      <w:r w:rsidR="00AE737B">
        <w:rPr>
          <w:rFonts w:ascii="Times New Roman" w:hAnsi="Times New Roman"/>
        </w:rPr>
        <w:t>1</w:t>
      </w:r>
      <w:r w:rsidR="002D7C37" w:rsidRPr="008C2D21">
        <w:rPr>
          <w:rFonts w:ascii="Times New Roman" w:hAnsi="Times New Roman"/>
        </w:rPr>
        <w:t>. Уточнения, связанные с изменением персональных данных членов молодой семьи - претендента на получение социальной выплаты, направляются органами местного сам</w:t>
      </w:r>
      <w:r w:rsidR="002D7C37" w:rsidRPr="008C2D21">
        <w:rPr>
          <w:rFonts w:ascii="Times New Roman" w:hAnsi="Times New Roman"/>
        </w:rPr>
        <w:t>о</w:t>
      </w:r>
      <w:r w:rsidR="002D7C37" w:rsidRPr="008C2D21">
        <w:rPr>
          <w:rFonts w:ascii="Times New Roman" w:hAnsi="Times New Roman"/>
        </w:rPr>
        <w:t>управления в Департамент не позднее 5 рабочих дней со дня выдачи свидетельства о пр</w:t>
      </w:r>
      <w:r w:rsidR="002D7C37" w:rsidRPr="008C2D21">
        <w:rPr>
          <w:rFonts w:ascii="Times New Roman" w:hAnsi="Times New Roman"/>
        </w:rPr>
        <w:t>а</w:t>
      </w:r>
      <w:r w:rsidR="002D7C37" w:rsidRPr="008C2D21">
        <w:rPr>
          <w:rFonts w:ascii="Times New Roman" w:hAnsi="Times New Roman"/>
        </w:rPr>
        <w:t>ве на получение социальной выплаты на приобретение жилого помещения или стро</w:t>
      </w:r>
      <w:r w:rsidR="002D7C37" w:rsidRPr="008C2D21">
        <w:rPr>
          <w:rFonts w:ascii="Times New Roman" w:hAnsi="Times New Roman"/>
        </w:rPr>
        <w:t>и</w:t>
      </w:r>
      <w:r w:rsidR="002D7C37" w:rsidRPr="008C2D21">
        <w:rPr>
          <w:rFonts w:ascii="Times New Roman" w:hAnsi="Times New Roman"/>
        </w:rPr>
        <w:t>тельство индивидуального жилого дома.</w:t>
      </w:r>
    </w:p>
    <w:p w:rsidR="00977F28" w:rsidRDefault="00977F28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CB6FF9" w:rsidRPr="000E15ED" w:rsidRDefault="00CB6FF9" w:rsidP="00CB6FF9">
      <w:pPr>
        <w:pStyle w:val="ConsPlusNormal"/>
        <w:spacing w:line="360" w:lineRule="auto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к правилам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молодым семьям социальных выплат на приобретение (строительство) жилья и их использования</w:t>
      </w:r>
    </w:p>
    <w:p w:rsidR="00CB6FF9" w:rsidRDefault="00CB6FF9" w:rsidP="00C87E53">
      <w:pPr>
        <w:pStyle w:val="ConsPlusTitle"/>
        <w:spacing w:line="360" w:lineRule="auto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395FCC" w:rsidRPr="00395FCC" w:rsidRDefault="00395FCC" w:rsidP="00395FC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___________________________________________________________</w:t>
      </w:r>
    </w:p>
    <w:p w:rsidR="00395FCC" w:rsidRPr="00395FCC" w:rsidRDefault="00395FCC" w:rsidP="00395FCC">
      <w:pPr>
        <w:spacing w:line="360" w:lineRule="auto"/>
        <w:ind w:left="5245" w:hanging="709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(Ф.И.О. руководителя органа местного сам</w:t>
      </w:r>
      <w:r w:rsidRPr="00395FCC">
        <w:rPr>
          <w:rFonts w:ascii="Times New Roman" w:hAnsi="Times New Roman"/>
          <w:sz w:val="18"/>
          <w:szCs w:val="18"/>
        </w:rPr>
        <w:t>о</w:t>
      </w:r>
      <w:r w:rsidRPr="00395FCC">
        <w:rPr>
          <w:rFonts w:ascii="Times New Roman" w:hAnsi="Times New Roman"/>
          <w:sz w:val="18"/>
          <w:szCs w:val="18"/>
        </w:rPr>
        <w:t>управления</w:t>
      </w:r>
    </w:p>
    <w:p w:rsidR="00395FCC" w:rsidRPr="00395FCC" w:rsidRDefault="00395FCC" w:rsidP="00395FCC">
      <w:pPr>
        <w:spacing w:line="360" w:lineRule="auto"/>
        <w:ind w:left="5245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муниципального образования области)</w:t>
      </w:r>
    </w:p>
    <w:p w:rsidR="00395FCC" w:rsidRPr="00395FCC" w:rsidRDefault="00395FCC" w:rsidP="00395FC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гражданина(ки) ____________________________________________,</w:t>
      </w:r>
    </w:p>
    <w:p w:rsidR="00395FCC" w:rsidRPr="00395FCC" w:rsidRDefault="00395FCC" w:rsidP="00395FCC">
      <w:pPr>
        <w:spacing w:line="360" w:lineRule="auto"/>
        <w:ind w:left="5245" w:hanging="1417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 xml:space="preserve">                                   (фамилия, имя, отчество)</w:t>
      </w:r>
    </w:p>
    <w:p w:rsidR="00395FCC" w:rsidRPr="00395FCC" w:rsidRDefault="00395FCC" w:rsidP="00395FC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проживающего(ей) по адресу: ________________________________</w:t>
      </w:r>
    </w:p>
    <w:p w:rsidR="00395FCC" w:rsidRPr="00395FCC" w:rsidRDefault="00395FCC" w:rsidP="00395FCC">
      <w:pPr>
        <w:spacing w:line="360" w:lineRule="auto"/>
        <w:ind w:left="5245" w:firstLine="992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(почтовый адрес места ж</w:t>
      </w:r>
      <w:r w:rsidRPr="00395FCC">
        <w:rPr>
          <w:rFonts w:ascii="Times New Roman" w:hAnsi="Times New Roman"/>
          <w:sz w:val="18"/>
          <w:szCs w:val="18"/>
        </w:rPr>
        <w:t>и</w:t>
      </w:r>
      <w:r w:rsidRPr="00395FCC">
        <w:rPr>
          <w:rFonts w:ascii="Times New Roman" w:hAnsi="Times New Roman"/>
          <w:sz w:val="18"/>
          <w:szCs w:val="18"/>
        </w:rPr>
        <w:t>тельства)</w:t>
      </w:r>
    </w:p>
    <w:p w:rsidR="00395FCC" w:rsidRPr="00395FCC" w:rsidRDefault="00395FCC" w:rsidP="00395FC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__________________________________________________________,</w:t>
      </w:r>
    </w:p>
    <w:p w:rsidR="00395FCC" w:rsidRPr="00395FCC" w:rsidRDefault="00395FCC" w:rsidP="00395FCC">
      <w:pPr>
        <w:spacing w:line="360" w:lineRule="auto"/>
        <w:ind w:left="5245" w:hanging="2126"/>
        <w:rPr>
          <w:rFonts w:ascii="Times New Roman" w:hAnsi="Times New Roman"/>
          <w:sz w:val="18"/>
          <w:szCs w:val="18"/>
        </w:rPr>
      </w:pPr>
      <w:r w:rsidRPr="00395FCC">
        <w:rPr>
          <w:rFonts w:ascii="Times New Roman" w:hAnsi="Times New Roman"/>
          <w:sz w:val="18"/>
          <w:szCs w:val="18"/>
        </w:rPr>
        <w:t>паспорт: серия ________ № _________, выданный _______________</w:t>
      </w:r>
    </w:p>
    <w:p w:rsidR="00CB6FF9" w:rsidRPr="00395FCC" w:rsidRDefault="00395FCC" w:rsidP="00395FCC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 w:rsidRPr="00395FCC">
        <w:rPr>
          <w:rFonts w:ascii="Times New Roman" w:hAnsi="Times New Roman"/>
          <w:sz w:val="18"/>
          <w:szCs w:val="18"/>
        </w:rPr>
        <w:t>_________________________________ «___» __________ 20_____</w:t>
      </w:r>
    </w:p>
    <w:p w:rsidR="00C87E53" w:rsidRPr="008C2D21" w:rsidRDefault="00C87E53" w:rsidP="00CB6FF9">
      <w:pPr>
        <w:pStyle w:val="ConsPlusTitle"/>
        <w:spacing w:line="360" w:lineRule="auto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8C2D21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ЗАЯВЛЕНИЕ</w:t>
      </w:r>
    </w:p>
    <w:p w:rsidR="00C87E53" w:rsidRPr="008C2D21" w:rsidRDefault="00C87E53" w:rsidP="00C87E53">
      <w:pPr>
        <w:pStyle w:val="af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87E53" w:rsidRPr="008C2D21" w:rsidRDefault="00C87E53" w:rsidP="00C87E53">
      <w:pPr>
        <w:spacing w:line="360" w:lineRule="auto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  <w:b/>
        </w:rPr>
        <w:t xml:space="preserve">           </w:t>
      </w:r>
      <w:r w:rsidRPr="008C2D21">
        <w:rPr>
          <w:rFonts w:ascii="Times New Roman" w:hAnsi="Times New Roman"/>
        </w:rPr>
        <w:t>Прошу включить в состав участников федеральной целевой программы «Жилище» на 2015-2020 годы, утвержденной постановлением Правительства Российской Федерации № 1050 от 17 декабря 2010 г.; государственной программы Воронежской области «Обе</w:t>
      </w:r>
      <w:r w:rsidRPr="008C2D21">
        <w:rPr>
          <w:rFonts w:ascii="Times New Roman" w:hAnsi="Times New Roman"/>
        </w:rPr>
        <w:t>с</w:t>
      </w:r>
      <w:r w:rsidRPr="008C2D21">
        <w:rPr>
          <w:rFonts w:ascii="Times New Roman" w:hAnsi="Times New Roman"/>
        </w:rPr>
        <w:t>печение доступным и комфортным жильем и коммунальными услугами населения Вор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нежской области», подпрограммы 1 «Создание условий для обеспечения доступным и комфортным жильем населения Вор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нежской области», мероприятия 1.1. «Обеспечение жильем молодых семей»</w:t>
      </w:r>
      <w:r w:rsidRPr="008C2D21">
        <w:rPr>
          <w:rFonts w:ascii="Times New Roman" w:hAnsi="Times New Roman"/>
          <w:b/>
        </w:rPr>
        <w:t xml:space="preserve">; </w:t>
      </w:r>
      <w:r w:rsidRPr="008C2D21">
        <w:rPr>
          <w:rFonts w:ascii="Times New Roman" w:hAnsi="Times New Roman"/>
        </w:rPr>
        <w:t xml:space="preserve"> </w:t>
      </w:r>
      <w:r w:rsidRPr="008C2D21">
        <w:rPr>
          <w:rFonts w:ascii="Times New Roman" w:hAnsi="Times New Roman"/>
          <w:color w:val="000000"/>
        </w:rPr>
        <w:t>муниципальной программы «Обеспечение жильём молодых с</w:t>
      </w:r>
      <w:r w:rsidRPr="008C2D21">
        <w:rPr>
          <w:rFonts w:ascii="Times New Roman" w:hAnsi="Times New Roman"/>
          <w:color w:val="000000"/>
        </w:rPr>
        <w:t>е</w:t>
      </w:r>
      <w:r w:rsidRPr="008C2D21">
        <w:rPr>
          <w:rFonts w:ascii="Times New Roman" w:hAnsi="Times New Roman"/>
          <w:color w:val="000000"/>
        </w:rPr>
        <w:t xml:space="preserve">мей» на 2014 - 2020 годы», </w:t>
      </w:r>
      <w:r w:rsidRPr="008C2D21">
        <w:rPr>
          <w:rFonts w:ascii="Times New Roman" w:hAnsi="Times New Roman"/>
        </w:rPr>
        <w:t>утвержденной постановлением Администрации Воробьевского мун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ципального района № 581 от 18.12.2013 г. молодую семью в составе:</w:t>
      </w:r>
    </w:p>
    <w:p w:rsidR="00C87E53" w:rsidRPr="008C2D21" w:rsidRDefault="00C87E53" w:rsidP="00395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___________________________________________________________________________,</w:t>
      </w:r>
    </w:p>
    <w:p w:rsidR="00C87E53" w:rsidRPr="008C2D21" w:rsidRDefault="00C87E53" w:rsidP="00395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дата рождения)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паспорт: серия __________ № ___________________________________________, 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_________________________________«___» _______ 20___ г.,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___________________________________________________________________;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паспорт: серия _______________ № 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_______________________________________ «___» ________ 20__ г.,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_________________________________________________________________________;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дети: 1)___________________________________________________________________,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дата рождения)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порт для ребенка, достигшего 14 лет) (ненужное вычеркнуть)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серия ____________________ № __________________________________________, 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 «___» ________ 20__ г.,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________________________________________________________________________;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2)______________________________________________________________________,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(Ф.И.О., дата рождения)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порт для ребенка, достигшего 14 лет) (ненужное вычеркнуть)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серия _________________________ № 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______________________________________ «___» ________ 20__ г.,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___________________________________________________________________________;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3)__________________________________________________________________,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(Ф.И.О., дата рождения)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рождении или иной документ, удостоверяющий личность ребенка (па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порт для ребенка, достигшего 14 лет) (ненужное вычеркнуть)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серия ____________________ № ___________________________________________,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выданный _________________________________________ «___» ________ 20__ г.,</w:t>
      </w:r>
    </w:p>
    <w:p w:rsidR="00C87E53" w:rsidRPr="008C2D21" w:rsidRDefault="00C87E53" w:rsidP="00395F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_____________________________________________________________________________;</w:t>
      </w:r>
    </w:p>
    <w:p w:rsidR="00C87E53" w:rsidRPr="008C2D21" w:rsidRDefault="00C87E53" w:rsidP="00395FC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_____________________________________________________________________________;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_____________________________________________________________________________;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_____________________________________________________________________________;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_____________________________________________________________________________;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_____________________________________________________________________________.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____________________________________________________________________________.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____________________________________________________________________________.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____________________________________________________________________________.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9. _____________________________________________________________________________.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10. _____________________________________________________________________________.</w:t>
      </w:r>
    </w:p>
    <w:p w:rsidR="00C87E53" w:rsidRPr="008C2D21" w:rsidRDefault="00C87E53" w:rsidP="00A868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и номер документа, кем и когда выдан)</w:t>
      </w:r>
    </w:p>
    <w:p w:rsidR="00C87E53" w:rsidRPr="008C2D21" w:rsidRDefault="00C87E53" w:rsidP="00A8681A">
      <w:pPr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ab/>
      </w:r>
      <w:r w:rsidRPr="008C2D21">
        <w:rPr>
          <w:rFonts w:ascii="Times New Roman" w:hAnsi="Times New Roman"/>
        </w:rPr>
        <w:tab/>
      </w:r>
      <w:r w:rsidRPr="008C2D21">
        <w:rPr>
          <w:rFonts w:ascii="Times New Roman" w:hAnsi="Times New Roman"/>
        </w:rPr>
        <w:tab/>
      </w:r>
    </w:p>
    <w:p w:rsidR="00C87E53" w:rsidRPr="008C2D21" w:rsidRDefault="00C87E53" w:rsidP="00C87E5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Настоящим заявлением я (мы) даю (ем) согласие в соответствии со статьей 9 Фед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 xml:space="preserve">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8C2D21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C2D21">
        <w:rPr>
          <w:rFonts w:ascii="Times New Roman" w:hAnsi="Times New Roman" w:cs="Times New Roman"/>
          <w:sz w:val="24"/>
          <w:szCs w:val="24"/>
        </w:rPr>
        <w:t>. № 152-ФЗ «О персональных данных» на автоматиз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формацию и необходимые документы) персональных данных, содержащихся в насто</w:t>
      </w:r>
      <w:r w:rsidRPr="008C2D21">
        <w:rPr>
          <w:rFonts w:ascii="Times New Roman" w:hAnsi="Times New Roman" w:cs="Times New Roman"/>
          <w:sz w:val="24"/>
          <w:szCs w:val="24"/>
        </w:rPr>
        <w:t>я</w:t>
      </w:r>
      <w:r w:rsidRPr="008C2D21">
        <w:rPr>
          <w:rFonts w:ascii="Times New Roman" w:hAnsi="Times New Roman" w:cs="Times New Roman"/>
          <w:sz w:val="24"/>
          <w:szCs w:val="24"/>
        </w:rPr>
        <w:t>щем заявлении, принадлежащих Заявителю/ям с целью организации предоставления социал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ной выплаты на приобретение жилого помещения или строительство индивидуального жилого дома.</w:t>
      </w:r>
    </w:p>
    <w:p w:rsidR="00C87E53" w:rsidRPr="008C2D21" w:rsidRDefault="00C87E53" w:rsidP="00C87E5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87E53" w:rsidRPr="008C2D21" w:rsidRDefault="00C87E53" w:rsidP="00C87E5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 _____________________.</w:t>
      </w:r>
    </w:p>
    <w:p w:rsidR="00C87E53" w:rsidRPr="008C2D21" w:rsidRDefault="00C87E53" w:rsidP="00C87E53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 (предупреждены).</w:t>
      </w:r>
    </w:p>
    <w:p w:rsidR="00C87E53" w:rsidRPr="008C2D21" w:rsidRDefault="00C87E53" w:rsidP="00C87E53">
      <w:pPr>
        <w:pStyle w:val="af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С условиями участия в Государственной программе ознакомлен (ознакомлены) и обязуюсь (обязуемся) их выполнять:</w:t>
      </w:r>
    </w:p>
    <w:p w:rsidR="00C87E53" w:rsidRPr="008C2D21" w:rsidRDefault="00C87E53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1) __________________________________ ___________ ________________;</w:t>
      </w:r>
    </w:p>
    <w:p w:rsidR="00C87E53" w:rsidRPr="008C2D21" w:rsidRDefault="00395FCC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87E53" w:rsidRPr="008C2D21">
        <w:rPr>
          <w:rFonts w:ascii="Times New Roman" w:hAnsi="Times New Roman"/>
          <w:sz w:val="24"/>
          <w:szCs w:val="24"/>
        </w:rPr>
        <w:t xml:space="preserve"> (Ф.И.О. совершеннолетнего члена семьи)                     (подпись)                   (д</w:t>
      </w:r>
      <w:r w:rsidR="00C87E53" w:rsidRPr="008C2D21">
        <w:rPr>
          <w:rFonts w:ascii="Times New Roman" w:hAnsi="Times New Roman"/>
          <w:sz w:val="24"/>
          <w:szCs w:val="24"/>
        </w:rPr>
        <w:t>а</w:t>
      </w:r>
      <w:r w:rsidR="00C87E53" w:rsidRPr="008C2D21">
        <w:rPr>
          <w:rFonts w:ascii="Times New Roman" w:hAnsi="Times New Roman"/>
          <w:sz w:val="24"/>
          <w:szCs w:val="24"/>
        </w:rPr>
        <w:t>та)</w:t>
      </w:r>
    </w:p>
    <w:p w:rsidR="00C87E53" w:rsidRPr="008C2D21" w:rsidRDefault="00C87E53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2) ________________________________________ ___________ ________________;</w:t>
      </w:r>
    </w:p>
    <w:p w:rsidR="00C87E53" w:rsidRPr="008C2D21" w:rsidRDefault="00395FCC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C87E53" w:rsidRPr="008C2D21">
        <w:rPr>
          <w:rFonts w:ascii="Times New Roman" w:hAnsi="Times New Roman"/>
          <w:sz w:val="24"/>
          <w:szCs w:val="24"/>
        </w:rPr>
        <w:t>(Ф.И.О. совершеннолетнего члена семьи)                     (подпись)                    (д</w:t>
      </w:r>
      <w:r w:rsidR="00C87E53" w:rsidRPr="008C2D21">
        <w:rPr>
          <w:rFonts w:ascii="Times New Roman" w:hAnsi="Times New Roman"/>
          <w:sz w:val="24"/>
          <w:szCs w:val="24"/>
        </w:rPr>
        <w:t>а</w:t>
      </w:r>
      <w:r w:rsidR="00C87E53" w:rsidRPr="008C2D21">
        <w:rPr>
          <w:rFonts w:ascii="Times New Roman" w:hAnsi="Times New Roman"/>
          <w:sz w:val="24"/>
          <w:szCs w:val="24"/>
        </w:rPr>
        <w:t>та)</w:t>
      </w:r>
    </w:p>
    <w:p w:rsidR="00C87E53" w:rsidRPr="008C2D21" w:rsidRDefault="00C87E53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8C2D21">
        <w:rPr>
          <w:rFonts w:ascii="Times New Roman" w:hAnsi="Times New Roman"/>
          <w:sz w:val="24"/>
          <w:szCs w:val="24"/>
        </w:rPr>
        <w:t>3) _________________________________________ ___________ ________________;</w:t>
      </w:r>
    </w:p>
    <w:p w:rsidR="00C87E53" w:rsidRPr="008C2D21" w:rsidRDefault="00395FCC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87E53" w:rsidRPr="008C2D21">
        <w:rPr>
          <w:rFonts w:ascii="Times New Roman" w:hAnsi="Times New Roman"/>
          <w:sz w:val="24"/>
          <w:szCs w:val="24"/>
        </w:rPr>
        <w:t xml:space="preserve"> (Ф.И.О. совершеннолетнего члена семьи)                     (подпись)                     (д</w:t>
      </w:r>
      <w:r w:rsidR="00C87E53" w:rsidRPr="008C2D21">
        <w:rPr>
          <w:rFonts w:ascii="Times New Roman" w:hAnsi="Times New Roman"/>
          <w:sz w:val="24"/>
          <w:szCs w:val="24"/>
        </w:rPr>
        <w:t>а</w:t>
      </w:r>
      <w:r w:rsidR="00C87E53" w:rsidRPr="008C2D21">
        <w:rPr>
          <w:rFonts w:ascii="Times New Roman" w:hAnsi="Times New Roman"/>
          <w:sz w:val="24"/>
          <w:szCs w:val="24"/>
        </w:rPr>
        <w:t>та)</w:t>
      </w:r>
    </w:p>
    <w:p w:rsidR="00C87E53" w:rsidRPr="008C2D21" w:rsidRDefault="00C87E53" w:rsidP="00395FC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7E53" w:rsidRPr="008C2D21" w:rsidRDefault="00C87E53" w:rsidP="00C87E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87E53" w:rsidRPr="008C2D21" w:rsidRDefault="00C87E53" w:rsidP="00C87E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«_ _____» _____________________ 20_____ г.</w:t>
      </w:r>
    </w:p>
    <w:p w:rsidR="00395FCC" w:rsidRDefault="00C87E53" w:rsidP="00C87E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__________________________________     _________________   __</w:t>
      </w:r>
    </w:p>
    <w:p w:rsidR="00C87E53" w:rsidRPr="008C2D21" w:rsidRDefault="00C87E53" w:rsidP="00C87E5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 (должность лица, принявшего</w:t>
      </w:r>
      <w:r w:rsidR="00395FCC">
        <w:rPr>
          <w:rFonts w:ascii="Times New Roman" w:hAnsi="Times New Roman" w:cs="Times New Roman"/>
          <w:sz w:val="24"/>
          <w:szCs w:val="24"/>
        </w:rPr>
        <w:t xml:space="preserve"> заявление) </w:t>
      </w:r>
      <w:r w:rsidRPr="008C2D21">
        <w:rPr>
          <w:rFonts w:ascii="Times New Roman" w:hAnsi="Times New Roman" w:cs="Times New Roman"/>
          <w:sz w:val="24"/>
          <w:szCs w:val="24"/>
        </w:rPr>
        <w:t>(по</w:t>
      </w:r>
      <w:r w:rsidR="00395FCC">
        <w:rPr>
          <w:rFonts w:ascii="Times New Roman" w:hAnsi="Times New Roman" w:cs="Times New Roman"/>
          <w:sz w:val="24"/>
          <w:szCs w:val="24"/>
        </w:rPr>
        <w:t xml:space="preserve">дпись, дата) </w:t>
      </w:r>
      <w:r w:rsidRPr="008C2D21">
        <w:rPr>
          <w:rFonts w:ascii="Times New Roman" w:hAnsi="Times New Roman" w:cs="Times New Roman"/>
          <w:sz w:val="24"/>
          <w:szCs w:val="24"/>
        </w:rPr>
        <w:t>(расшифровка подп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си)</w:t>
      </w:r>
    </w:p>
    <w:p w:rsidR="00C87E53" w:rsidRPr="008C2D21" w:rsidRDefault="00C87E53" w:rsidP="00C87E53">
      <w:pPr>
        <w:spacing w:line="360" w:lineRule="auto"/>
        <w:jc w:val="both"/>
        <w:rPr>
          <w:rFonts w:ascii="Times New Roman" w:hAnsi="Times New Roman"/>
        </w:rPr>
      </w:pPr>
    </w:p>
    <w:p w:rsidR="00A8681A" w:rsidRDefault="00A8681A" w:rsidP="00A8681A">
      <w:pPr>
        <w:spacing w:line="36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6.  ПОРЯДОК И УСЛОВИЯ </w:t>
      </w:r>
    </w:p>
    <w:p w:rsidR="00A8681A" w:rsidRDefault="00A8681A" w:rsidP="00A8681A">
      <w:pPr>
        <w:spacing w:line="36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ПОЛУЧЕНИЯ И ИСПОЛЬЗОВАНИЯ СОЦИАЛЬНОЙ ВЫПЛАТЫ </w:t>
      </w:r>
    </w:p>
    <w:p w:rsidR="00663660" w:rsidRPr="00A8681A" w:rsidRDefault="00A8681A" w:rsidP="00A8681A">
      <w:pPr>
        <w:spacing w:line="360" w:lineRule="auto"/>
        <w:ind w:firstLine="5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ПР</w:t>
      </w:r>
      <w:r>
        <w:rPr>
          <w:rFonts w:ascii="Times New Roman" w:hAnsi="Times New Roman"/>
          <w:b/>
        </w:rPr>
        <w:t>И</w:t>
      </w:r>
      <w:r>
        <w:rPr>
          <w:rFonts w:ascii="Times New Roman" w:hAnsi="Times New Roman"/>
          <w:b/>
        </w:rPr>
        <w:t>ОБРЕТЕНИЕ (СТРОИТЕЛЬСТВО) ЖИЛЬЯ</w:t>
      </w:r>
      <w:r w:rsidR="00663660" w:rsidRPr="00A8681A">
        <w:rPr>
          <w:rFonts w:ascii="Times New Roman" w:hAnsi="Times New Roman"/>
          <w:b/>
        </w:rPr>
        <w:t xml:space="preserve"> </w:t>
      </w:r>
    </w:p>
    <w:p w:rsidR="00E55048" w:rsidRPr="008C2D21" w:rsidRDefault="00E55048" w:rsidP="008C2D21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E55048" w:rsidRPr="008C2D21" w:rsidRDefault="00AE737B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048" w:rsidRPr="008C2D21">
        <w:rPr>
          <w:rFonts w:ascii="Times New Roman" w:hAnsi="Times New Roman" w:cs="Times New Roman"/>
          <w:sz w:val="24"/>
          <w:szCs w:val="24"/>
        </w:rPr>
        <w:t>. Орган исполнительной власти субъекта Российской Федерации в течение 10 дней со дня утверждения списков молодых семей - претендентов на получение социальных в</w:t>
      </w:r>
      <w:r w:rsidR="00E55048" w:rsidRPr="008C2D21">
        <w:rPr>
          <w:rFonts w:ascii="Times New Roman" w:hAnsi="Times New Roman" w:cs="Times New Roman"/>
          <w:sz w:val="24"/>
          <w:szCs w:val="24"/>
        </w:rPr>
        <w:t>ы</w:t>
      </w:r>
      <w:r w:rsidR="00E55048" w:rsidRPr="008C2D21">
        <w:rPr>
          <w:rFonts w:ascii="Times New Roman" w:hAnsi="Times New Roman" w:cs="Times New Roman"/>
          <w:sz w:val="24"/>
          <w:szCs w:val="24"/>
        </w:rPr>
        <w:t>плат в соответствующем году доводит до органов местного самоуправления лимиты бю</w:t>
      </w:r>
      <w:r w:rsidR="00E55048" w:rsidRPr="008C2D21">
        <w:rPr>
          <w:rFonts w:ascii="Times New Roman" w:hAnsi="Times New Roman" w:cs="Times New Roman"/>
          <w:sz w:val="24"/>
          <w:szCs w:val="24"/>
        </w:rPr>
        <w:t>д</w:t>
      </w:r>
      <w:r w:rsidR="00E55048" w:rsidRPr="008C2D21">
        <w:rPr>
          <w:rFonts w:ascii="Times New Roman" w:hAnsi="Times New Roman" w:cs="Times New Roman"/>
          <w:sz w:val="24"/>
          <w:szCs w:val="24"/>
        </w:rPr>
        <w:t>жетных обязательств, предусмотренных на предоставление субсидий местным бю</w:t>
      </w:r>
      <w:r w:rsidR="00E55048" w:rsidRPr="008C2D21">
        <w:rPr>
          <w:rFonts w:ascii="Times New Roman" w:hAnsi="Times New Roman" w:cs="Times New Roman"/>
          <w:sz w:val="24"/>
          <w:szCs w:val="24"/>
        </w:rPr>
        <w:t>д</w:t>
      </w:r>
      <w:r w:rsidR="00E55048" w:rsidRPr="008C2D21">
        <w:rPr>
          <w:rFonts w:ascii="Times New Roman" w:hAnsi="Times New Roman" w:cs="Times New Roman"/>
          <w:sz w:val="24"/>
          <w:szCs w:val="24"/>
        </w:rPr>
        <w:t>жетам из бюджета субъекта Российской Федерации, и выписки из утвержденного списка мол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дых семей - претендентов на получение социальных выплат в соответствующем году.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Орган местного самоуправления доводит до сведения молодых семей - участников подпр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граммы, изъявивших желание получить социальную выплату в соответствующем году, решение органа исполнительной власти субъекта Российской Федерации по вопр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су включения их в список молодых семей - претендентов на получение социальных 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плат в соответствующем году.</w:t>
      </w:r>
    </w:p>
    <w:p w:rsidR="00E55048" w:rsidRPr="008C2D21" w:rsidRDefault="00AE737B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048" w:rsidRPr="008C2D21">
        <w:rPr>
          <w:rFonts w:ascii="Times New Roman" w:hAnsi="Times New Roman" w:cs="Times New Roman"/>
          <w:sz w:val="24"/>
          <w:szCs w:val="24"/>
        </w:rPr>
        <w:t>. Орган местного самоуправления в течение 5 рабочих дней после получения ув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домления о лимитах бюджетных обязательств, предусмотренных на предоставление су</w:t>
      </w:r>
      <w:r w:rsidR="00E55048" w:rsidRPr="008C2D21">
        <w:rPr>
          <w:rFonts w:ascii="Times New Roman" w:hAnsi="Times New Roman" w:cs="Times New Roman"/>
          <w:sz w:val="24"/>
          <w:szCs w:val="24"/>
        </w:rPr>
        <w:t>б</w:t>
      </w:r>
      <w:r w:rsidR="00E55048" w:rsidRPr="008C2D21">
        <w:rPr>
          <w:rFonts w:ascii="Times New Roman" w:hAnsi="Times New Roman" w:cs="Times New Roman"/>
          <w:sz w:val="24"/>
          <w:szCs w:val="24"/>
        </w:rPr>
        <w:t>сидий из бюджета субъекта Российской Федерации, предназначенных для предоставления социальных выплат, оповещает способом, позволяющим подтвердить факт и дату опов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щения, молодые семьи - претендентов на получение социальной выплаты в соответств</w:t>
      </w:r>
      <w:r w:rsidR="00E55048" w:rsidRPr="008C2D21">
        <w:rPr>
          <w:rFonts w:ascii="Times New Roman" w:hAnsi="Times New Roman" w:cs="Times New Roman"/>
          <w:sz w:val="24"/>
          <w:szCs w:val="24"/>
        </w:rPr>
        <w:t>у</w:t>
      </w:r>
      <w:r w:rsidR="00E55048" w:rsidRPr="008C2D21">
        <w:rPr>
          <w:rFonts w:ascii="Times New Roman" w:hAnsi="Times New Roman" w:cs="Times New Roman"/>
          <w:sz w:val="24"/>
          <w:szCs w:val="24"/>
        </w:rPr>
        <w:t>ющем году о необходимости представления документов для получения свид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тельства о праве на получение социальной выплаты, а также разъясняет порядок и условия получ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ния и использования социальной выплаты, предоставляемой по этому свид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тельству.</w:t>
      </w:r>
    </w:p>
    <w:p w:rsidR="00E55048" w:rsidRPr="008C2D21" w:rsidRDefault="00AE737B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5048" w:rsidRPr="008C2D21">
        <w:rPr>
          <w:rFonts w:ascii="Times New Roman" w:hAnsi="Times New Roman" w:cs="Times New Roman"/>
          <w:sz w:val="24"/>
          <w:szCs w:val="24"/>
        </w:rPr>
        <w:t>. В течение одного месяца после получения уведомления о лимитах бюджетных а</w:t>
      </w:r>
      <w:r w:rsidR="00E55048" w:rsidRPr="008C2D21">
        <w:rPr>
          <w:rFonts w:ascii="Times New Roman" w:hAnsi="Times New Roman" w:cs="Times New Roman"/>
          <w:sz w:val="24"/>
          <w:szCs w:val="24"/>
        </w:rPr>
        <w:t>с</w:t>
      </w:r>
      <w:r w:rsidR="00E55048" w:rsidRPr="008C2D21">
        <w:rPr>
          <w:rFonts w:ascii="Times New Roman" w:hAnsi="Times New Roman" w:cs="Times New Roman"/>
          <w:sz w:val="24"/>
          <w:szCs w:val="24"/>
        </w:rPr>
        <w:t>сигнований из бюджета субъекта Российской Федерации, предназначенных для пред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ставления социальных выплат, орган местного самоуправления производит оформл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мей - претендентов на получение социальных выплат в соответствующем году, утве</w:t>
      </w:r>
      <w:r w:rsidR="00E55048" w:rsidRPr="008C2D21">
        <w:rPr>
          <w:rFonts w:ascii="Times New Roman" w:hAnsi="Times New Roman" w:cs="Times New Roman"/>
          <w:sz w:val="24"/>
          <w:szCs w:val="24"/>
        </w:rPr>
        <w:t>р</w:t>
      </w:r>
      <w:r w:rsidR="00E55048" w:rsidRPr="008C2D21">
        <w:rPr>
          <w:rFonts w:ascii="Times New Roman" w:hAnsi="Times New Roman" w:cs="Times New Roman"/>
          <w:sz w:val="24"/>
          <w:szCs w:val="24"/>
        </w:rPr>
        <w:t>жденным органом исполнительной власти субъекта Российской Федерации.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 может вносить в установленном им порядке изменения в утвержденные списки молодых семей - прете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дентов на получение социальных выплат в соответствующем году, в случае если молодые семьи - претенденты на получение социальной выплаты не представили необходимые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кументы для получения свидетельства о праве на получение социальной выплаты в уст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 xml:space="preserve">новленный пунктом </w:t>
      </w:r>
      <w:r w:rsidR="00AE737B">
        <w:rPr>
          <w:rFonts w:ascii="Times New Roman" w:hAnsi="Times New Roman" w:cs="Times New Roman"/>
          <w:sz w:val="24"/>
          <w:szCs w:val="24"/>
        </w:rPr>
        <w:t>4</w:t>
      </w:r>
      <w:r w:rsidRPr="008C2D2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AE737B">
        <w:rPr>
          <w:rFonts w:ascii="Times New Roman" w:hAnsi="Times New Roman" w:cs="Times New Roman"/>
          <w:sz w:val="24"/>
          <w:szCs w:val="24"/>
        </w:rPr>
        <w:t>пр</w:t>
      </w:r>
      <w:r w:rsidRPr="008C2D21">
        <w:rPr>
          <w:rFonts w:ascii="Times New Roman" w:hAnsi="Times New Roman" w:cs="Times New Roman"/>
          <w:sz w:val="24"/>
          <w:szCs w:val="24"/>
        </w:rPr>
        <w:t>авил срок, или в течение срока действия свидетел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ства о праве на получение социальной выплаты отказались от получения социальной 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платы, или по иным причинам не смогли воспользоваться этой социальной выпл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той.</w:t>
      </w:r>
    </w:p>
    <w:p w:rsidR="00E55048" w:rsidRDefault="00AE737B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5048" w:rsidRPr="008C2D21">
        <w:rPr>
          <w:rFonts w:ascii="Times New Roman" w:hAnsi="Times New Roman" w:cs="Times New Roman"/>
          <w:sz w:val="24"/>
          <w:szCs w:val="24"/>
        </w:rPr>
        <w:t>. Для получения свидетельства о праве на получение социальной выплаты мол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дая семья - претендент на получение социальной выплаты в соответствующем году в т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чение одного месяца после получения уведомления о необходимости представления докуме</w:t>
      </w:r>
      <w:r w:rsidR="00E55048" w:rsidRPr="008C2D21">
        <w:rPr>
          <w:rFonts w:ascii="Times New Roman" w:hAnsi="Times New Roman" w:cs="Times New Roman"/>
          <w:sz w:val="24"/>
          <w:szCs w:val="24"/>
        </w:rPr>
        <w:t>н</w:t>
      </w:r>
      <w:r w:rsidR="00E55048" w:rsidRPr="008C2D21">
        <w:rPr>
          <w:rFonts w:ascii="Times New Roman" w:hAnsi="Times New Roman" w:cs="Times New Roman"/>
          <w:sz w:val="24"/>
          <w:szCs w:val="24"/>
        </w:rPr>
        <w:t>тов для получения свидетельства о праве на получение социальной выплаты направляет в о</w:t>
      </w:r>
      <w:r w:rsidR="00E55048" w:rsidRPr="008C2D21">
        <w:rPr>
          <w:rFonts w:ascii="Times New Roman" w:hAnsi="Times New Roman" w:cs="Times New Roman"/>
          <w:sz w:val="24"/>
          <w:szCs w:val="24"/>
        </w:rPr>
        <w:t>р</w:t>
      </w:r>
      <w:r w:rsidR="00E55048" w:rsidRPr="008C2D21">
        <w:rPr>
          <w:rFonts w:ascii="Times New Roman" w:hAnsi="Times New Roman" w:cs="Times New Roman"/>
          <w:sz w:val="24"/>
          <w:szCs w:val="24"/>
        </w:rPr>
        <w:t>ган местного самоуправления по месту своего постоянного жительства заявление о выд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че такого свидетельства (в произвол</w:t>
      </w:r>
      <w:r w:rsidR="00E55048" w:rsidRPr="008C2D21">
        <w:rPr>
          <w:rFonts w:ascii="Times New Roman" w:hAnsi="Times New Roman" w:cs="Times New Roman"/>
          <w:sz w:val="24"/>
          <w:szCs w:val="24"/>
        </w:rPr>
        <w:t>ь</w:t>
      </w:r>
      <w:r w:rsidR="00E55048" w:rsidRPr="008C2D21">
        <w:rPr>
          <w:rFonts w:ascii="Times New Roman" w:hAnsi="Times New Roman" w:cs="Times New Roman"/>
          <w:sz w:val="24"/>
          <w:szCs w:val="24"/>
        </w:rPr>
        <w:t>ной форме) и документы:</w:t>
      </w:r>
    </w:p>
    <w:p w:rsidR="00AE737B" w:rsidRPr="00206CD5" w:rsidRDefault="00E55048" w:rsidP="00AE737B">
      <w:pPr>
        <w:pStyle w:val="ConsPlusNormal"/>
        <w:spacing w:line="36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AE737B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предусмотренные пунктами 18 </w:t>
      </w:r>
      <w:r w:rsidR="00491D84" w:rsidRPr="00206CD5">
        <w:rPr>
          <w:rFonts w:ascii="Times New Roman" w:hAnsi="Times New Roman" w:cs="Times New Roman"/>
          <w:color w:val="000000"/>
          <w:sz w:val="24"/>
          <w:szCs w:val="24"/>
        </w:rPr>
        <w:t>( «а» - «д»</w:t>
      </w:r>
      <w:r w:rsidR="003250EB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 п.2</w:t>
      </w:r>
      <w:r w:rsidR="00491D84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E737B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или 19 </w:t>
      </w:r>
      <w:r w:rsidR="00491D84" w:rsidRPr="00206CD5">
        <w:rPr>
          <w:rFonts w:ascii="Times New Roman" w:hAnsi="Times New Roman" w:cs="Times New Roman"/>
          <w:color w:val="000000"/>
          <w:sz w:val="24"/>
          <w:szCs w:val="24"/>
        </w:rPr>
        <w:t>(«б»-«д» и «ж»</w:t>
      </w:r>
      <w:r w:rsidR="003250EB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 «е» п.2</w:t>
      </w:r>
      <w:r w:rsidR="00491D84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E737B" w:rsidRPr="00206CD5">
        <w:rPr>
          <w:rFonts w:ascii="Times New Roman" w:hAnsi="Times New Roman" w:cs="Times New Roman"/>
          <w:color w:val="000000"/>
          <w:sz w:val="24"/>
          <w:szCs w:val="24"/>
        </w:rPr>
        <w:t>Приложение №1 к Разделу 5.</w:t>
      </w:r>
    </w:p>
    <w:p w:rsidR="00E55048" w:rsidRPr="008C2D21" w:rsidRDefault="00AE737B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048" w:rsidRPr="008C2D21">
        <w:rPr>
          <w:rFonts w:ascii="Times New Roman" w:hAnsi="Times New Roman" w:cs="Times New Roman"/>
          <w:sz w:val="24"/>
          <w:szCs w:val="24"/>
        </w:rPr>
        <w:t>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рые установлены настоящими Правилами.</w:t>
      </w:r>
    </w:p>
    <w:p w:rsidR="00E55048" w:rsidRPr="008C2D21" w:rsidRDefault="00AE737B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5048" w:rsidRPr="008C2D21">
        <w:rPr>
          <w:rFonts w:ascii="Times New Roman" w:hAnsi="Times New Roman" w:cs="Times New Roman"/>
          <w:sz w:val="24"/>
          <w:szCs w:val="24"/>
        </w:rPr>
        <w:t>. Орган местного самоуправления организует работу по проверке сведений, соде</w:t>
      </w:r>
      <w:r w:rsidR="00E55048" w:rsidRPr="008C2D21">
        <w:rPr>
          <w:rFonts w:ascii="Times New Roman" w:hAnsi="Times New Roman" w:cs="Times New Roman"/>
          <w:sz w:val="24"/>
          <w:szCs w:val="24"/>
        </w:rPr>
        <w:t>р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жащихся в документах, указанных в пункте </w:t>
      </w:r>
      <w:r w:rsidR="008F3F07">
        <w:rPr>
          <w:rFonts w:ascii="Times New Roman" w:hAnsi="Times New Roman" w:cs="Times New Roman"/>
          <w:sz w:val="24"/>
          <w:szCs w:val="24"/>
        </w:rPr>
        <w:t>4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8F3F07">
        <w:rPr>
          <w:rFonts w:ascii="Times New Roman" w:hAnsi="Times New Roman" w:cs="Times New Roman"/>
          <w:sz w:val="24"/>
          <w:szCs w:val="24"/>
        </w:rPr>
        <w:t>п</w:t>
      </w:r>
      <w:r w:rsidR="00E55048" w:rsidRPr="008C2D21">
        <w:rPr>
          <w:rFonts w:ascii="Times New Roman" w:hAnsi="Times New Roman" w:cs="Times New Roman"/>
          <w:sz w:val="24"/>
          <w:szCs w:val="24"/>
        </w:rPr>
        <w:t>равил.</w:t>
      </w:r>
    </w:p>
    <w:p w:rsidR="00E55048" w:rsidRPr="00416D93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свидетельства о праве на получение социальной выплаты являются нарушение установленного пунктом </w:t>
      </w:r>
      <w:r w:rsidR="008F3F07">
        <w:rPr>
          <w:rFonts w:ascii="Times New Roman" w:hAnsi="Times New Roman" w:cs="Times New Roman"/>
          <w:sz w:val="24"/>
          <w:szCs w:val="24"/>
        </w:rPr>
        <w:t>4</w:t>
      </w:r>
      <w:r w:rsidRPr="008C2D2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8F3F07">
        <w:rPr>
          <w:rFonts w:ascii="Times New Roman" w:hAnsi="Times New Roman" w:cs="Times New Roman"/>
          <w:sz w:val="24"/>
          <w:szCs w:val="24"/>
        </w:rPr>
        <w:t>п</w:t>
      </w:r>
      <w:r w:rsidRPr="008C2D21">
        <w:rPr>
          <w:rFonts w:ascii="Times New Roman" w:hAnsi="Times New Roman" w:cs="Times New Roman"/>
          <w:sz w:val="24"/>
          <w:szCs w:val="24"/>
        </w:rPr>
        <w:t>равил срока пре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ставления необх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димых документов для получения свидетельства, непредставление или представление не в полном объеме указанных документов, недостоверность сведений, с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держащихся в представленных док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 xml:space="preserve">ментах, а также несоответствие жилого помещения (жилого дома), приобретенного (построенного) с помощью заемных средств, </w:t>
      </w:r>
      <w:r w:rsidRPr="00416D93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 пункта </w:t>
      </w:r>
      <w:r w:rsidR="008F3F07" w:rsidRPr="00416D9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416D9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5048" w:rsidRPr="008C2D21">
        <w:rPr>
          <w:rFonts w:ascii="Times New Roman" w:hAnsi="Times New Roman" w:cs="Times New Roman"/>
          <w:sz w:val="24"/>
          <w:szCs w:val="24"/>
        </w:rPr>
        <w:t>. При возникновении у молодой семьи - участницы программы обстоятельств, п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требовавших замены выданного свидетельства о праве на получение социальной в</w:t>
      </w:r>
      <w:r w:rsidR="00E55048" w:rsidRPr="008C2D21">
        <w:rPr>
          <w:rFonts w:ascii="Times New Roman" w:hAnsi="Times New Roman" w:cs="Times New Roman"/>
          <w:sz w:val="24"/>
          <w:szCs w:val="24"/>
        </w:rPr>
        <w:t>ы</w:t>
      </w:r>
      <w:r w:rsidR="00E55048" w:rsidRPr="008C2D21">
        <w:rPr>
          <w:rFonts w:ascii="Times New Roman" w:hAnsi="Times New Roman" w:cs="Times New Roman"/>
          <w:sz w:val="24"/>
          <w:szCs w:val="24"/>
        </w:rPr>
        <w:t>платы, молодая семья представляет в орган местного самоуправления, выдавший это свидетел</w:t>
      </w:r>
      <w:r w:rsidR="00E55048" w:rsidRPr="008C2D21">
        <w:rPr>
          <w:rFonts w:ascii="Times New Roman" w:hAnsi="Times New Roman" w:cs="Times New Roman"/>
          <w:sz w:val="24"/>
          <w:szCs w:val="24"/>
        </w:rPr>
        <w:t>ь</w:t>
      </w:r>
      <w:r w:rsidR="00E55048" w:rsidRPr="008C2D21">
        <w:rPr>
          <w:rFonts w:ascii="Times New Roman" w:hAnsi="Times New Roman" w:cs="Times New Roman"/>
          <w:sz w:val="24"/>
          <w:szCs w:val="24"/>
        </w:rPr>
        <w:t>ство, заявление о его замене с указанием обстоятельств, потребовавших такой з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мены, и приложением документов, подтверждающих эти обстоятельства. К таким обсто</w:t>
      </w:r>
      <w:r w:rsidR="00E55048" w:rsidRPr="008C2D21">
        <w:rPr>
          <w:rFonts w:ascii="Times New Roman" w:hAnsi="Times New Roman" w:cs="Times New Roman"/>
          <w:sz w:val="24"/>
          <w:szCs w:val="24"/>
        </w:rPr>
        <w:t>я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обслуживания средств, предоставляемых в к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честве социальных выплат, выделяемых молодым семьям - участникам подпрограммы (далее - банк).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 течение 30 дней со дня получения заявления о замене свидетельства о праве на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лучение социальной выплаты орган местного самоуправления, выдавший это свидетел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ве, и срок действия, соответству</w:t>
      </w:r>
      <w:r w:rsidRPr="008C2D21">
        <w:rPr>
          <w:rFonts w:ascii="Times New Roman" w:hAnsi="Times New Roman" w:cs="Times New Roman"/>
          <w:sz w:val="24"/>
          <w:szCs w:val="24"/>
        </w:rPr>
        <w:t>ю</w:t>
      </w:r>
      <w:r w:rsidRPr="008C2D21">
        <w:rPr>
          <w:rFonts w:ascii="Times New Roman" w:hAnsi="Times New Roman" w:cs="Times New Roman"/>
          <w:sz w:val="24"/>
          <w:szCs w:val="24"/>
        </w:rPr>
        <w:t>щий оставшемуся сроку действия.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5048" w:rsidRPr="008C2D21">
        <w:rPr>
          <w:rFonts w:ascii="Times New Roman" w:hAnsi="Times New Roman" w:cs="Times New Roman"/>
          <w:sz w:val="24"/>
          <w:szCs w:val="24"/>
        </w:rPr>
        <w:t>. Социальная выплата предоставляется владельцу свидетельства о праве на получ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ние социальной выплаты в безналичной форме путем зачисления соответствующих средств на его банковский счет, открытый в банке, на основании заявки банка на перечи</w:t>
      </w:r>
      <w:r w:rsidR="00E55048" w:rsidRPr="008C2D21">
        <w:rPr>
          <w:rFonts w:ascii="Times New Roman" w:hAnsi="Times New Roman" w:cs="Times New Roman"/>
          <w:sz w:val="24"/>
          <w:szCs w:val="24"/>
        </w:rPr>
        <w:t>с</w:t>
      </w:r>
      <w:r w:rsidR="00E55048" w:rsidRPr="008C2D21">
        <w:rPr>
          <w:rFonts w:ascii="Times New Roman" w:hAnsi="Times New Roman" w:cs="Times New Roman"/>
          <w:sz w:val="24"/>
          <w:szCs w:val="24"/>
        </w:rPr>
        <w:t>ление бюджетных средств.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Владелец свидетельства о праве на получение социальной выплаты в течение 1 м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сяца со дня его выдачи сдает это свидетельство в банк.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Свидетельство о праве на получение социальной выплаты, представленное в банк по истечении месячного срока со дня его выдачи, банком не принимается. По истечении эт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срока владелец свидетельства о праве на получение социальной выплаты вправе обр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 xml:space="preserve">титься в порядке, предусмотренном пунктом </w:t>
      </w:r>
      <w:r w:rsidR="00655D2F">
        <w:rPr>
          <w:rFonts w:ascii="Times New Roman" w:hAnsi="Times New Roman" w:cs="Times New Roman"/>
          <w:sz w:val="24"/>
          <w:szCs w:val="24"/>
        </w:rPr>
        <w:t>7</w:t>
      </w:r>
      <w:r w:rsidRPr="008C2D21">
        <w:rPr>
          <w:rFonts w:ascii="Times New Roman" w:hAnsi="Times New Roman" w:cs="Times New Roman"/>
          <w:sz w:val="24"/>
          <w:szCs w:val="24"/>
        </w:rPr>
        <w:t xml:space="preserve"> настоящих Правил, в орган местного сам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управления, выдавший это св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детельство, с заявлением о его замене.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 о праве на получ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ние социальной выплаты, данным, содержащимся в документах, удостоверяющих ли</w:t>
      </w:r>
      <w:r w:rsidRPr="008C2D21">
        <w:rPr>
          <w:rFonts w:ascii="Times New Roman" w:hAnsi="Times New Roman" w:cs="Times New Roman"/>
          <w:sz w:val="24"/>
          <w:szCs w:val="24"/>
        </w:rPr>
        <w:t>ч</w:t>
      </w:r>
      <w:r w:rsidRPr="008C2D21">
        <w:rPr>
          <w:rFonts w:ascii="Times New Roman" w:hAnsi="Times New Roman" w:cs="Times New Roman"/>
          <w:sz w:val="24"/>
          <w:szCs w:val="24"/>
        </w:rPr>
        <w:t>ность владельца этого свидетельства, а также своевременность представления указанн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свидетельства в банк.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Банк заключает с владельцем свидетельства о праве на получение социальной 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платы договор банковского счета и открывает на его имя банковский счет для учета средств, предоставленных в качестве социальной выплаты. В случае выявления несоо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заключении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говора банковского счета и возвращает свидетельство о праве на получение социал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ной выплаты его владельцу.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5048" w:rsidRPr="008C2D21">
        <w:rPr>
          <w:rFonts w:ascii="Times New Roman" w:hAnsi="Times New Roman" w:cs="Times New Roman"/>
          <w:sz w:val="24"/>
          <w:szCs w:val="24"/>
        </w:rPr>
        <w:t>. В договоре банковского счета устанавливаются условия обслуживания банковск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го счета, порядок взаимоотношений банка и владельца свидетельства о праве на получ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ние социальной выплаты, на чье имя открыт банковский счет (далее - распорядитель сч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и усл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вия перечисления поступивших на ба</w:t>
      </w:r>
      <w:r w:rsidR="00E55048" w:rsidRPr="008C2D21">
        <w:rPr>
          <w:rFonts w:ascii="Times New Roman" w:hAnsi="Times New Roman" w:cs="Times New Roman"/>
          <w:sz w:val="24"/>
          <w:szCs w:val="24"/>
        </w:rPr>
        <w:t>н</w:t>
      </w:r>
      <w:r w:rsidR="00E55048" w:rsidRPr="008C2D21">
        <w:rPr>
          <w:rFonts w:ascii="Times New Roman" w:hAnsi="Times New Roman" w:cs="Times New Roman"/>
          <w:sz w:val="24"/>
          <w:szCs w:val="24"/>
        </w:rPr>
        <w:t>ковский счет распорядителя счета средств.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Договор банковского счета заключается на срок, оставшийся до истечения срока действия свидетельства о праве на получение социальной выплаты, и может быть ра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торгнут в течение срока действия договора по письменному заявлению распорядителя счета. В случае досрочного ра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торжения договора банковского счета (если на указанный счет не были зачислены средства, пр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доставляемые в качестве социальной выплаты) банк выдает распорядителю счета справку о расторжении договора банковского счета без пер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числения средств социальной выплаты. Свидетельство о праве на получение социал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ной выплаты, представленное в банк, после заключения договора банковского счета владел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цу не возвращается.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55048" w:rsidRPr="008C2D21">
        <w:rPr>
          <w:rFonts w:ascii="Times New Roman" w:hAnsi="Times New Roman" w:cs="Times New Roman"/>
          <w:sz w:val="24"/>
          <w:szCs w:val="24"/>
        </w:rPr>
        <w:t>. Банк представляет ежемесячно, до 10-го числа, в орган местного самоуправления информацию по состоянию на 1-е число о фактах заключения договоров банковского сч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та с владельцами свидетельств о праве на получение социальной выплаты, об отказе в з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ключении договоров, их расторжении без зачисления средств, предоставляемых в кач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стве социальной выплаты, и о перечислении средств с банковского счета в счет оплаты приобретаемого жилого помещения (стро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тельства жилого дома).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55048" w:rsidRPr="008C2D21">
        <w:rPr>
          <w:rFonts w:ascii="Times New Roman" w:hAnsi="Times New Roman" w:cs="Times New Roman"/>
          <w:sz w:val="24"/>
          <w:szCs w:val="24"/>
        </w:rPr>
        <w:t>. Распорядитель счета имеет право использовать социальную выплату для прио</w:t>
      </w:r>
      <w:r w:rsidR="00E55048" w:rsidRPr="008C2D21">
        <w:rPr>
          <w:rFonts w:ascii="Times New Roman" w:hAnsi="Times New Roman" w:cs="Times New Roman"/>
          <w:sz w:val="24"/>
          <w:szCs w:val="24"/>
        </w:rPr>
        <w:t>б</w:t>
      </w:r>
      <w:r w:rsidR="00E55048" w:rsidRPr="008C2D21">
        <w:rPr>
          <w:rFonts w:ascii="Times New Roman" w:hAnsi="Times New Roman" w:cs="Times New Roman"/>
          <w:sz w:val="24"/>
          <w:szCs w:val="24"/>
        </w:rPr>
        <w:t>ретения у любых физических и (или) юридических лиц жилого помещения как на перви</w:t>
      </w:r>
      <w:r w:rsidR="00E55048" w:rsidRPr="008C2D21">
        <w:rPr>
          <w:rFonts w:ascii="Times New Roman" w:hAnsi="Times New Roman" w:cs="Times New Roman"/>
          <w:sz w:val="24"/>
          <w:szCs w:val="24"/>
        </w:rPr>
        <w:t>ч</w:t>
      </w:r>
      <w:r w:rsidR="00E55048" w:rsidRPr="008C2D21">
        <w:rPr>
          <w:rFonts w:ascii="Times New Roman" w:hAnsi="Times New Roman" w:cs="Times New Roman"/>
          <w:sz w:val="24"/>
          <w:szCs w:val="24"/>
        </w:rPr>
        <w:t>ном, так и на вторичном рынках жилья или для строительства жилого дома, отвеча</w:t>
      </w:r>
      <w:r w:rsidR="00E55048" w:rsidRPr="008C2D21">
        <w:rPr>
          <w:rFonts w:ascii="Times New Roman" w:hAnsi="Times New Roman" w:cs="Times New Roman"/>
          <w:sz w:val="24"/>
          <w:szCs w:val="24"/>
        </w:rPr>
        <w:t>ю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щих требованиям, установленным </w:t>
      </w:r>
      <w:hyperlink r:id="rId16" w:history="1">
        <w:r w:rsidR="00E55048" w:rsidRPr="00206CD5">
          <w:rPr>
            <w:rFonts w:ascii="Times New Roman" w:hAnsi="Times New Roman" w:cs="Times New Roman"/>
            <w:color w:val="000000"/>
            <w:sz w:val="24"/>
            <w:szCs w:val="24"/>
          </w:rPr>
          <w:t>статьями 15</w:t>
        </w:r>
      </w:hyperlink>
      <w:r w:rsidR="00E55048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7" w:history="1">
        <w:r w:rsidR="00E55048" w:rsidRPr="00206CD5">
          <w:rPr>
            <w:rFonts w:ascii="Times New Roman" w:hAnsi="Times New Roman" w:cs="Times New Roman"/>
            <w:color w:val="000000"/>
            <w:sz w:val="24"/>
            <w:szCs w:val="24"/>
          </w:rPr>
          <w:t>16</w:t>
        </w:r>
      </w:hyperlink>
      <w:r w:rsidR="00E55048" w:rsidRPr="00206CD5">
        <w:rPr>
          <w:rFonts w:ascii="Times New Roman" w:hAnsi="Times New Roman" w:cs="Times New Roman"/>
          <w:color w:val="000000"/>
          <w:sz w:val="24"/>
          <w:szCs w:val="24"/>
        </w:rPr>
        <w:t xml:space="preserve"> Ж</w:t>
      </w:r>
      <w:r w:rsidR="00E55048" w:rsidRPr="008C2D21">
        <w:rPr>
          <w:rFonts w:ascii="Times New Roman" w:hAnsi="Times New Roman" w:cs="Times New Roman"/>
          <w:sz w:val="24"/>
          <w:szCs w:val="24"/>
        </w:rPr>
        <w:t>илищного кодекса Российской Федер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ции, благоустроенных применительно к условиям населенного пункта, в котором прио</w:t>
      </w:r>
      <w:r w:rsidR="00E55048" w:rsidRPr="008C2D21">
        <w:rPr>
          <w:rFonts w:ascii="Times New Roman" w:hAnsi="Times New Roman" w:cs="Times New Roman"/>
          <w:sz w:val="24"/>
          <w:szCs w:val="24"/>
        </w:rPr>
        <w:t>б</w:t>
      </w:r>
      <w:r w:rsidR="00E55048" w:rsidRPr="008C2D21">
        <w:rPr>
          <w:rFonts w:ascii="Times New Roman" w:hAnsi="Times New Roman" w:cs="Times New Roman"/>
          <w:sz w:val="24"/>
          <w:szCs w:val="24"/>
        </w:rPr>
        <w:t>ретается (строится) жилое помещение для постоянного проживания.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Приобретаемое жилое помещение должно находиться или строительство жилого д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ма должно осуществляться на территории субъекта Российской Федерации, орган испо</w:t>
      </w:r>
      <w:r w:rsidRPr="008C2D21">
        <w:rPr>
          <w:rFonts w:ascii="Times New Roman" w:hAnsi="Times New Roman" w:cs="Times New Roman"/>
          <w:sz w:val="24"/>
          <w:szCs w:val="24"/>
        </w:rPr>
        <w:t>л</w:t>
      </w:r>
      <w:r w:rsidRPr="008C2D21">
        <w:rPr>
          <w:rFonts w:ascii="Times New Roman" w:hAnsi="Times New Roman" w:cs="Times New Roman"/>
          <w:sz w:val="24"/>
          <w:szCs w:val="24"/>
        </w:rPr>
        <w:t>нительной власти которого включил молодую семью - участницу подпрограммы в сп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сок претендентов на получ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ние социальной выплаты.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(строящегося жилого дома) в расчете на каждого члена молодой семьи, учтенного при расчете размера социальной 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платы, не может быть меньше учетной нормы общей площади жилого помещения, уст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новленной органами местного самоуправления в целях принятия граждан на учет в кач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стве нуждающихся в жилых пом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щениях в месте приобретения жилого помещения или строительства жилого дома.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Молодые семьи - участники подпрограммы могут привлекать в целях приобретения жилого помещения (строительства жилого дома) собственные средства, средства матери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ского (семейного) капитала и средства кредитов или займов, предоставляемых люб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ми организациями и (или) физическими лицами.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55048" w:rsidRPr="008C2D21">
        <w:rPr>
          <w:rFonts w:ascii="Times New Roman" w:hAnsi="Times New Roman" w:cs="Times New Roman"/>
          <w:sz w:val="24"/>
          <w:szCs w:val="24"/>
        </w:rPr>
        <w:t>. 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свидетельство о гос</w:t>
      </w:r>
      <w:r w:rsidR="00E55048" w:rsidRPr="008C2D21">
        <w:rPr>
          <w:rFonts w:ascii="Times New Roman" w:hAnsi="Times New Roman" w:cs="Times New Roman"/>
          <w:sz w:val="24"/>
          <w:szCs w:val="24"/>
        </w:rPr>
        <w:t>у</w:t>
      </w:r>
      <w:r w:rsidR="00E55048" w:rsidRPr="008C2D21">
        <w:rPr>
          <w:rFonts w:ascii="Times New Roman" w:hAnsi="Times New Roman" w:cs="Times New Roman"/>
          <w:sz w:val="24"/>
          <w:szCs w:val="24"/>
        </w:rPr>
        <w:t>дарственной регистрации права собственности на приобретаемое жилое помещение (п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вышающей размер предоставляемой социальной выпл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ты.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 договоре купли-продажи жилого помещения или договоре строительного подряда указ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ваются реквизиты свидетельства о праве на получение социальной выплаты (серия, номер, дата выдачи, орган местного самоуправления, выдавший свидетельство) и банко</w:t>
      </w:r>
      <w:r w:rsidRPr="008C2D21">
        <w:rPr>
          <w:rFonts w:ascii="Times New Roman" w:hAnsi="Times New Roman" w:cs="Times New Roman"/>
          <w:sz w:val="24"/>
          <w:szCs w:val="24"/>
        </w:rPr>
        <w:t>в</w:t>
      </w:r>
      <w:r w:rsidRPr="008C2D21">
        <w:rPr>
          <w:rFonts w:ascii="Times New Roman" w:hAnsi="Times New Roman" w:cs="Times New Roman"/>
          <w:sz w:val="24"/>
          <w:szCs w:val="24"/>
        </w:rPr>
        <w:t>ского счета (банковских счетов), с которого будут осуществляться операции по оплате жилого помещения или жилого дома, приобретаемого или строящегося на основании эт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договора купли-продажи жилого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мещения или договора строительного подряда, а также определяется порядок уплаты суммы, превышающей размер предоставляемой соц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альной выплаты.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55048" w:rsidRPr="008C2D21">
        <w:rPr>
          <w:rFonts w:ascii="Times New Roman" w:hAnsi="Times New Roman" w:cs="Times New Roman"/>
          <w:sz w:val="24"/>
          <w:szCs w:val="24"/>
        </w:rPr>
        <w:t>. В случае приобретения жилого помещения экономкласса уполномоченной орг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низацией, осуществляющей оказание услуг для молодых семей - участников подпрогра</w:t>
      </w:r>
      <w:r w:rsidR="00E55048" w:rsidRPr="008C2D21">
        <w:rPr>
          <w:rFonts w:ascii="Times New Roman" w:hAnsi="Times New Roman" w:cs="Times New Roman"/>
          <w:sz w:val="24"/>
          <w:szCs w:val="24"/>
        </w:rPr>
        <w:t>м</w:t>
      </w:r>
      <w:r w:rsidR="00E55048" w:rsidRPr="008C2D21">
        <w:rPr>
          <w:rFonts w:ascii="Times New Roman" w:hAnsi="Times New Roman" w:cs="Times New Roman"/>
          <w:sz w:val="24"/>
          <w:szCs w:val="24"/>
        </w:rPr>
        <w:t>мы, распорядитель счета представляет в банк договор банковского счета и договор с в</w:t>
      </w:r>
      <w:r w:rsidR="00E55048" w:rsidRPr="008C2D21">
        <w:rPr>
          <w:rFonts w:ascii="Times New Roman" w:hAnsi="Times New Roman" w:cs="Times New Roman"/>
          <w:sz w:val="24"/>
          <w:szCs w:val="24"/>
        </w:rPr>
        <w:t>ы</w:t>
      </w:r>
      <w:r w:rsidR="00E55048" w:rsidRPr="008C2D21">
        <w:rPr>
          <w:rFonts w:ascii="Times New Roman" w:hAnsi="Times New Roman" w:cs="Times New Roman"/>
          <w:sz w:val="24"/>
          <w:szCs w:val="24"/>
        </w:rPr>
        <w:t>шеуказанной организацией. Условия примерного договора с уполномоченной организац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ей утверждаются Министерством строительства и жилищно-коммунального хозяйства Росси</w:t>
      </w:r>
      <w:r w:rsidR="00E55048" w:rsidRPr="008C2D21">
        <w:rPr>
          <w:rFonts w:ascii="Times New Roman" w:hAnsi="Times New Roman" w:cs="Times New Roman"/>
          <w:sz w:val="24"/>
          <w:szCs w:val="24"/>
        </w:rPr>
        <w:t>й</w:t>
      </w:r>
      <w:r w:rsidR="00E55048" w:rsidRPr="008C2D21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E55048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о пр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ве на получение социальной выплаты (серия, номер, дата выдачи, орган местного сам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управления, выдавший это свидетельство), уполномоченной организации и ее банко</w:t>
      </w:r>
      <w:r w:rsidRPr="008C2D21">
        <w:rPr>
          <w:rFonts w:ascii="Times New Roman" w:hAnsi="Times New Roman" w:cs="Times New Roman"/>
          <w:sz w:val="24"/>
          <w:szCs w:val="24"/>
        </w:rPr>
        <w:t>в</w:t>
      </w:r>
      <w:r w:rsidRPr="008C2D21">
        <w:rPr>
          <w:rFonts w:ascii="Times New Roman" w:hAnsi="Times New Roman" w:cs="Times New Roman"/>
          <w:sz w:val="24"/>
          <w:szCs w:val="24"/>
        </w:rPr>
        <w:t>ского счета (банковских счетов), а также определяется порядок уплаты суммы, прев</w:t>
      </w:r>
      <w:r w:rsidRPr="008C2D21">
        <w:rPr>
          <w:rFonts w:ascii="Times New Roman" w:hAnsi="Times New Roman" w:cs="Times New Roman"/>
          <w:sz w:val="24"/>
          <w:szCs w:val="24"/>
        </w:rPr>
        <w:t>ы</w:t>
      </w:r>
      <w:r w:rsidRPr="008C2D21">
        <w:rPr>
          <w:rFonts w:ascii="Times New Roman" w:hAnsi="Times New Roman" w:cs="Times New Roman"/>
          <w:sz w:val="24"/>
          <w:szCs w:val="24"/>
        </w:rPr>
        <w:t>шающей размер предоставляемой социальной выплаты, необходимой для приобретения жилого помещения экономкласса на первичном рынке жилья.</w:t>
      </w:r>
    </w:p>
    <w:p w:rsidR="00E55048" w:rsidRPr="008C2D2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3F07">
        <w:rPr>
          <w:rFonts w:ascii="Times New Roman" w:hAnsi="Times New Roman" w:cs="Times New Roman"/>
          <w:sz w:val="24"/>
          <w:szCs w:val="24"/>
        </w:rPr>
        <w:t>4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. В случае использования социальной выплаты на цель, </w:t>
      </w:r>
      <w:r w:rsidR="008F3F07" w:rsidRPr="008C2D21">
        <w:rPr>
          <w:rFonts w:ascii="Times New Roman" w:hAnsi="Times New Roman" w:cs="Times New Roman"/>
          <w:sz w:val="24"/>
          <w:szCs w:val="24"/>
        </w:rPr>
        <w:t>для уплаты первоначал</w:t>
      </w:r>
      <w:r w:rsidR="008F3F07" w:rsidRPr="008C2D21">
        <w:rPr>
          <w:rFonts w:ascii="Times New Roman" w:hAnsi="Times New Roman" w:cs="Times New Roman"/>
          <w:sz w:val="24"/>
          <w:szCs w:val="24"/>
        </w:rPr>
        <w:t>ь</w:t>
      </w:r>
      <w:r w:rsidR="008F3F07" w:rsidRPr="008C2D21">
        <w:rPr>
          <w:rFonts w:ascii="Times New Roman" w:hAnsi="Times New Roman" w:cs="Times New Roman"/>
          <w:sz w:val="24"/>
          <w:szCs w:val="24"/>
        </w:rPr>
        <w:t>ного взноса при получении жилищного кредита, в том числе ипотечного, или жилищного займа на приобретение жилого помещения или строительство жилого до</w:t>
      </w:r>
      <w:r w:rsidR="008F3F07">
        <w:rPr>
          <w:rFonts w:ascii="Times New Roman" w:hAnsi="Times New Roman" w:cs="Times New Roman"/>
          <w:sz w:val="24"/>
          <w:szCs w:val="24"/>
        </w:rPr>
        <w:t xml:space="preserve">ма 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 счета представляет в банк: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договор банковского счета;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кредитный договор (договор займа);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в случае приобретения жилого помещения - договор купли-продажи жилого п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мещения;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в случае строительства жилого дома - договор строительного подряда.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. В случае использования социальной выплаты на цель, </w:t>
      </w:r>
      <w:r w:rsidRPr="008C2D21">
        <w:rPr>
          <w:rFonts w:ascii="Times New Roman" w:hAnsi="Times New Roman" w:cs="Times New Roman"/>
          <w:sz w:val="24"/>
          <w:szCs w:val="24"/>
        </w:rPr>
        <w:t>для погашения основной суммы долга и уплаты процентов по жилищным кред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там, в том числе ипотечным, или жилищным займам на приобретение жилого помещения или строительство жилого дома, полученным до 1 января 2011 г., за исключением иных процентов, штрафов, коми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сий и пеней за просрочку исполнения обязательств по этим кредитам или займам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048" w:rsidRPr="008C2D21">
        <w:rPr>
          <w:rFonts w:ascii="Times New Roman" w:hAnsi="Times New Roman" w:cs="Times New Roman"/>
          <w:sz w:val="24"/>
          <w:szCs w:val="24"/>
        </w:rPr>
        <w:t>распоряд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 счета представляет в банк сл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дующие документы: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договор банковского счета;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кредитный договор (договор займа), заключенный в период с 1 января 2006 г. по 31 д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кабря 2010 г. включительно;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свидетельство о государственной регистрации права собственности на приобр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тенное жилое помещение или документы на строительство - при незавершенном стро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тельстве жилого дома;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справка кредитора (заимодавца) об оставшейся части основного долга и сумме з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долженности по выплате процентов за пользование ипотечным жилищным кредитом (займом).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55048" w:rsidRPr="008C2D21">
        <w:rPr>
          <w:rFonts w:ascii="Times New Roman" w:hAnsi="Times New Roman" w:cs="Times New Roman"/>
          <w:sz w:val="24"/>
          <w:szCs w:val="24"/>
        </w:rPr>
        <w:t>. Приобретаемое жилое помещение или построенный жилой дом оформляются в общую собственность всех членов молодой семьи, указанных в свидетельстве о праве на получение соц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альной выплаты.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 случае использования средств социальной выплаты на цели, предусмотренные подпунктами "</w:t>
      </w:r>
      <w:r w:rsidR="00A8768D">
        <w:rPr>
          <w:rFonts w:ascii="Times New Roman" w:hAnsi="Times New Roman" w:cs="Times New Roman"/>
          <w:sz w:val="24"/>
          <w:szCs w:val="24"/>
        </w:rPr>
        <w:t>г</w:t>
      </w:r>
      <w:r w:rsidRPr="008C2D21">
        <w:rPr>
          <w:rFonts w:ascii="Times New Roman" w:hAnsi="Times New Roman" w:cs="Times New Roman"/>
          <w:sz w:val="24"/>
          <w:szCs w:val="24"/>
        </w:rPr>
        <w:t>" и "</w:t>
      </w:r>
      <w:r w:rsidR="00A8768D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"</w:t>
      </w:r>
      <w:r w:rsidR="00A8768D">
        <w:rPr>
          <w:rFonts w:ascii="Times New Roman" w:hAnsi="Times New Roman" w:cs="Times New Roman"/>
          <w:sz w:val="24"/>
          <w:szCs w:val="24"/>
        </w:rPr>
        <w:t xml:space="preserve"> п.2 </w:t>
      </w:r>
      <w:r w:rsidR="00A8768D" w:rsidRPr="00A8768D">
        <w:rPr>
          <w:rFonts w:ascii="Times New Roman" w:hAnsi="Times New Roman" w:cs="Times New Roman"/>
          <w:color w:val="000000"/>
          <w:sz w:val="24"/>
          <w:szCs w:val="24"/>
        </w:rPr>
        <w:t>Приложение №1 к Разделу 5</w:t>
      </w:r>
      <w:r w:rsidRPr="008C2D21">
        <w:rPr>
          <w:rFonts w:ascii="Times New Roman" w:hAnsi="Times New Roman" w:cs="Times New Roman"/>
          <w:sz w:val="24"/>
          <w:szCs w:val="24"/>
        </w:rPr>
        <w:t>, допускается оформление приобр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тенного жилого помещения или построенного жилого дома в собственность одного из с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пругов или обоих супругов. При этом лицо (лица), на чье имя оформлено право со</w:t>
      </w:r>
      <w:r w:rsidRPr="008C2D21">
        <w:rPr>
          <w:rFonts w:ascii="Times New Roman" w:hAnsi="Times New Roman" w:cs="Times New Roman"/>
          <w:sz w:val="24"/>
          <w:szCs w:val="24"/>
        </w:rPr>
        <w:t>б</w:t>
      </w:r>
      <w:r w:rsidRPr="008C2D21">
        <w:rPr>
          <w:rFonts w:ascii="Times New Roman" w:hAnsi="Times New Roman" w:cs="Times New Roman"/>
          <w:sz w:val="24"/>
          <w:szCs w:val="24"/>
        </w:rPr>
        <w:t>ственности на жилое помещение или жилой дом, представляет в орган местного сам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управления нотариально заверенное обязательство переоформить приобретенное с пом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стве о праве на получение социальной выплаты, в течение 6 месяцев после снятия обр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менения с жилого помещения или жил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дома.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. В случае направления социальной выплаты на цель, </w:t>
      </w:r>
      <w:r w:rsidRPr="008C2D21">
        <w:rPr>
          <w:rFonts w:ascii="Times New Roman" w:hAnsi="Times New Roman" w:cs="Times New Roman"/>
          <w:sz w:val="24"/>
          <w:szCs w:val="24"/>
        </w:rPr>
        <w:t>для осуществления после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него платежа в счет уплаты паевого взноса в полном размере, после уплаты которого ж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лое помещение переходит в собственность молодой семьи (в случае если молодая с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мья или один из супругов в молодой семье является чл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ном жилищного, жилищно-строительного, жилищного накопительного кооператива (далее - кооператив)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 распоряд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 счета представляет в банк: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справку об оставшейся неуплаченной сумме паевого взноса, необходимой для приобрет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ния им права собственности на жилое помещение, переданное кооперативом в его пользование;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копию устава кооператива;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выписку из реестра членов кооператива, подтверждающую его членство в кооп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ративе;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г) копию свидетельства о государственной регистрации права собственности кооп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ратива на жилое помещение, которое приобретено для молодой семьи - участницы по</w:t>
      </w:r>
      <w:r w:rsidRPr="008C2D21">
        <w:rPr>
          <w:rFonts w:ascii="Times New Roman" w:hAnsi="Times New Roman" w:cs="Times New Roman"/>
          <w:sz w:val="24"/>
          <w:szCs w:val="24"/>
        </w:rPr>
        <w:t>д</w:t>
      </w:r>
      <w:r w:rsidRPr="008C2D21">
        <w:rPr>
          <w:rFonts w:ascii="Times New Roman" w:hAnsi="Times New Roman" w:cs="Times New Roman"/>
          <w:sz w:val="24"/>
          <w:szCs w:val="24"/>
        </w:rPr>
        <w:t>программы;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д) копию решения о передаче жилого помещения в пользование члена кооператива.</w:t>
      </w:r>
    </w:p>
    <w:p w:rsidR="00E55048" w:rsidRPr="008C2D21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. В случае направления социальной выплаты на цель, </w:t>
      </w:r>
      <w:r w:rsidRPr="008C2D21">
        <w:rPr>
          <w:rFonts w:ascii="Times New Roman" w:hAnsi="Times New Roman" w:cs="Times New Roman"/>
          <w:sz w:val="24"/>
          <w:szCs w:val="24"/>
        </w:rPr>
        <w:t>для оплаты цены договора строительного подряда на строительство жилого дома (далее - договор строительного подряда)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048" w:rsidRPr="008C2D21">
        <w:rPr>
          <w:rFonts w:ascii="Times New Roman" w:hAnsi="Times New Roman" w:cs="Times New Roman"/>
          <w:sz w:val="24"/>
          <w:szCs w:val="24"/>
        </w:rPr>
        <w:t>распорядитель счета представляет в банк: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ный участок;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разрешение на строительство, выданное одному из членов молодой семьи;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тельству жилого дома.</w:t>
      </w:r>
    </w:p>
    <w:p w:rsidR="00E55048" w:rsidRPr="00B8148D" w:rsidRDefault="008F3F07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148D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E55048" w:rsidRPr="00B8148D">
        <w:rPr>
          <w:rFonts w:ascii="Times New Roman" w:hAnsi="Times New Roman" w:cs="Times New Roman"/>
          <w:color w:val="000000"/>
          <w:sz w:val="24"/>
          <w:szCs w:val="24"/>
        </w:rPr>
        <w:t xml:space="preserve">. Банк в течение 5 рабочих дней со дня получения документов, предусмотренных пунктами </w:t>
      </w:r>
      <w:r w:rsidR="00EB773D" w:rsidRPr="00B8148D">
        <w:rPr>
          <w:rFonts w:ascii="Times New Roman" w:hAnsi="Times New Roman" w:cs="Times New Roman"/>
          <w:color w:val="000000"/>
          <w:sz w:val="24"/>
          <w:szCs w:val="24"/>
        </w:rPr>
        <w:t>12-1</w:t>
      </w:r>
      <w:r w:rsidR="00C73663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55048" w:rsidRPr="00B814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8148D" w:rsidRPr="00B8148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E55048" w:rsidRPr="00B8148D">
        <w:rPr>
          <w:rFonts w:ascii="Times New Roman" w:hAnsi="Times New Roman" w:cs="Times New Roman"/>
          <w:color w:val="000000"/>
          <w:sz w:val="24"/>
          <w:szCs w:val="24"/>
        </w:rPr>
        <w:t xml:space="preserve"> и подпунктами "а" и "б" </w:t>
      </w:r>
      <w:r w:rsidR="00B8148D" w:rsidRPr="00B8148D">
        <w:rPr>
          <w:rFonts w:ascii="Times New Roman" w:hAnsi="Times New Roman" w:cs="Times New Roman"/>
          <w:color w:val="000000"/>
          <w:sz w:val="24"/>
          <w:szCs w:val="24"/>
        </w:rPr>
        <w:t>п.18 настоящих правил</w:t>
      </w:r>
      <w:r w:rsidR="00E55048" w:rsidRPr="00B8148D">
        <w:rPr>
          <w:rFonts w:ascii="Times New Roman" w:hAnsi="Times New Roman" w:cs="Times New Roman"/>
          <w:color w:val="000000"/>
          <w:sz w:val="24"/>
          <w:szCs w:val="24"/>
        </w:rPr>
        <w:t>, осуществляет прове</w:t>
      </w:r>
      <w:r w:rsidR="00E55048" w:rsidRPr="00B8148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55048" w:rsidRPr="00B8148D">
        <w:rPr>
          <w:rFonts w:ascii="Times New Roman" w:hAnsi="Times New Roman" w:cs="Times New Roman"/>
          <w:color w:val="000000"/>
          <w:sz w:val="24"/>
          <w:szCs w:val="24"/>
        </w:rPr>
        <w:t>ку содержащихся в них сведений.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В случае вынесения 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r w:rsidRPr="00C73663">
        <w:rPr>
          <w:rFonts w:ascii="Times New Roman" w:hAnsi="Times New Roman" w:cs="Times New Roman"/>
          <w:color w:val="000000"/>
          <w:sz w:val="24"/>
          <w:szCs w:val="24"/>
        </w:rPr>
        <w:t>пун</w:t>
      </w:r>
      <w:r w:rsidRPr="00C7366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73663">
        <w:rPr>
          <w:rFonts w:ascii="Times New Roman" w:hAnsi="Times New Roman" w:cs="Times New Roman"/>
          <w:color w:val="000000"/>
          <w:sz w:val="24"/>
          <w:szCs w:val="24"/>
        </w:rPr>
        <w:t xml:space="preserve">тами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>14,15,17 и</w:t>
      </w:r>
      <w:r w:rsidR="00EB773D" w:rsidRPr="00C73663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подпунктами "а" и "б" </w:t>
      </w:r>
      <w:r w:rsidR="00C73663">
        <w:rPr>
          <w:rFonts w:ascii="Times New Roman" w:hAnsi="Times New Roman" w:cs="Times New Roman"/>
          <w:color w:val="000000"/>
          <w:sz w:val="24"/>
          <w:szCs w:val="24"/>
        </w:rPr>
        <w:t xml:space="preserve">п.18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>настоящих правил</w:t>
      </w:r>
      <w:r w:rsidRPr="00C73663">
        <w:rPr>
          <w:rFonts w:ascii="Times New Roman" w:hAnsi="Times New Roman" w:cs="Times New Roman"/>
          <w:color w:val="000000"/>
          <w:sz w:val="24"/>
          <w:szCs w:val="24"/>
        </w:rPr>
        <w:t>, либо</w:t>
      </w:r>
      <w:r w:rsidRPr="008C2D21">
        <w:rPr>
          <w:rFonts w:ascii="Times New Roman" w:hAnsi="Times New Roman" w:cs="Times New Roman"/>
          <w:sz w:val="24"/>
          <w:szCs w:val="24"/>
        </w:rPr>
        <w:t xml:space="preserve"> об отказе в оплате расходов на основании этих документов или уплате оставшейся части паевого взноса ра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порядителю счета вручается в течение 5 рабочих дней со дня получения указанных док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ментов соответствующее уведомление в письменной форме с указанием пр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чин отказа. При этом документы, принятые банком для пр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верки, возвращаются.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Оригиналы договора купли-продажи жилого помещения, документов на строител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 xml:space="preserve">ство и документов, предусмотренных </w:t>
      </w:r>
      <w:r w:rsidR="00C7366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 xml:space="preserve">14,15,17 и подпунктами "а" и "б" </w:t>
      </w:r>
      <w:r w:rsidR="00C73663">
        <w:rPr>
          <w:rFonts w:ascii="Times New Roman" w:hAnsi="Times New Roman" w:cs="Times New Roman"/>
          <w:color w:val="000000"/>
          <w:sz w:val="24"/>
          <w:szCs w:val="24"/>
        </w:rPr>
        <w:t xml:space="preserve">п.18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>настоящих правил</w:t>
      </w:r>
      <w:r w:rsidRPr="008C2D21">
        <w:rPr>
          <w:rFonts w:ascii="Times New Roman" w:hAnsi="Times New Roman" w:cs="Times New Roman"/>
          <w:sz w:val="24"/>
          <w:szCs w:val="24"/>
        </w:rPr>
        <w:t>, хранятся в банке до перечисления средств указанному в них лицу или до отказа в таком пер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числении и затем возвращаются распорядителю счета.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 xml:space="preserve">смотренных </w:t>
      </w:r>
      <w:r w:rsidR="00C73663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 xml:space="preserve">14,15,17 и подпунктами "а" и "б" </w:t>
      </w:r>
      <w:r w:rsidR="00C73663">
        <w:rPr>
          <w:rFonts w:ascii="Times New Roman" w:hAnsi="Times New Roman" w:cs="Times New Roman"/>
          <w:color w:val="000000"/>
          <w:sz w:val="24"/>
          <w:szCs w:val="24"/>
        </w:rPr>
        <w:t xml:space="preserve">п.18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>настоящих правил</w:t>
      </w:r>
      <w:r w:rsidRPr="008C2D21">
        <w:rPr>
          <w:rFonts w:ascii="Times New Roman" w:hAnsi="Times New Roman" w:cs="Times New Roman"/>
          <w:sz w:val="24"/>
          <w:szCs w:val="24"/>
        </w:rPr>
        <w:t>, направл</w:t>
      </w:r>
      <w:r w:rsidRPr="008C2D21">
        <w:rPr>
          <w:rFonts w:ascii="Times New Roman" w:hAnsi="Times New Roman" w:cs="Times New Roman"/>
          <w:sz w:val="24"/>
          <w:szCs w:val="24"/>
        </w:rPr>
        <w:t>я</w:t>
      </w:r>
      <w:r w:rsidRPr="008C2D21">
        <w:rPr>
          <w:rFonts w:ascii="Times New Roman" w:hAnsi="Times New Roman" w:cs="Times New Roman"/>
          <w:sz w:val="24"/>
          <w:szCs w:val="24"/>
        </w:rPr>
        <w:t>ет в орган местного самоуправления заявку на перечисление бюджетных средств в счет оплаты расходов на основании указанных документов.</w:t>
      </w:r>
    </w:p>
    <w:p w:rsidR="00E55048" w:rsidRPr="008C2D2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55048" w:rsidRPr="008C2D21">
        <w:rPr>
          <w:rFonts w:ascii="Times New Roman" w:hAnsi="Times New Roman" w:cs="Times New Roman"/>
          <w:sz w:val="24"/>
          <w:szCs w:val="24"/>
        </w:rPr>
        <w:t>. Орган местного самоуправления в течение 5 рабочих дней со дня получения от банка з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явки на перечисление средств из местного бюджета на банковский счет проверяет ее на соответс</w:t>
      </w:r>
      <w:r w:rsidR="00E55048" w:rsidRPr="008C2D21">
        <w:rPr>
          <w:rFonts w:ascii="Times New Roman" w:hAnsi="Times New Roman" w:cs="Times New Roman"/>
          <w:sz w:val="24"/>
          <w:szCs w:val="24"/>
        </w:rPr>
        <w:t>т</w:t>
      </w:r>
      <w:r w:rsidR="00E55048" w:rsidRPr="008C2D21">
        <w:rPr>
          <w:rFonts w:ascii="Times New Roman" w:hAnsi="Times New Roman" w:cs="Times New Roman"/>
          <w:sz w:val="24"/>
          <w:szCs w:val="24"/>
        </w:rPr>
        <w:t>вие данным о выданных свидетельствах о праве на получение социальной выплаты и при их соо</w:t>
      </w:r>
      <w:r w:rsidR="00E55048" w:rsidRPr="008C2D21">
        <w:rPr>
          <w:rFonts w:ascii="Times New Roman" w:hAnsi="Times New Roman" w:cs="Times New Roman"/>
          <w:sz w:val="24"/>
          <w:szCs w:val="24"/>
        </w:rPr>
        <w:t>т</w:t>
      </w:r>
      <w:r w:rsidR="00E55048" w:rsidRPr="008C2D21">
        <w:rPr>
          <w:rFonts w:ascii="Times New Roman" w:hAnsi="Times New Roman" w:cs="Times New Roman"/>
          <w:sz w:val="24"/>
          <w:szCs w:val="24"/>
        </w:rPr>
        <w:t>ветствии перечисляет банку средства, предоставляемые в качестве социальной выплаты. При несоответствии данных перечисление указанных средств не производится, о чем орган местного самоуправления в указанный срок письменно ув</w:t>
      </w:r>
      <w:r w:rsidR="00E55048" w:rsidRPr="008C2D21">
        <w:rPr>
          <w:rFonts w:ascii="Times New Roman" w:hAnsi="Times New Roman" w:cs="Times New Roman"/>
          <w:sz w:val="24"/>
          <w:szCs w:val="24"/>
        </w:rPr>
        <w:t>е</w:t>
      </w:r>
      <w:r w:rsidR="00E55048" w:rsidRPr="008C2D21">
        <w:rPr>
          <w:rFonts w:ascii="Times New Roman" w:hAnsi="Times New Roman" w:cs="Times New Roman"/>
          <w:sz w:val="24"/>
          <w:szCs w:val="24"/>
        </w:rPr>
        <w:t>домляет банк.</w:t>
      </w:r>
    </w:p>
    <w:p w:rsidR="00E55048" w:rsidRPr="008C2D2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55048" w:rsidRPr="008C2D21">
        <w:rPr>
          <w:rFonts w:ascii="Times New Roman" w:hAnsi="Times New Roman" w:cs="Times New Roman"/>
          <w:sz w:val="24"/>
          <w:szCs w:val="24"/>
        </w:rPr>
        <w:t>. Перечисление средств с банковского счета лицу, в пользу которого распоряд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</w:t>
      </w:r>
      <w:r w:rsidR="00E55048" w:rsidRPr="008C2D21">
        <w:rPr>
          <w:rFonts w:ascii="Times New Roman" w:hAnsi="Times New Roman" w:cs="Times New Roman"/>
          <w:sz w:val="24"/>
          <w:szCs w:val="24"/>
        </w:rPr>
        <w:t>и</w:t>
      </w:r>
      <w:r w:rsidR="00E55048" w:rsidRPr="008C2D21">
        <w:rPr>
          <w:rFonts w:ascii="Times New Roman" w:hAnsi="Times New Roman" w:cs="Times New Roman"/>
          <w:sz w:val="24"/>
          <w:szCs w:val="24"/>
        </w:rPr>
        <w:t>альной выплаты на ба</w:t>
      </w:r>
      <w:r w:rsidR="00E55048" w:rsidRPr="008C2D21">
        <w:rPr>
          <w:rFonts w:ascii="Times New Roman" w:hAnsi="Times New Roman" w:cs="Times New Roman"/>
          <w:sz w:val="24"/>
          <w:szCs w:val="24"/>
        </w:rPr>
        <w:t>н</w:t>
      </w:r>
      <w:r w:rsidR="00E55048" w:rsidRPr="008C2D21">
        <w:rPr>
          <w:rFonts w:ascii="Times New Roman" w:hAnsi="Times New Roman" w:cs="Times New Roman"/>
          <w:sz w:val="24"/>
          <w:szCs w:val="24"/>
        </w:rPr>
        <w:t>ковский счет.</w:t>
      </w:r>
    </w:p>
    <w:p w:rsidR="00E55048" w:rsidRPr="008C2D2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E55048" w:rsidRPr="008C2D21">
        <w:rPr>
          <w:rFonts w:ascii="Times New Roman" w:hAnsi="Times New Roman" w:cs="Times New Roman"/>
          <w:sz w:val="24"/>
          <w:szCs w:val="24"/>
        </w:rPr>
        <w:t>. По соглашению сторон договор банковского счета может быть продлен, если: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 xml:space="preserve">смотренные пунктами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 xml:space="preserve">14,15,17 и подпунктами "а" и "б" </w:t>
      </w:r>
      <w:r w:rsidR="00C73663">
        <w:rPr>
          <w:rFonts w:ascii="Times New Roman" w:hAnsi="Times New Roman" w:cs="Times New Roman"/>
          <w:color w:val="000000"/>
          <w:sz w:val="24"/>
          <w:szCs w:val="24"/>
        </w:rPr>
        <w:t xml:space="preserve">п.18 </w:t>
      </w:r>
      <w:r w:rsidR="00C73663" w:rsidRPr="00C73663">
        <w:rPr>
          <w:rFonts w:ascii="Times New Roman" w:hAnsi="Times New Roman" w:cs="Times New Roman"/>
          <w:color w:val="000000"/>
          <w:sz w:val="24"/>
          <w:szCs w:val="24"/>
        </w:rPr>
        <w:t>настоящих правил</w:t>
      </w:r>
      <w:r w:rsidRPr="008C2D21">
        <w:rPr>
          <w:rFonts w:ascii="Times New Roman" w:hAnsi="Times New Roman" w:cs="Times New Roman"/>
          <w:sz w:val="24"/>
          <w:szCs w:val="24"/>
        </w:rPr>
        <w:t>, но о</w:t>
      </w:r>
      <w:r w:rsidRPr="008C2D21">
        <w:rPr>
          <w:rFonts w:ascii="Times New Roman" w:hAnsi="Times New Roman" w:cs="Times New Roman"/>
          <w:sz w:val="24"/>
          <w:szCs w:val="24"/>
        </w:rPr>
        <w:t>п</w:t>
      </w:r>
      <w:r w:rsidRPr="008C2D21">
        <w:rPr>
          <w:rFonts w:ascii="Times New Roman" w:hAnsi="Times New Roman" w:cs="Times New Roman"/>
          <w:sz w:val="24"/>
          <w:szCs w:val="24"/>
        </w:rPr>
        <w:t>лата не произведена;</w:t>
      </w:r>
    </w:p>
    <w:p w:rsidR="00E55048" w:rsidRPr="008C2D21" w:rsidRDefault="00E5504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б) в банк до истечения срока действия договора банковского счета представлена ра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ции права собственности на пр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обретенное жилое помещение или построенный жилой дом с указанием срока оформления государственной регистрации указанного права. В этом сл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чае документ, являющийся основанием для государственной регистрации права собстве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ности на приобретенное жилое помещение или построенный жилой дом, и правоуст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навливающие документы на жилое помещение или жилой дом представляются в банк не позднее 2 рабочих дней после окончания срока, предусмотренного в расписке ук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занного органа, а принятие банком договора купли-продажи жилого помещения для оплаты ос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 xml:space="preserve">ществляется в порядке, установленном пунктом </w:t>
      </w:r>
      <w:r w:rsidR="00EB773D">
        <w:rPr>
          <w:rFonts w:ascii="Times New Roman" w:hAnsi="Times New Roman" w:cs="Times New Roman"/>
          <w:sz w:val="24"/>
          <w:szCs w:val="24"/>
        </w:rPr>
        <w:t>19</w:t>
      </w:r>
      <w:r w:rsidRPr="008C2D21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EB773D">
        <w:rPr>
          <w:rFonts w:ascii="Times New Roman" w:hAnsi="Times New Roman" w:cs="Times New Roman"/>
          <w:sz w:val="24"/>
          <w:szCs w:val="24"/>
        </w:rPr>
        <w:t>п</w:t>
      </w:r>
      <w:r w:rsidRPr="008C2D21">
        <w:rPr>
          <w:rFonts w:ascii="Times New Roman" w:hAnsi="Times New Roman" w:cs="Times New Roman"/>
          <w:sz w:val="24"/>
          <w:szCs w:val="24"/>
        </w:rPr>
        <w:t>равил.</w:t>
      </w:r>
    </w:p>
    <w:p w:rsidR="00E55048" w:rsidRPr="0094038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55048" w:rsidRPr="008C2D21">
        <w:rPr>
          <w:rFonts w:ascii="Times New Roman" w:hAnsi="Times New Roman" w:cs="Times New Roman"/>
          <w:sz w:val="24"/>
          <w:szCs w:val="24"/>
        </w:rPr>
        <w:t>.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</w:t>
      </w:r>
      <w:r w:rsidR="00E55048" w:rsidRPr="008C2D21">
        <w:rPr>
          <w:rFonts w:ascii="Times New Roman" w:hAnsi="Times New Roman" w:cs="Times New Roman"/>
          <w:sz w:val="24"/>
          <w:szCs w:val="24"/>
        </w:rPr>
        <w:t>н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ных на банковский счет распорядителя счета средств на цели, предусмотренные </w:t>
      </w:r>
      <w:r w:rsidR="00E55048" w:rsidRPr="00940381">
        <w:rPr>
          <w:rFonts w:ascii="Times New Roman" w:hAnsi="Times New Roman" w:cs="Times New Roman"/>
          <w:color w:val="000000"/>
          <w:sz w:val="24"/>
          <w:szCs w:val="24"/>
        </w:rPr>
        <w:t>пун</w:t>
      </w:r>
      <w:r w:rsidR="00E55048" w:rsidRPr="0094038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55048" w:rsidRPr="00940381">
        <w:rPr>
          <w:rFonts w:ascii="Times New Roman" w:hAnsi="Times New Roman" w:cs="Times New Roman"/>
          <w:color w:val="000000"/>
          <w:sz w:val="24"/>
          <w:szCs w:val="24"/>
        </w:rPr>
        <w:t xml:space="preserve">том </w:t>
      </w:r>
      <w:r w:rsidRPr="00940381">
        <w:rPr>
          <w:rFonts w:ascii="Times New Roman" w:hAnsi="Times New Roman" w:cs="Times New Roman"/>
          <w:color w:val="000000"/>
          <w:sz w:val="24"/>
          <w:szCs w:val="24"/>
        </w:rPr>
        <w:t>пункта 2 Приложение №1 к Разделу 5</w:t>
      </w:r>
      <w:r w:rsidR="00E55048" w:rsidRPr="00940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5048" w:rsidRPr="008C2D2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55048" w:rsidRPr="008C2D21">
        <w:rPr>
          <w:rFonts w:ascii="Times New Roman" w:hAnsi="Times New Roman" w:cs="Times New Roman"/>
          <w:sz w:val="24"/>
          <w:szCs w:val="24"/>
        </w:rPr>
        <w:t>. Свидетельства о праве на получение социальной выплаты, находящиеся в банке, погашаются банком в устанавливаемом им порядке. Погашенные свидетельства по</w:t>
      </w:r>
      <w:r w:rsidR="00E55048" w:rsidRPr="008C2D21">
        <w:rPr>
          <w:rFonts w:ascii="Times New Roman" w:hAnsi="Times New Roman" w:cs="Times New Roman"/>
          <w:sz w:val="24"/>
          <w:szCs w:val="24"/>
        </w:rPr>
        <w:t>д</w:t>
      </w:r>
      <w:r w:rsidR="00E55048" w:rsidRPr="008C2D21">
        <w:rPr>
          <w:rFonts w:ascii="Times New Roman" w:hAnsi="Times New Roman" w:cs="Times New Roman"/>
          <w:sz w:val="24"/>
          <w:szCs w:val="24"/>
        </w:rPr>
        <w:t>лежат хранению в течение 3 лет. Свидетельства о праве на получение социальной в</w:t>
      </w:r>
      <w:r w:rsidR="00E55048" w:rsidRPr="008C2D21">
        <w:rPr>
          <w:rFonts w:ascii="Times New Roman" w:hAnsi="Times New Roman" w:cs="Times New Roman"/>
          <w:sz w:val="24"/>
          <w:szCs w:val="24"/>
        </w:rPr>
        <w:t>ы</w:t>
      </w:r>
      <w:r w:rsidR="00E55048" w:rsidRPr="008C2D21">
        <w:rPr>
          <w:rFonts w:ascii="Times New Roman" w:hAnsi="Times New Roman" w:cs="Times New Roman"/>
          <w:sz w:val="24"/>
          <w:szCs w:val="24"/>
        </w:rPr>
        <w:t xml:space="preserve">платы, не предъявленные в банк в порядке и сроки, которые установлены настоящими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5048" w:rsidRPr="008C2D21">
        <w:rPr>
          <w:rFonts w:ascii="Times New Roman" w:hAnsi="Times New Roman" w:cs="Times New Roman"/>
          <w:sz w:val="24"/>
          <w:szCs w:val="24"/>
        </w:rPr>
        <w:t>равилами, считаются недействительными.</w:t>
      </w:r>
    </w:p>
    <w:p w:rsidR="00E55048" w:rsidRPr="008C2D21" w:rsidRDefault="00EB773D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55048" w:rsidRPr="008C2D21">
        <w:rPr>
          <w:rFonts w:ascii="Times New Roman" w:hAnsi="Times New Roman" w:cs="Times New Roman"/>
          <w:sz w:val="24"/>
          <w:szCs w:val="24"/>
        </w:rPr>
        <w:t>. В случае если владелец свидетельства о праве на получение социальной выплаты по какой-либо причине не смог в установленный срок действия этого свидетельства во</w:t>
      </w:r>
      <w:r w:rsidR="00E55048" w:rsidRPr="008C2D21">
        <w:rPr>
          <w:rFonts w:ascii="Times New Roman" w:hAnsi="Times New Roman" w:cs="Times New Roman"/>
          <w:sz w:val="24"/>
          <w:szCs w:val="24"/>
        </w:rPr>
        <w:t>с</w:t>
      </w:r>
      <w:r w:rsidR="00E55048" w:rsidRPr="008C2D21">
        <w:rPr>
          <w:rFonts w:ascii="Times New Roman" w:hAnsi="Times New Roman" w:cs="Times New Roman"/>
          <w:sz w:val="24"/>
          <w:szCs w:val="24"/>
        </w:rPr>
        <w:t>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</w:t>
      </w:r>
      <w:r w:rsidR="00E55048" w:rsidRPr="008C2D21">
        <w:rPr>
          <w:rFonts w:ascii="Times New Roman" w:hAnsi="Times New Roman" w:cs="Times New Roman"/>
          <w:sz w:val="24"/>
          <w:szCs w:val="24"/>
        </w:rPr>
        <w:t>о</w:t>
      </w:r>
      <w:r w:rsidR="00E55048" w:rsidRPr="008C2D21">
        <w:rPr>
          <w:rFonts w:ascii="Times New Roman" w:hAnsi="Times New Roman" w:cs="Times New Roman"/>
          <w:sz w:val="24"/>
          <w:szCs w:val="24"/>
        </w:rPr>
        <w:t>ра банковского счета без перечисления средств социальной выплаты и сохр</w:t>
      </w:r>
      <w:r w:rsidR="00E55048" w:rsidRPr="008C2D21">
        <w:rPr>
          <w:rFonts w:ascii="Times New Roman" w:hAnsi="Times New Roman" w:cs="Times New Roman"/>
          <w:sz w:val="24"/>
          <w:szCs w:val="24"/>
        </w:rPr>
        <w:t>а</w:t>
      </w:r>
      <w:r w:rsidR="00E55048" w:rsidRPr="008C2D21">
        <w:rPr>
          <w:rFonts w:ascii="Times New Roman" w:hAnsi="Times New Roman" w:cs="Times New Roman"/>
          <w:sz w:val="24"/>
          <w:szCs w:val="24"/>
        </w:rPr>
        <w:t>няет право на улучшение жилищных условий, в том числе на дальнейшее участие в программе на общих основаниях.</w:t>
      </w:r>
    </w:p>
    <w:p w:rsidR="00663660" w:rsidRPr="008C2D21" w:rsidRDefault="00663660" w:rsidP="00EB773D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 xml:space="preserve">Раздел </w:t>
      </w:r>
      <w:r w:rsidR="00977F28">
        <w:rPr>
          <w:rFonts w:ascii="Times New Roman" w:hAnsi="Times New Roman"/>
          <w:b/>
          <w:color w:val="000000"/>
        </w:rPr>
        <w:t>7</w:t>
      </w:r>
      <w:r w:rsidRPr="008C2D21">
        <w:rPr>
          <w:rFonts w:ascii="Times New Roman" w:hAnsi="Times New Roman"/>
          <w:b/>
          <w:color w:val="000000"/>
        </w:rPr>
        <w:t>. РЕСУРСНОЕ ОБЕСПЕЧЕНИЕ</w:t>
      </w:r>
    </w:p>
    <w:p w:rsidR="00663660" w:rsidRPr="008C2D21" w:rsidRDefault="00663660" w:rsidP="00EB773D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ПРОГРАММЫ.</w:t>
      </w:r>
    </w:p>
    <w:p w:rsidR="00916FC9" w:rsidRPr="008C2D21" w:rsidRDefault="00916FC9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Основными источниками финансирования подпрограммы являются: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средства федерального бюджета, предоставляемые в форме субсидий бюджетам субъектов Российской Федерации на софинансирование мероприятий подпрограммы;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средства бюджетов субъектов Российской Федерации и местных бюджетов;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средства кредитных и других организаций, предоставляющих молодым семьям кр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диты и займы на приобретение жилого помещения или строительство жилого дома, в том числе ипоте</w:t>
      </w:r>
      <w:r w:rsidRPr="008C2D21">
        <w:rPr>
          <w:rFonts w:ascii="Times New Roman" w:hAnsi="Times New Roman" w:cs="Times New Roman"/>
          <w:sz w:val="24"/>
          <w:szCs w:val="24"/>
        </w:rPr>
        <w:t>ч</w:t>
      </w:r>
      <w:r w:rsidRPr="008C2D21">
        <w:rPr>
          <w:rFonts w:ascii="Times New Roman" w:hAnsi="Times New Roman" w:cs="Times New Roman"/>
          <w:sz w:val="24"/>
          <w:szCs w:val="24"/>
        </w:rPr>
        <w:t>ные;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средства молодых семей, используемые для частичной оплаты стоимости приобретаем</w:t>
      </w:r>
      <w:r w:rsidRPr="008C2D21">
        <w:rPr>
          <w:rFonts w:ascii="Times New Roman" w:hAnsi="Times New Roman" w:cs="Times New Roman"/>
          <w:sz w:val="24"/>
          <w:szCs w:val="24"/>
        </w:rPr>
        <w:t>о</w:t>
      </w:r>
      <w:r w:rsidRPr="008C2D21">
        <w:rPr>
          <w:rFonts w:ascii="Times New Roman" w:hAnsi="Times New Roman" w:cs="Times New Roman"/>
          <w:sz w:val="24"/>
          <w:szCs w:val="24"/>
        </w:rPr>
        <w:t>го жилого помещения или строительства жилого дома.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Общий размер финансирования программы составит 5334 тыс. рублей , в том чи</w:t>
      </w:r>
      <w:r w:rsidRPr="008C2D21">
        <w:rPr>
          <w:rFonts w:ascii="Times New Roman" w:hAnsi="Times New Roman" w:cs="Times New Roman"/>
          <w:sz w:val="24"/>
          <w:szCs w:val="24"/>
        </w:rPr>
        <w:t>с</w:t>
      </w:r>
      <w:r w:rsidRPr="008C2D21">
        <w:rPr>
          <w:rFonts w:ascii="Times New Roman" w:hAnsi="Times New Roman" w:cs="Times New Roman"/>
          <w:sz w:val="24"/>
          <w:szCs w:val="24"/>
        </w:rPr>
        <w:t>ле: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</w:t>
      </w:r>
      <w:r w:rsidR="00B51FF2" w:rsidRPr="008C2D21">
        <w:rPr>
          <w:rFonts w:ascii="Times New Roman" w:hAnsi="Times New Roman" w:cs="Times New Roman"/>
          <w:sz w:val="24"/>
          <w:szCs w:val="24"/>
        </w:rPr>
        <w:t>–</w:t>
      </w:r>
      <w:r w:rsidRPr="008C2D21">
        <w:rPr>
          <w:rFonts w:ascii="Times New Roman" w:hAnsi="Times New Roman" w:cs="Times New Roman"/>
          <w:sz w:val="24"/>
          <w:szCs w:val="24"/>
        </w:rPr>
        <w:t xml:space="preserve"> </w:t>
      </w:r>
      <w:r w:rsidR="00B51FF2" w:rsidRPr="008C2D21">
        <w:rPr>
          <w:rFonts w:ascii="Times New Roman" w:hAnsi="Times New Roman" w:cs="Times New Roman"/>
          <w:sz w:val="24"/>
          <w:szCs w:val="24"/>
        </w:rPr>
        <w:t>1349,83 тыс.</w:t>
      </w:r>
      <w:r w:rsidRPr="008C2D21">
        <w:rPr>
          <w:rFonts w:ascii="Times New Roman" w:hAnsi="Times New Roman" w:cs="Times New Roman"/>
          <w:sz w:val="24"/>
          <w:szCs w:val="24"/>
        </w:rPr>
        <w:t>рублей;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средства бюджетов субъектов Российской Федерации и местных бюджетов - </w:t>
      </w:r>
      <w:r w:rsidR="00B51FF2" w:rsidRPr="008C2D21">
        <w:rPr>
          <w:rFonts w:ascii="Times New Roman" w:hAnsi="Times New Roman" w:cs="Times New Roman"/>
          <w:sz w:val="24"/>
          <w:szCs w:val="24"/>
        </w:rPr>
        <w:t>3984,17 тыс. рублей</w:t>
      </w:r>
      <w:r w:rsidRPr="008C2D21">
        <w:rPr>
          <w:rFonts w:ascii="Times New Roman" w:hAnsi="Times New Roman" w:cs="Times New Roman"/>
          <w:sz w:val="24"/>
          <w:szCs w:val="24"/>
        </w:rPr>
        <w:t>;</w:t>
      </w:r>
    </w:p>
    <w:p w:rsidR="00916FC9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собственные и заемные средств молодых семей - </w:t>
      </w:r>
      <w:r w:rsidR="00B51FF2" w:rsidRPr="008C2D21">
        <w:rPr>
          <w:rFonts w:ascii="Times New Roman" w:hAnsi="Times New Roman" w:cs="Times New Roman"/>
          <w:color w:val="000000"/>
          <w:sz w:val="24"/>
          <w:szCs w:val="24"/>
        </w:rPr>
        <w:t xml:space="preserve">10530,0 </w:t>
      </w:r>
      <w:r w:rsidR="00B51FF2" w:rsidRPr="008C2D21">
        <w:rPr>
          <w:rFonts w:ascii="Times New Roman" w:hAnsi="Times New Roman" w:cs="Times New Roman"/>
          <w:sz w:val="24"/>
          <w:szCs w:val="24"/>
        </w:rPr>
        <w:t>тыс. рублей</w:t>
      </w:r>
      <w:r w:rsidRPr="008C2D21">
        <w:rPr>
          <w:rFonts w:ascii="Times New Roman" w:hAnsi="Times New Roman" w:cs="Times New Roman"/>
          <w:sz w:val="24"/>
          <w:szCs w:val="24"/>
        </w:rPr>
        <w:t>.</w:t>
      </w:r>
    </w:p>
    <w:p w:rsidR="00B51FF2" w:rsidRPr="008C2D21" w:rsidRDefault="00916FC9" w:rsidP="00EB773D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Привлечение средств внебюджетных источников обеспечивается за счет использов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ния участниками подпрограммы собственных и заемных средств в соответствии с Прав</w:t>
      </w:r>
      <w:r w:rsidRPr="008C2D21">
        <w:rPr>
          <w:rFonts w:ascii="Times New Roman" w:hAnsi="Times New Roman" w:cs="Times New Roman"/>
          <w:sz w:val="24"/>
          <w:szCs w:val="24"/>
        </w:rPr>
        <w:t>и</w:t>
      </w:r>
      <w:r w:rsidRPr="008C2D21">
        <w:rPr>
          <w:rFonts w:ascii="Times New Roman" w:hAnsi="Times New Roman" w:cs="Times New Roman"/>
          <w:sz w:val="24"/>
          <w:szCs w:val="24"/>
        </w:rPr>
        <w:t>лами предоставления молодым семьям социальных выплат на приобретение (строительс</w:t>
      </w:r>
      <w:r w:rsidRPr="008C2D21">
        <w:rPr>
          <w:rFonts w:ascii="Times New Roman" w:hAnsi="Times New Roman" w:cs="Times New Roman"/>
          <w:sz w:val="24"/>
          <w:szCs w:val="24"/>
        </w:rPr>
        <w:t>т</w:t>
      </w:r>
      <w:r w:rsidRPr="008C2D21">
        <w:rPr>
          <w:rFonts w:ascii="Times New Roman" w:hAnsi="Times New Roman" w:cs="Times New Roman"/>
          <w:sz w:val="24"/>
          <w:szCs w:val="24"/>
        </w:rPr>
        <w:t>во) жилья и их испол</w:t>
      </w:r>
      <w:r w:rsidRPr="008C2D21">
        <w:rPr>
          <w:rFonts w:ascii="Times New Roman" w:hAnsi="Times New Roman" w:cs="Times New Roman"/>
          <w:sz w:val="24"/>
          <w:szCs w:val="24"/>
        </w:rPr>
        <w:t>ь</w:t>
      </w:r>
      <w:r w:rsidRPr="008C2D21">
        <w:rPr>
          <w:rFonts w:ascii="Times New Roman" w:hAnsi="Times New Roman" w:cs="Times New Roman"/>
          <w:sz w:val="24"/>
          <w:szCs w:val="24"/>
        </w:rPr>
        <w:t>зования</w:t>
      </w:r>
      <w:r w:rsidR="00977F28">
        <w:rPr>
          <w:rFonts w:ascii="Times New Roman" w:hAnsi="Times New Roman" w:cs="Times New Roman"/>
          <w:sz w:val="24"/>
          <w:szCs w:val="24"/>
        </w:rPr>
        <w:t xml:space="preserve"> (Таблица №3)</w:t>
      </w:r>
      <w:r w:rsidR="00B51FF2" w:rsidRPr="008C2D21">
        <w:rPr>
          <w:rFonts w:ascii="Times New Roman" w:hAnsi="Times New Roman" w:cs="Times New Roman"/>
          <w:sz w:val="24"/>
          <w:szCs w:val="24"/>
        </w:rPr>
        <w:t>.</w:t>
      </w:r>
    </w:p>
    <w:p w:rsidR="00916FC9" w:rsidRPr="008C2D21" w:rsidRDefault="00B51FF2" w:rsidP="00977F28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977F28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991"/>
        <w:gridCol w:w="1316"/>
        <w:gridCol w:w="1906"/>
        <w:gridCol w:w="1547"/>
        <w:gridCol w:w="2164"/>
      </w:tblGrid>
      <w:tr w:rsidR="00916FC9" w:rsidRPr="00977F28" w:rsidTr="00916FC9">
        <w:trPr>
          <w:trHeight w:val="570"/>
        </w:trPr>
        <w:tc>
          <w:tcPr>
            <w:tcW w:w="1647" w:type="dxa"/>
            <w:vMerge w:val="restart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Год реализ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991" w:type="dxa"/>
            <w:vMerge w:val="restart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Кол-во с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мей</w:t>
            </w:r>
          </w:p>
        </w:tc>
        <w:tc>
          <w:tcPr>
            <w:tcW w:w="6933" w:type="dxa"/>
            <w:gridSpan w:val="4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Размер предоставляемых средств (тыс. рублей)                           </w:t>
            </w:r>
          </w:p>
        </w:tc>
      </w:tr>
      <w:tr w:rsidR="00916FC9" w:rsidRPr="00977F28" w:rsidTr="00916FC9">
        <w:trPr>
          <w:trHeight w:val="780"/>
        </w:trPr>
        <w:tc>
          <w:tcPr>
            <w:tcW w:w="1647" w:type="dxa"/>
            <w:vMerge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6" w:type="dxa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06" w:type="dxa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1547" w:type="dxa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2164" w:type="dxa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Муниципальный бю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жет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1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90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192,87</w:t>
            </w:r>
          </w:p>
        </w:tc>
        <w:tc>
          <w:tcPr>
            <w:tcW w:w="15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173,13</w:t>
            </w:r>
          </w:p>
        </w:tc>
        <w:tc>
          <w:tcPr>
            <w:tcW w:w="2164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91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1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1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1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90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216,93</w:t>
            </w:r>
          </w:p>
        </w:tc>
        <w:tc>
          <w:tcPr>
            <w:tcW w:w="15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401,07</w:t>
            </w:r>
          </w:p>
        </w:tc>
        <w:tc>
          <w:tcPr>
            <w:tcW w:w="2164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264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1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906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289,24</w:t>
            </w:r>
          </w:p>
        </w:tc>
        <w:tc>
          <w:tcPr>
            <w:tcW w:w="15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534,76</w:t>
            </w:r>
          </w:p>
        </w:tc>
        <w:tc>
          <w:tcPr>
            <w:tcW w:w="2164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352</w:t>
            </w:r>
          </w:p>
        </w:tc>
      </w:tr>
      <w:tr w:rsidR="00916FC9" w:rsidRPr="00977F28" w:rsidTr="00916FC9">
        <w:trPr>
          <w:trHeight w:val="300"/>
        </w:trPr>
        <w:tc>
          <w:tcPr>
            <w:tcW w:w="1647" w:type="dxa"/>
            <w:noWrap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1" w:type="dxa"/>
            <w:noWrap/>
            <w:vAlign w:val="bottom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noWrap/>
            <w:vAlign w:val="bottom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5334</w:t>
            </w:r>
          </w:p>
        </w:tc>
        <w:tc>
          <w:tcPr>
            <w:tcW w:w="1906" w:type="dxa"/>
            <w:noWrap/>
            <w:vAlign w:val="bottom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1349,83</w:t>
            </w:r>
          </w:p>
        </w:tc>
        <w:tc>
          <w:tcPr>
            <w:tcW w:w="1547" w:type="dxa"/>
            <w:noWrap/>
            <w:vAlign w:val="bottom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2312,17</w:t>
            </w:r>
          </w:p>
        </w:tc>
        <w:tc>
          <w:tcPr>
            <w:tcW w:w="2164" w:type="dxa"/>
            <w:noWrap/>
            <w:vAlign w:val="bottom"/>
          </w:tcPr>
          <w:p w:rsidR="00916FC9" w:rsidRPr="00977F28" w:rsidRDefault="00916FC9" w:rsidP="008C2D2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77F28">
              <w:rPr>
                <w:rFonts w:ascii="Times New Roman" w:hAnsi="Times New Roman"/>
                <w:color w:val="000000"/>
                <w:sz w:val="18"/>
                <w:szCs w:val="18"/>
              </w:rPr>
              <w:t>1672</w:t>
            </w:r>
          </w:p>
        </w:tc>
      </w:tr>
    </w:tbl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  <w:color w:val="000000"/>
        </w:rPr>
      </w:pP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Объем финансирования за счет бюджетов всех уровней подлежит корректировке в соответствии с законами о фед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ральном, областном бюджетах и решениями о районном бю</w:t>
      </w:r>
      <w:r w:rsidRPr="008C2D21">
        <w:rPr>
          <w:rFonts w:ascii="Times New Roman" w:hAnsi="Times New Roman"/>
        </w:rPr>
        <w:t>д</w:t>
      </w:r>
      <w:r w:rsidRPr="008C2D21">
        <w:rPr>
          <w:rFonts w:ascii="Times New Roman" w:hAnsi="Times New Roman"/>
        </w:rPr>
        <w:t>жете на соответствующий период.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663660" w:rsidRPr="008C2D21" w:rsidRDefault="00663660" w:rsidP="00977F28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 xml:space="preserve">Раздел </w:t>
      </w:r>
      <w:r w:rsidR="00977F28">
        <w:rPr>
          <w:rFonts w:ascii="Times New Roman" w:hAnsi="Times New Roman"/>
          <w:b/>
          <w:color w:val="000000"/>
        </w:rPr>
        <w:t>8</w:t>
      </w:r>
      <w:r w:rsidRPr="008C2D21">
        <w:rPr>
          <w:rFonts w:ascii="Times New Roman" w:hAnsi="Times New Roman"/>
          <w:b/>
          <w:color w:val="000000"/>
        </w:rPr>
        <w:t>.  МЕХАНИЗМ РЕАЛИЗАЦИИ</w:t>
      </w:r>
    </w:p>
    <w:p w:rsidR="00663660" w:rsidRPr="008C2D21" w:rsidRDefault="00663660" w:rsidP="00977F28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МУНИЦ</w:t>
      </w:r>
      <w:r w:rsidRPr="008C2D21">
        <w:rPr>
          <w:rFonts w:ascii="Times New Roman" w:hAnsi="Times New Roman"/>
          <w:b/>
          <w:color w:val="000000"/>
        </w:rPr>
        <w:t>И</w:t>
      </w:r>
      <w:r w:rsidRPr="008C2D21">
        <w:rPr>
          <w:rFonts w:ascii="Times New Roman" w:hAnsi="Times New Roman"/>
          <w:b/>
          <w:color w:val="000000"/>
        </w:rPr>
        <w:t>ПАЛЬНОЙ ПРОГРАММЫ.</w:t>
      </w:r>
    </w:p>
    <w:p w:rsidR="007854AC" w:rsidRPr="008C2D21" w:rsidRDefault="007854AC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Механизм реализации мероприятия по обеспечению жильем молодых семей предп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лагает оказание государственной поддержки молодым семьям - участникам Госуда</w:t>
      </w:r>
      <w:r w:rsidRPr="008C2D21">
        <w:rPr>
          <w:rFonts w:ascii="Times New Roman" w:hAnsi="Times New Roman"/>
        </w:rPr>
        <w:t>р</w:t>
      </w:r>
      <w:r w:rsidRPr="008C2D21">
        <w:rPr>
          <w:rFonts w:ascii="Times New Roman" w:hAnsi="Times New Roman"/>
        </w:rPr>
        <w:t>ственной программы в улучшении жилищных условий путем предоставления им социал</w:t>
      </w:r>
      <w:r w:rsidRPr="008C2D21">
        <w:rPr>
          <w:rFonts w:ascii="Times New Roman" w:hAnsi="Times New Roman"/>
        </w:rPr>
        <w:t>ь</w:t>
      </w:r>
      <w:r w:rsidRPr="008C2D21">
        <w:rPr>
          <w:rFonts w:ascii="Times New Roman" w:hAnsi="Times New Roman"/>
        </w:rPr>
        <w:t>ных выплат на приобретение жилого помещения или создание объекта индивидуального жилищного строительства (далее - социальная выплата, строительство индивидуального жилого дома).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Механизм реализации Программы включает комплекс организационных, экономич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ских и правовых мероприятий.</w:t>
      </w:r>
    </w:p>
    <w:p w:rsidR="00663660" w:rsidRPr="008C2D21" w:rsidRDefault="00663660" w:rsidP="008C2D21">
      <w:pPr>
        <w:spacing w:line="360" w:lineRule="auto"/>
        <w:jc w:val="both"/>
        <w:outlineLvl w:val="2"/>
        <w:rPr>
          <w:rFonts w:ascii="Times New Roman" w:hAnsi="Times New Roman"/>
        </w:rPr>
      </w:pPr>
      <w:r w:rsidRPr="008C2D21">
        <w:rPr>
          <w:rFonts w:ascii="Times New Roman" w:hAnsi="Times New Roman"/>
        </w:rPr>
        <w:t>1. Организационные мероприятия</w:t>
      </w:r>
    </w:p>
    <w:p w:rsidR="00663660" w:rsidRPr="008C2D21" w:rsidRDefault="00663660" w:rsidP="008C2D21">
      <w:pPr>
        <w:spacing w:line="360" w:lineRule="auto"/>
        <w:ind w:firstLine="540"/>
        <w:jc w:val="both"/>
        <w:outlineLvl w:val="3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Организационные мероприятия на муниципальном уровне: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color w:val="FF0000"/>
        </w:rPr>
      </w:pPr>
      <w:r w:rsidRPr="008C2D21">
        <w:rPr>
          <w:rFonts w:ascii="Times New Roman" w:hAnsi="Times New Roman"/>
        </w:rPr>
        <w:t>- признание молодых семей нуждающимися в улучшении жилищных условий в с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ответствии с действующим закон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дательством</w:t>
      </w:r>
      <w:r w:rsidRPr="008C2D21">
        <w:rPr>
          <w:rFonts w:ascii="Times New Roman" w:hAnsi="Times New Roman"/>
          <w:color w:val="FF0000"/>
        </w:rPr>
        <w:t>;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прием документов для участия в Программе;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организация работы по проверке сведений, содержащихся в представленных мол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дой семьей документах, и в 10-дневный срок с даты представления этих документов пр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нятие решения о признании либо об отказе в признании молодой семьи участницей 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граммы с письменным уведомлением мол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дой семьи о принятом решении;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до 1 сентября года, предшествующего планируемому году, формиров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ние списков молодых семей - участников Программы, изъявивших желание получить социальную в</w:t>
      </w:r>
      <w:r w:rsidRPr="008C2D21">
        <w:rPr>
          <w:rFonts w:ascii="Times New Roman" w:hAnsi="Times New Roman"/>
        </w:rPr>
        <w:t>ы</w:t>
      </w:r>
      <w:r w:rsidRPr="008C2D21">
        <w:rPr>
          <w:rFonts w:ascii="Times New Roman" w:hAnsi="Times New Roman"/>
        </w:rPr>
        <w:t>плату в планируемом году, и представление этих списков государственному заказчику долгосрочной областной целевой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>мы;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оформление и выдача свидетельств молодым семьям, включенным в список мол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дых семей - претендентов на получение социальных выплат в планируемом г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ду.</w:t>
      </w:r>
    </w:p>
    <w:p w:rsidR="00663660" w:rsidRPr="008C2D21" w:rsidRDefault="00663660" w:rsidP="008C2D21">
      <w:pPr>
        <w:spacing w:line="360" w:lineRule="auto"/>
        <w:jc w:val="both"/>
        <w:outlineLvl w:val="2"/>
        <w:rPr>
          <w:rFonts w:ascii="Times New Roman" w:hAnsi="Times New Roman"/>
        </w:rPr>
      </w:pPr>
      <w:r w:rsidRPr="008C2D21">
        <w:rPr>
          <w:rFonts w:ascii="Times New Roman" w:hAnsi="Times New Roman"/>
        </w:rPr>
        <w:t>2. Экономические мероприятия</w:t>
      </w:r>
    </w:p>
    <w:p w:rsidR="00663660" w:rsidRPr="008C2D21" w:rsidRDefault="00663660" w:rsidP="008C2D21">
      <w:pPr>
        <w:spacing w:line="360" w:lineRule="auto"/>
        <w:ind w:firstLine="540"/>
        <w:jc w:val="both"/>
        <w:outlineLvl w:val="3"/>
        <w:rPr>
          <w:rFonts w:ascii="Times New Roman" w:hAnsi="Times New Roman"/>
        </w:rPr>
      </w:pPr>
      <w:r w:rsidRPr="008C2D21">
        <w:rPr>
          <w:rFonts w:ascii="Times New Roman" w:hAnsi="Times New Roman"/>
        </w:rPr>
        <w:t>Экономические мероприятия, осуществляемые на муниципальном уро</w:t>
      </w:r>
      <w:r w:rsidRPr="008C2D21">
        <w:rPr>
          <w:rFonts w:ascii="Times New Roman" w:hAnsi="Times New Roman"/>
        </w:rPr>
        <w:t>в</w:t>
      </w:r>
      <w:r w:rsidRPr="008C2D21">
        <w:rPr>
          <w:rFonts w:ascii="Times New Roman" w:hAnsi="Times New Roman"/>
        </w:rPr>
        <w:t>не: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обеспечение финансирования мероприятий Программы по предоставлению соц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альных выплат молодым семьям на приобретение (строительство) жилья за счет средств райо</w:t>
      </w:r>
      <w:r w:rsidRPr="008C2D21">
        <w:rPr>
          <w:rFonts w:ascii="Times New Roman" w:hAnsi="Times New Roman"/>
        </w:rPr>
        <w:t>н</w:t>
      </w:r>
      <w:r w:rsidRPr="008C2D21">
        <w:rPr>
          <w:rFonts w:ascii="Times New Roman" w:hAnsi="Times New Roman"/>
        </w:rPr>
        <w:t>ного бюджета;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- в соответствии с полученной из банка заявкой обеспечение своевременного пер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числения бюджетных средств на банковский счет, открытый молодой семьей для обсл</w:t>
      </w:r>
      <w:r w:rsidRPr="008C2D21">
        <w:rPr>
          <w:rFonts w:ascii="Times New Roman" w:hAnsi="Times New Roman"/>
        </w:rPr>
        <w:t>у</w:t>
      </w:r>
      <w:r w:rsidRPr="008C2D21">
        <w:rPr>
          <w:rFonts w:ascii="Times New Roman" w:hAnsi="Times New Roman"/>
        </w:rPr>
        <w:t>живания средств, предоставляемых в качестве социальной в</w:t>
      </w:r>
      <w:r w:rsidRPr="008C2D21">
        <w:rPr>
          <w:rFonts w:ascii="Times New Roman" w:hAnsi="Times New Roman"/>
        </w:rPr>
        <w:t>ы</w:t>
      </w:r>
      <w:r w:rsidRPr="008C2D21">
        <w:rPr>
          <w:rFonts w:ascii="Times New Roman" w:hAnsi="Times New Roman"/>
        </w:rPr>
        <w:t>платы.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p w:rsidR="00663660" w:rsidRPr="008C2D21" w:rsidRDefault="00663660" w:rsidP="00977F28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 xml:space="preserve">Раздел </w:t>
      </w:r>
      <w:r w:rsidR="00977F28">
        <w:rPr>
          <w:rFonts w:ascii="Times New Roman" w:hAnsi="Times New Roman"/>
          <w:b/>
          <w:color w:val="000000"/>
        </w:rPr>
        <w:t>9</w:t>
      </w:r>
      <w:r w:rsidRPr="008C2D21">
        <w:rPr>
          <w:rFonts w:ascii="Times New Roman" w:hAnsi="Times New Roman"/>
          <w:b/>
          <w:color w:val="000000"/>
        </w:rPr>
        <w:t>.  ОРГАНИЗАЦИЯ УПРАВЛЕНИЯ</w:t>
      </w:r>
    </w:p>
    <w:p w:rsidR="00663660" w:rsidRPr="008C2D21" w:rsidRDefault="00663660" w:rsidP="00977F28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  <w:highlight w:val="yellow"/>
        </w:rPr>
      </w:pPr>
      <w:r w:rsidRPr="008C2D21">
        <w:rPr>
          <w:rFonts w:ascii="Times New Roman" w:hAnsi="Times New Roman"/>
          <w:b/>
          <w:color w:val="000000"/>
        </w:rPr>
        <w:t>МУНИЦИПАЛЬНОЙ ПРОГРАММЫ И КОНТРОЛЬ</w:t>
      </w:r>
    </w:p>
    <w:p w:rsidR="00663660" w:rsidRPr="008C2D21" w:rsidRDefault="00663660" w:rsidP="00977F28">
      <w:pPr>
        <w:spacing w:line="360" w:lineRule="auto"/>
        <w:ind w:firstLine="540"/>
        <w:jc w:val="center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ЗА ХОДОМ ЕЕ РЕ</w:t>
      </w:r>
      <w:r w:rsidRPr="008C2D21">
        <w:rPr>
          <w:rFonts w:ascii="Times New Roman" w:hAnsi="Times New Roman"/>
          <w:b/>
          <w:color w:val="000000"/>
        </w:rPr>
        <w:t>А</w:t>
      </w:r>
      <w:r w:rsidRPr="008C2D21">
        <w:rPr>
          <w:rFonts w:ascii="Times New Roman" w:hAnsi="Times New Roman"/>
          <w:b/>
          <w:color w:val="000000"/>
        </w:rPr>
        <w:t>ЛИЗАЦИИ.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p w:rsidR="00663660" w:rsidRPr="008C2D21" w:rsidRDefault="00663660" w:rsidP="008C2D2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Администрация Воробьевского муниципального района Воронежской области (и</w:t>
      </w:r>
      <w:r w:rsidRPr="008C2D21">
        <w:rPr>
          <w:rFonts w:ascii="Times New Roman" w:hAnsi="Times New Roman"/>
        </w:rPr>
        <w:t>с</w:t>
      </w:r>
      <w:r w:rsidRPr="008C2D21">
        <w:rPr>
          <w:rFonts w:ascii="Times New Roman" w:hAnsi="Times New Roman"/>
        </w:rPr>
        <w:t>полнитель Программы), в лице заместителя главы администрации муниципального рай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на, осуществляет руководство и контроль за выполнением Программы на территории В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робьевского муниципального района, определяет формы и методы управления реализац</w:t>
      </w:r>
      <w:r w:rsidRPr="008C2D21">
        <w:rPr>
          <w:rFonts w:ascii="Times New Roman" w:hAnsi="Times New Roman"/>
        </w:rPr>
        <w:t>и</w:t>
      </w:r>
      <w:r w:rsidRPr="008C2D21">
        <w:rPr>
          <w:rFonts w:ascii="Times New Roman" w:hAnsi="Times New Roman"/>
        </w:rPr>
        <w:t>ей Программы, осуществляет координацию и мониторинг работ, подготавливает инфо</w:t>
      </w:r>
      <w:r w:rsidRPr="008C2D21">
        <w:rPr>
          <w:rFonts w:ascii="Times New Roman" w:hAnsi="Times New Roman"/>
        </w:rPr>
        <w:t>р</w:t>
      </w:r>
      <w:r w:rsidRPr="008C2D21">
        <w:rPr>
          <w:rFonts w:ascii="Times New Roman" w:hAnsi="Times New Roman"/>
        </w:rPr>
        <w:t>мацию и отчет о ходе выполнения Программы, разрабатывает предложения по соверше</w:t>
      </w:r>
      <w:r w:rsidRPr="008C2D21">
        <w:rPr>
          <w:rFonts w:ascii="Times New Roman" w:hAnsi="Times New Roman"/>
        </w:rPr>
        <w:t>н</w:t>
      </w:r>
      <w:r w:rsidRPr="008C2D21">
        <w:rPr>
          <w:rFonts w:ascii="Times New Roman" w:hAnsi="Times New Roman"/>
        </w:rPr>
        <w:t>ствованию отдельных механизмов ее реализ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 xml:space="preserve">ции. </w:t>
      </w:r>
    </w:p>
    <w:p w:rsidR="00663660" w:rsidRPr="008C2D21" w:rsidRDefault="00663660" w:rsidP="008C2D21">
      <w:pPr>
        <w:spacing w:line="360" w:lineRule="auto"/>
        <w:ind w:firstLine="709"/>
        <w:jc w:val="both"/>
        <w:rPr>
          <w:rFonts w:ascii="Times New Roman" w:hAnsi="Times New Roman"/>
          <w:b/>
        </w:rPr>
      </w:pPr>
      <w:r w:rsidRPr="008C2D21">
        <w:rPr>
          <w:rFonts w:ascii="Times New Roman" w:hAnsi="Times New Roman"/>
        </w:rPr>
        <w:t>Привлечение областной части социальной выплаты для поддержки м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лодых семей в приобретении (строительстве) жилья осуществляется на основании договоров, заключ</w:t>
      </w:r>
      <w:r w:rsidRPr="008C2D21">
        <w:rPr>
          <w:rFonts w:ascii="Times New Roman" w:hAnsi="Times New Roman"/>
        </w:rPr>
        <w:t>а</w:t>
      </w:r>
      <w:r w:rsidRPr="008C2D21">
        <w:rPr>
          <w:rFonts w:ascii="Times New Roman" w:hAnsi="Times New Roman"/>
        </w:rPr>
        <w:t>емых с департаменте архитектуры и строительной политики Воронежской области. При этом администрация Воробьевского муниципального района ежеквартально, а также по итогам года, представляет Государственному заказчику св</w:t>
      </w:r>
      <w:r w:rsidRPr="008C2D21">
        <w:rPr>
          <w:rFonts w:ascii="Times New Roman" w:hAnsi="Times New Roman"/>
        </w:rPr>
        <w:t>е</w:t>
      </w:r>
      <w:r w:rsidRPr="008C2D21">
        <w:rPr>
          <w:rFonts w:ascii="Times New Roman" w:hAnsi="Times New Roman"/>
        </w:rPr>
        <w:t>дения о ее реализации.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Ответственным за формирование и реализацию  районной Программы является о</w:t>
      </w:r>
      <w:r w:rsidRPr="008C2D21">
        <w:rPr>
          <w:rFonts w:ascii="Times New Roman" w:hAnsi="Times New Roman"/>
        </w:rPr>
        <w:t>т</w:t>
      </w:r>
      <w:r w:rsidRPr="008C2D21">
        <w:rPr>
          <w:rFonts w:ascii="Times New Roman" w:hAnsi="Times New Roman"/>
        </w:rPr>
        <w:t>дел по строительству, архитектуре, транспорту и ЖКХ администрации Воробьевского м</w:t>
      </w:r>
      <w:r w:rsidRPr="008C2D21">
        <w:rPr>
          <w:rFonts w:ascii="Times New Roman" w:hAnsi="Times New Roman"/>
        </w:rPr>
        <w:t>у</w:t>
      </w:r>
      <w:r w:rsidRPr="008C2D21">
        <w:rPr>
          <w:rFonts w:ascii="Times New Roman" w:hAnsi="Times New Roman"/>
        </w:rPr>
        <w:t>ниципального района, Воронежской области -заказчик Пр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 xml:space="preserve">граммы. 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C2D21">
        <w:rPr>
          <w:rFonts w:ascii="Times New Roman" w:hAnsi="Times New Roman"/>
        </w:rPr>
        <w:t>Заказчик Программы несет ответственность за реализацию и конечные результаты долгосрочной районной целевой программы, рациональное и</w:t>
      </w:r>
      <w:r w:rsidRPr="008C2D21">
        <w:rPr>
          <w:rFonts w:ascii="Times New Roman" w:hAnsi="Times New Roman"/>
        </w:rPr>
        <w:t>с</w:t>
      </w:r>
      <w:r w:rsidRPr="008C2D21">
        <w:rPr>
          <w:rFonts w:ascii="Times New Roman" w:hAnsi="Times New Roman"/>
        </w:rPr>
        <w:t>пользование выделяемых на выполнение мероприятий Программы финансовых средств, определяет формы и мет</w:t>
      </w:r>
      <w:r w:rsidRPr="008C2D21">
        <w:rPr>
          <w:rFonts w:ascii="Times New Roman" w:hAnsi="Times New Roman"/>
        </w:rPr>
        <w:t>о</w:t>
      </w:r>
      <w:r w:rsidRPr="008C2D21">
        <w:rPr>
          <w:rFonts w:ascii="Times New Roman" w:hAnsi="Times New Roman"/>
        </w:rPr>
        <w:t>ды управления реализацией Програ</w:t>
      </w:r>
      <w:r w:rsidRPr="008C2D21">
        <w:rPr>
          <w:rFonts w:ascii="Times New Roman" w:hAnsi="Times New Roman"/>
        </w:rPr>
        <w:t>м</w:t>
      </w:r>
      <w:r w:rsidRPr="008C2D21">
        <w:rPr>
          <w:rFonts w:ascii="Times New Roman" w:hAnsi="Times New Roman"/>
        </w:rPr>
        <w:t>мы.</w:t>
      </w:r>
    </w:p>
    <w:p w:rsidR="00663660" w:rsidRPr="008C2D21" w:rsidRDefault="00663660" w:rsidP="008C2D21">
      <w:pPr>
        <w:spacing w:line="360" w:lineRule="auto"/>
        <w:ind w:firstLine="540"/>
        <w:jc w:val="both"/>
        <w:rPr>
          <w:rFonts w:ascii="Times New Roman" w:hAnsi="Times New Roman"/>
          <w:b/>
        </w:rPr>
      </w:pPr>
    </w:p>
    <w:p w:rsidR="00663660" w:rsidRPr="008C2D21" w:rsidRDefault="00663660" w:rsidP="00977F28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 xml:space="preserve">Раздел </w:t>
      </w:r>
      <w:r w:rsidR="00977F28">
        <w:rPr>
          <w:rFonts w:ascii="Times New Roman" w:hAnsi="Times New Roman"/>
          <w:b/>
          <w:color w:val="000000"/>
        </w:rPr>
        <w:t>10</w:t>
      </w:r>
      <w:r w:rsidRPr="008C2D21">
        <w:rPr>
          <w:rFonts w:ascii="Times New Roman" w:hAnsi="Times New Roman"/>
          <w:b/>
          <w:color w:val="000000"/>
        </w:rPr>
        <w:t>.  ОЦЕНКА СОЦИАЛЬНО-ЭКОНОМИЧЕСКОЙ</w:t>
      </w:r>
    </w:p>
    <w:p w:rsidR="00663660" w:rsidRPr="008C2D21" w:rsidRDefault="00663660" w:rsidP="00977F28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 w:rsidRPr="008C2D21">
        <w:rPr>
          <w:rFonts w:ascii="Times New Roman" w:hAnsi="Times New Roman"/>
          <w:b/>
          <w:color w:val="000000"/>
        </w:rPr>
        <w:t>ЭФФЕКТИВНОСТИ МУНИЦИПАЛЬНОЙ ПРОГРАММЫ.</w:t>
      </w:r>
    </w:p>
    <w:p w:rsidR="00CC2646" w:rsidRPr="008C2D21" w:rsidRDefault="00CC264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тов обеспечив</w:t>
      </w:r>
      <w:r w:rsidRPr="008C2D21">
        <w:rPr>
          <w:rFonts w:ascii="Times New Roman" w:hAnsi="Times New Roman" w:cs="Times New Roman"/>
          <w:sz w:val="24"/>
          <w:szCs w:val="24"/>
        </w:rPr>
        <w:t>а</w:t>
      </w:r>
      <w:r w:rsidRPr="008C2D21">
        <w:rPr>
          <w:rFonts w:ascii="Times New Roman" w:hAnsi="Times New Roman" w:cs="Times New Roman"/>
          <w:sz w:val="24"/>
          <w:szCs w:val="24"/>
        </w:rPr>
        <w:t>ется за счет: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прозрачности использования бюджетных средств;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государственного регулирования порядка расчета размера социальных выплат и их предо</w:t>
      </w:r>
      <w:r w:rsidR="00CC2646" w:rsidRPr="008C2D21">
        <w:rPr>
          <w:rFonts w:ascii="Times New Roman" w:hAnsi="Times New Roman" w:cs="Times New Roman"/>
          <w:sz w:val="24"/>
          <w:szCs w:val="24"/>
        </w:rPr>
        <w:t>с</w:t>
      </w:r>
      <w:r w:rsidR="00CC2646" w:rsidRPr="008C2D21">
        <w:rPr>
          <w:rFonts w:ascii="Times New Roman" w:hAnsi="Times New Roman" w:cs="Times New Roman"/>
          <w:sz w:val="24"/>
          <w:szCs w:val="24"/>
        </w:rPr>
        <w:t>тавления;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адресного предоставления социальных выплат;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привлечения молодыми семьями собственных, кредитных и заемных средств для приобрет</w:t>
      </w:r>
      <w:r w:rsidR="00CC2646" w:rsidRPr="008C2D21">
        <w:rPr>
          <w:rFonts w:ascii="Times New Roman" w:hAnsi="Times New Roman" w:cs="Times New Roman"/>
          <w:sz w:val="24"/>
          <w:szCs w:val="24"/>
        </w:rPr>
        <w:t>е</w:t>
      </w:r>
      <w:r w:rsidR="00CC2646" w:rsidRPr="008C2D21">
        <w:rPr>
          <w:rFonts w:ascii="Times New Roman" w:hAnsi="Times New Roman" w:cs="Times New Roman"/>
          <w:sz w:val="24"/>
          <w:szCs w:val="24"/>
        </w:rPr>
        <w:t>ния жилого помещения или строительства жилого дома.</w:t>
      </w:r>
    </w:p>
    <w:p w:rsidR="00CC2646" w:rsidRPr="008C2D21" w:rsidRDefault="00CC264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Оценка эффективности реализации мер по обеспечению жильем молодых семей б</w:t>
      </w:r>
      <w:r w:rsidRPr="008C2D21">
        <w:rPr>
          <w:rFonts w:ascii="Times New Roman" w:hAnsi="Times New Roman" w:cs="Times New Roman"/>
          <w:sz w:val="24"/>
          <w:szCs w:val="24"/>
        </w:rPr>
        <w:t>у</w:t>
      </w:r>
      <w:r w:rsidRPr="008C2D21">
        <w:rPr>
          <w:rFonts w:ascii="Times New Roman" w:hAnsi="Times New Roman" w:cs="Times New Roman"/>
          <w:sz w:val="24"/>
          <w:szCs w:val="24"/>
        </w:rPr>
        <w:t>дет осуществляться на основе индикаторов, которыми являются количество молодых с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мей, получивших свидетельство о праве на получение социальной выплаты на приобрет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ние (строительство) жилого помещения, и их доля в общем количестве молодых семей, состоящих на учете в качестве ну</w:t>
      </w:r>
      <w:r w:rsidRPr="008C2D21">
        <w:rPr>
          <w:rFonts w:ascii="Times New Roman" w:hAnsi="Times New Roman" w:cs="Times New Roman"/>
          <w:sz w:val="24"/>
          <w:szCs w:val="24"/>
        </w:rPr>
        <w:t>ж</w:t>
      </w:r>
      <w:r w:rsidRPr="008C2D21">
        <w:rPr>
          <w:rFonts w:ascii="Times New Roman" w:hAnsi="Times New Roman" w:cs="Times New Roman"/>
          <w:sz w:val="24"/>
          <w:szCs w:val="24"/>
        </w:rPr>
        <w:t>дающихся в улучшении жилищных условий.</w:t>
      </w:r>
    </w:p>
    <w:p w:rsidR="00CC2646" w:rsidRPr="008C2D21" w:rsidRDefault="00CC2646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2D21">
        <w:rPr>
          <w:rFonts w:ascii="Times New Roman" w:hAnsi="Times New Roman" w:cs="Times New Roman"/>
          <w:sz w:val="24"/>
          <w:szCs w:val="24"/>
        </w:rPr>
        <w:t>Успешное выполнение мероприятий подпрограммы позволит к 2020 году обесп</w:t>
      </w:r>
      <w:r w:rsidRPr="008C2D21">
        <w:rPr>
          <w:rFonts w:ascii="Times New Roman" w:hAnsi="Times New Roman" w:cs="Times New Roman"/>
          <w:sz w:val="24"/>
          <w:szCs w:val="24"/>
        </w:rPr>
        <w:t>е</w:t>
      </w:r>
      <w:r w:rsidRPr="008C2D21">
        <w:rPr>
          <w:rFonts w:ascii="Times New Roman" w:hAnsi="Times New Roman" w:cs="Times New Roman"/>
          <w:sz w:val="24"/>
          <w:szCs w:val="24"/>
        </w:rPr>
        <w:t>чить жильем 11 молодых семей, нуждающихся в улучшении жилищных условий (100 проце</w:t>
      </w:r>
      <w:r w:rsidRPr="008C2D21">
        <w:rPr>
          <w:rFonts w:ascii="Times New Roman" w:hAnsi="Times New Roman" w:cs="Times New Roman"/>
          <w:sz w:val="24"/>
          <w:szCs w:val="24"/>
        </w:rPr>
        <w:t>н</w:t>
      </w:r>
      <w:r w:rsidRPr="008C2D21">
        <w:rPr>
          <w:rFonts w:ascii="Times New Roman" w:hAnsi="Times New Roman" w:cs="Times New Roman"/>
          <w:sz w:val="24"/>
          <w:szCs w:val="24"/>
        </w:rPr>
        <w:t>тов числа молодых семей, нуждающихся в улучшении жилищных условий на 1 января 2015 г., составляющего 11 семей), а также позволит обеспечить: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привлечение в жилищную сферу дополнительных финансовых средств кредитных и других организаций, предоставляющих кредиты и займы на приобретение или строител</w:t>
      </w:r>
      <w:r w:rsidR="00CC2646" w:rsidRPr="008C2D21">
        <w:rPr>
          <w:rFonts w:ascii="Times New Roman" w:hAnsi="Times New Roman" w:cs="Times New Roman"/>
          <w:sz w:val="24"/>
          <w:szCs w:val="24"/>
        </w:rPr>
        <w:t>ь</w:t>
      </w:r>
      <w:r w:rsidR="00CC2646" w:rsidRPr="008C2D21">
        <w:rPr>
          <w:rFonts w:ascii="Times New Roman" w:hAnsi="Times New Roman" w:cs="Times New Roman"/>
          <w:sz w:val="24"/>
          <w:szCs w:val="24"/>
        </w:rPr>
        <w:t>ство жилья, а также собственных средств граждан;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развитие и закрепление положительных демографических тенденций в обществе;</w:t>
      </w:r>
    </w:p>
    <w:p w:rsidR="00CC2646" w:rsidRPr="008C2D21" w:rsidRDefault="00977F28" w:rsidP="008C2D2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укрепление семейных отношений и снижение уровня социальной напряженности в общес</w:t>
      </w:r>
      <w:r w:rsidR="00CC2646" w:rsidRPr="008C2D21">
        <w:rPr>
          <w:rFonts w:ascii="Times New Roman" w:hAnsi="Times New Roman" w:cs="Times New Roman"/>
          <w:sz w:val="24"/>
          <w:szCs w:val="24"/>
        </w:rPr>
        <w:t>т</w:t>
      </w:r>
      <w:r w:rsidR="00CC2646" w:rsidRPr="008C2D21">
        <w:rPr>
          <w:rFonts w:ascii="Times New Roman" w:hAnsi="Times New Roman" w:cs="Times New Roman"/>
          <w:sz w:val="24"/>
          <w:szCs w:val="24"/>
        </w:rPr>
        <w:t>ве;</w:t>
      </w:r>
    </w:p>
    <w:p w:rsidR="006D3975" w:rsidRPr="008C2D21" w:rsidRDefault="00977F28" w:rsidP="00977F2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2646" w:rsidRPr="008C2D21">
        <w:rPr>
          <w:rFonts w:ascii="Times New Roman" w:hAnsi="Times New Roman" w:cs="Times New Roman"/>
          <w:sz w:val="24"/>
          <w:szCs w:val="24"/>
        </w:rPr>
        <w:t>развитие системы ипотечного жилищного кредитования.</w:t>
      </w:r>
    </w:p>
    <w:sectPr w:rsidR="006D3975" w:rsidRPr="008C2D21" w:rsidSect="007F7BCC">
      <w:headerReference w:type="even" r:id="rId18"/>
      <w:headerReference w:type="default" r:id="rId19"/>
      <w:pgSz w:w="11907" w:h="16834"/>
      <w:pgMar w:top="284" w:right="567" w:bottom="1276" w:left="198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96" w:rsidRDefault="00E61796">
      <w:r>
        <w:separator/>
      </w:r>
    </w:p>
  </w:endnote>
  <w:endnote w:type="continuationSeparator" w:id="0">
    <w:p w:rsidR="00E61796" w:rsidRDefault="00E6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96" w:rsidRDefault="00E61796">
      <w:r>
        <w:separator/>
      </w:r>
    </w:p>
  </w:footnote>
  <w:footnote w:type="continuationSeparator" w:id="0">
    <w:p w:rsidR="00E61796" w:rsidRDefault="00E61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63" w:rsidRDefault="00C73663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73663" w:rsidRDefault="00C73663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63" w:rsidRDefault="00C73663" w:rsidP="00182D80">
    <w:pPr>
      <w:pStyle w:val="a6"/>
      <w:framePr w:wrap="around" w:vAnchor="text" w:hAnchor="margin" w:xAlign="right" w:y="1"/>
      <w:rPr>
        <w:rStyle w:val="a8"/>
      </w:rPr>
    </w:pPr>
  </w:p>
  <w:p w:rsidR="00C73663" w:rsidRDefault="00C73663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FE2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BD0A99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D3263"/>
    <w:multiLevelType w:val="hybridMultilevel"/>
    <w:tmpl w:val="2BF83072"/>
    <w:lvl w:ilvl="0" w:tplc="1FE6F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F6D6B"/>
    <w:multiLevelType w:val="hybridMultilevel"/>
    <w:tmpl w:val="C43A8C18"/>
    <w:lvl w:ilvl="0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70018"/>
    <w:multiLevelType w:val="multilevel"/>
    <w:tmpl w:val="AE22DF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6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4"/>
        </w:tabs>
        <w:ind w:left="4604" w:hanging="1440"/>
      </w:pPr>
      <w:rPr>
        <w:rFonts w:hint="default"/>
      </w:rPr>
    </w:lvl>
  </w:abstractNum>
  <w:abstractNum w:abstractNumId="5">
    <w:nsid w:val="09C02BE8"/>
    <w:multiLevelType w:val="hybridMultilevel"/>
    <w:tmpl w:val="18CEFCD0"/>
    <w:lvl w:ilvl="0" w:tplc="9BD4B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74C"/>
    <w:multiLevelType w:val="singleLevel"/>
    <w:tmpl w:val="EB98CF32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7">
    <w:nsid w:val="10497808"/>
    <w:multiLevelType w:val="hybridMultilevel"/>
    <w:tmpl w:val="B0900E9C"/>
    <w:lvl w:ilvl="0" w:tplc="13F2A53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11AF242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9">
    <w:nsid w:val="121F7298"/>
    <w:multiLevelType w:val="hybridMultilevel"/>
    <w:tmpl w:val="0430EF6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36672F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5505DB4"/>
    <w:multiLevelType w:val="hybridMultilevel"/>
    <w:tmpl w:val="DE528C96"/>
    <w:lvl w:ilvl="0" w:tplc="76FAE4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EF47F2"/>
    <w:multiLevelType w:val="hybridMultilevel"/>
    <w:tmpl w:val="840C51B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10ED3"/>
    <w:multiLevelType w:val="hybridMultilevel"/>
    <w:tmpl w:val="B36EF9B4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1971CC"/>
    <w:multiLevelType w:val="hybridMultilevel"/>
    <w:tmpl w:val="13FCF86E"/>
    <w:lvl w:ilvl="0" w:tplc="6CBAB7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6">
    <w:nsid w:val="282E2474"/>
    <w:multiLevelType w:val="hybridMultilevel"/>
    <w:tmpl w:val="3FEA3E48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BF50F37"/>
    <w:multiLevelType w:val="hybridMultilevel"/>
    <w:tmpl w:val="2D4C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9496C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9">
    <w:nsid w:val="2EB75F63"/>
    <w:multiLevelType w:val="hybridMultilevel"/>
    <w:tmpl w:val="3A6248EE"/>
    <w:lvl w:ilvl="0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E01518"/>
    <w:multiLevelType w:val="multilevel"/>
    <w:tmpl w:val="2F285A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47649AA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2">
    <w:nsid w:val="3C56629A"/>
    <w:multiLevelType w:val="multilevel"/>
    <w:tmpl w:val="FA80A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765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i w:val="0"/>
      </w:rPr>
    </w:lvl>
  </w:abstractNum>
  <w:abstractNum w:abstractNumId="23">
    <w:nsid w:val="3F933DEF"/>
    <w:multiLevelType w:val="hybridMultilevel"/>
    <w:tmpl w:val="8D2A0D9C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42D2B52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5">
    <w:nsid w:val="497F57CF"/>
    <w:multiLevelType w:val="multilevel"/>
    <w:tmpl w:val="3FEA3E48"/>
    <w:lvl w:ilvl="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A9571EE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7">
    <w:nsid w:val="4C0F287C"/>
    <w:multiLevelType w:val="hybridMultilevel"/>
    <w:tmpl w:val="8D7C59E8"/>
    <w:lvl w:ilvl="0" w:tplc="82AA5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2809B9"/>
    <w:multiLevelType w:val="hybridMultilevel"/>
    <w:tmpl w:val="4B4887C0"/>
    <w:lvl w:ilvl="0" w:tplc="F28476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2324C4"/>
    <w:multiLevelType w:val="hybridMultilevel"/>
    <w:tmpl w:val="65BC4F6A"/>
    <w:lvl w:ilvl="0" w:tplc="82AA5B6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71873"/>
    <w:multiLevelType w:val="hybridMultilevel"/>
    <w:tmpl w:val="4CEEDB4A"/>
    <w:lvl w:ilvl="0" w:tplc="AAF2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82AA5B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937DC"/>
    <w:multiLevelType w:val="hybridMultilevel"/>
    <w:tmpl w:val="3EE2D568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124310"/>
    <w:multiLevelType w:val="hybridMultilevel"/>
    <w:tmpl w:val="16BECF26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E6CD8"/>
    <w:multiLevelType w:val="hybridMultilevel"/>
    <w:tmpl w:val="BEBA7E50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5A4E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9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C10BCC"/>
    <w:multiLevelType w:val="hybridMultilevel"/>
    <w:tmpl w:val="A48880C6"/>
    <w:lvl w:ilvl="0" w:tplc="B53E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A96D17"/>
    <w:multiLevelType w:val="multilevel"/>
    <w:tmpl w:val="6428E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5E4C415F"/>
    <w:multiLevelType w:val="hybridMultilevel"/>
    <w:tmpl w:val="513CC3D2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CD5EBF"/>
    <w:multiLevelType w:val="hybridMultilevel"/>
    <w:tmpl w:val="3FCAB460"/>
    <w:lvl w:ilvl="0" w:tplc="4A980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3104D"/>
    <w:multiLevelType w:val="hybridMultilevel"/>
    <w:tmpl w:val="1DB4C2EE"/>
    <w:lvl w:ilvl="0" w:tplc="9BD4B05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A1E4605"/>
    <w:multiLevelType w:val="hybridMultilevel"/>
    <w:tmpl w:val="D5BE76CE"/>
    <w:lvl w:ilvl="0" w:tplc="2AD0E04E">
      <w:start w:val="8"/>
      <w:numFmt w:val="decimal"/>
      <w:lvlText w:val="%1."/>
      <w:lvlJc w:val="left"/>
      <w:pPr>
        <w:tabs>
          <w:tab w:val="num" w:pos="-1058"/>
        </w:tabs>
        <w:ind w:left="-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965A66"/>
    <w:multiLevelType w:val="hybridMultilevel"/>
    <w:tmpl w:val="A5BC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A5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097F04"/>
    <w:multiLevelType w:val="hybridMultilevel"/>
    <w:tmpl w:val="21842586"/>
    <w:lvl w:ilvl="0" w:tplc="9BD4B05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5C66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17857F9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44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77210A7"/>
    <w:multiLevelType w:val="singleLevel"/>
    <w:tmpl w:val="0A62A562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DA5356"/>
    <w:multiLevelType w:val="singleLevel"/>
    <w:tmpl w:val="90D499E8"/>
    <w:lvl w:ilvl="0">
      <w:numFmt w:val="bullet"/>
      <w:lvlText w:val="-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4"/>
  </w:num>
  <w:num w:numId="8">
    <w:abstractNumId w:val="4"/>
  </w:num>
  <w:num w:numId="9">
    <w:abstractNumId w:val="35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2"/>
  </w:num>
  <w:num w:numId="1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</w:num>
  <w:num w:numId="21">
    <w:abstractNumId w:val="21"/>
    <w:lvlOverride w:ilvl="0"/>
  </w:num>
  <w:num w:numId="22">
    <w:abstractNumId w:val="26"/>
    <w:lvlOverride w:ilvl="0"/>
  </w:num>
  <w:num w:numId="23">
    <w:abstractNumId w:val="8"/>
    <w:lvlOverride w:ilvl="0"/>
  </w:num>
  <w:num w:numId="24">
    <w:abstractNumId w:val="24"/>
    <w:lvlOverride w:ilvl="0"/>
  </w:num>
  <w:num w:numId="25">
    <w:abstractNumId w:val="10"/>
    <w:lvlOverride w:ilvl="0"/>
  </w:num>
  <w:num w:numId="26">
    <w:abstractNumId w:val="43"/>
    <w:lvlOverride w:ilvl="0"/>
  </w:num>
  <w:num w:numId="27">
    <w:abstractNumId w:val="18"/>
    <w:lvlOverride w:ilvl="0"/>
  </w:num>
  <w:num w:numId="28">
    <w:abstractNumId w:val="42"/>
    <w:lvlOverride w:ilvl="0">
      <w:startOverride w:val="1"/>
    </w:lvlOverride>
  </w:num>
  <w:num w:numId="29">
    <w:abstractNumId w:val="37"/>
  </w:num>
  <w:num w:numId="30">
    <w:abstractNumId w:val="33"/>
  </w:num>
  <w:num w:numId="31">
    <w:abstractNumId w:val="31"/>
  </w:num>
  <w:num w:numId="32">
    <w:abstractNumId w:val="34"/>
  </w:num>
  <w:num w:numId="33">
    <w:abstractNumId w:val="46"/>
  </w:num>
  <w:num w:numId="34">
    <w:abstractNumId w:val="14"/>
  </w:num>
  <w:num w:numId="35">
    <w:abstractNumId w:val="7"/>
  </w:num>
  <w:num w:numId="36">
    <w:abstractNumId w:val="45"/>
  </w:num>
  <w:num w:numId="37">
    <w:abstractNumId w:val="38"/>
  </w:num>
  <w:num w:numId="38">
    <w:abstractNumId w:val="41"/>
  </w:num>
  <w:num w:numId="39">
    <w:abstractNumId w:val="32"/>
  </w:num>
  <w:num w:numId="40">
    <w:abstractNumId w:val="36"/>
  </w:num>
  <w:num w:numId="41">
    <w:abstractNumId w:val="23"/>
  </w:num>
  <w:num w:numId="42">
    <w:abstractNumId w:val="5"/>
  </w:num>
  <w:num w:numId="43">
    <w:abstractNumId w:val="9"/>
  </w:num>
  <w:num w:numId="44">
    <w:abstractNumId w:val="16"/>
  </w:num>
  <w:num w:numId="45">
    <w:abstractNumId w:val="13"/>
  </w:num>
  <w:num w:numId="46">
    <w:abstractNumId w:val="25"/>
  </w:num>
  <w:num w:numId="47">
    <w:abstractNumId w:val="11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26E66"/>
    <w:rsid w:val="00050A6B"/>
    <w:rsid w:val="000516FB"/>
    <w:rsid w:val="00054F23"/>
    <w:rsid w:val="0007642D"/>
    <w:rsid w:val="0008433D"/>
    <w:rsid w:val="000851A1"/>
    <w:rsid w:val="00097412"/>
    <w:rsid w:val="000A2217"/>
    <w:rsid w:val="000B6924"/>
    <w:rsid w:val="000C0D6D"/>
    <w:rsid w:val="000D4ACD"/>
    <w:rsid w:val="000E11D0"/>
    <w:rsid w:val="000E15ED"/>
    <w:rsid w:val="000E74B2"/>
    <w:rsid w:val="000F4C2B"/>
    <w:rsid w:val="000F5841"/>
    <w:rsid w:val="001170E5"/>
    <w:rsid w:val="0012180E"/>
    <w:rsid w:val="00123486"/>
    <w:rsid w:val="00145BD1"/>
    <w:rsid w:val="00155866"/>
    <w:rsid w:val="00157A9D"/>
    <w:rsid w:val="00164A9E"/>
    <w:rsid w:val="00174911"/>
    <w:rsid w:val="00182D80"/>
    <w:rsid w:val="00183B5B"/>
    <w:rsid w:val="001C00C9"/>
    <w:rsid w:val="00200121"/>
    <w:rsid w:val="00206CD5"/>
    <w:rsid w:val="00222861"/>
    <w:rsid w:val="0023297E"/>
    <w:rsid w:val="00233B58"/>
    <w:rsid w:val="0023794B"/>
    <w:rsid w:val="00242B34"/>
    <w:rsid w:val="002648BF"/>
    <w:rsid w:val="0027120B"/>
    <w:rsid w:val="00272CB3"/>
    <w:rsid w:val="00282A22"/>
    <w:rsid w:val="00293082"/>
    <w:rsid w:val="00297996"/>
    <w:rsid w:val="002A6BE4"/>
    <w:rsid w:val="002C6D13"/>
    <w:rsid w:val="002D688D"/>
    <w:rsid w:val="002D7C37"/>
    <w:rsid w:val="002E3AC1"/>
    <w:rsid w:val="002F2EC2"/>
    <w:rsid w:val="00307F0A"/>
    <w:rsid w:val="00322D4A"/>
    <w:rsid w:val="003250EB"/>
    <w:rsid w:val="00344295"/>
    <w:rsid w:val="003548E7"/>
    <w:rsid w:val="003570AE"/>
    <w:rsid w:val="0038080D"/>
    <w:rsid w:val="003872D0"/>
    <w:rsid w:val="003946BE"/>
    <w:rsid w:val="00394BA5"/>
    <w:rsid w:val="00395FCC"/>
    <w:rsid w:val="003A072F"/>
    <w:rsid w:val="003C7AAD"/>
    <w:rsid w:val="003C7B78"/>
    <w:rsid w:val="003F3E27"/>
    <w:rsid w:val="003F744C"/>
    <w:rsid w:val="00416D93"/>
    <w:rsid w:val="00452530"/>
    <w:rsid w:val="00464114"/>
    <w:rsid w:val="00483493"/>
    <w:rsid w:val="004879EA"/>
    <w:rsid w:val="00491D84"/>
    <w:rsid w:val="004A54BE"/>
    <w:rsid w:val="004A59B9"/>
    <w:rsid w:val="004B6D2B"/>
    <w:rsid w:val="004B6EF3"/>
    <w:rsid w:val="004C46B0"/>
    <w:rsid w:val="004E255E"/>
    <w:rsid w:val="004E668A"/>
    <w:rsid w:val="004F0E31"/>
    <w:rsid w:val="004F4C37"/>
    <w:rsid w:val="0051199B"/>
    <w:rsid w:val="00517286"/>
    <w:rsid w:val="005217E8"/>
    <w:rsid w:val="00521BEE"/>
    <w:rsid w:val="00525B8D"/>
    <w:rsid w:val="00525E06"/>
    <w:rsid w:val="00537F41"/>
    <w:rsid w:val="00556112"/>
    <w:rsid w:val="005675C5"/>
    <w:rsid w:val="005751EE"/>
    <w:rsid w:val="005759D6"/>
    <w:rsid w:val="00584696"/>
    <w:rsid w:val="0058636D"/>
    <w:rsid w:val="005871CD"/>
    <w:rsid w:val="005A1FD9"/>
    <w:rsid w:val="005B0CFC"/>
    <w:rsid w:val="005E2365"/>
    <w:rsid w:val="005F6372"/>
    <w:rsid w:val="00612D1F"/>
    <w:rsid w:val="0063161C"/>
    <w:rsid w:val="00632FAB"/>
    <w:rsid w:val="00652596"/>
    <w:rsid w:val="00655D2F"/>
    <w:rsid w:val="00663660"/>
    <w:rsid w:val="00677A82"/>
    <w:rsid w:val="00694457"/>
    <w:rsid w:val="006A3BD5"/>
    <w:rsid w:val="006C28B4"/>
    <w:rsid w:val="006D172C"/>
    <w:rsid w:val="006D20BC"/>
    <w:rsid w:val="006D3975"/>
    <w:rsid w:val="006D6E98"/>
    <w:rsid w:val="006E1BA7"/>
    <w:rsid w:val="006E467D"/>
    <w:rsid w:val="006E50E4"/>
    <w:rsid w:val="006F2648"/>
    <w:rsid w:val="007135F2"/>
    <w:rsid w:val="00713D99"/>
    <w:rsid w:val="007176FE"/>
    <w:rsid w:val="007178EA"/>
    <w:rsid w:val="00756BCA"/>
    <w:rsid w:val="007824FB"/>
    <w:rsid w:val="007854AC"/>
    <w:rsid w:val="007A25B5"/>
    <w:rsid w:val="007A7DB7"/>
    <w:rsid w:val="007B4394"/>
    <w:rsid w:val="007C07FD"/>
    <w:rsid w:val="007E0C3D"/>
    <w:rsid w:val="007F5FA0"/>
    <w:rsid w:val="007F7BCC"/>
    <w:rsid w:val="007F7DF1"/>
    <w:rsid w:val="008030C1"/>
    <w:rsid w:val="008068CC"/>
    <w:rsid w:val="00807139"/>
    <w:rsid w:val="00844FA9"/>
    <w:rsid w:val="00847EFE"/>
    <w:rsid w:val="00852359"/>
    <w:rsid w:val="00877BAD"/>
    <w:rsid w:val="00882DD9"/>
    <w:rsid w:val="00885FCD"/>
    <w:rsid w:val="00896734"/>
    <w:rsid w:val="008A0FF8"/>
    <w:rsid w:val="008A158A"/>
    <w:rsid w:val="008B3E3D"/>
    <w:rsid w:val="008C2D21"/>
    <w:rsid w:val="008D0368"/>
    <w:rsid w:val="008D1847"/>
    <w:rsid w:val="008E3E17"/>
    <w:rsid w:val="008E7D4B"/>
    <w:rsid w:val="008F3F07"/>
    <w:rsid w:val="00902C5E"/>
    <w:rsid w:val="00910AEF"/>
    <w:rsid w:val="009141FB"/>
    <w:rsid w:val="00916FC9"/>
    <w:rsid w:val="00940381"/>
    <w:rsid w:val="009555D2"/>
    <w:rsid w:val="00977F28"/>
    <w:rsid w:val="00983224"/>
    <w:rsid w:val="00985AAD"/>
    <w:rsid w:val="00996426"/>
    <w:rsid w:val="009B0C7B"/>
    <w:rsid w:val="009B4C93"/>
    <w:rsid w:val="009D104C"/>
    <w:rsid w:val="009D2C7E"/>
    <w:rsid w:val="009E2DAE"/>
    <w:rsid w:val="009F57F7"/>
    <w:rsid w:val="00A25C9A"/>
    <w:rsid w:val="00A31607"/>
    <w:rsid w:val="00A32239"/>
    <w:rsid w:val="00A36C64"/>
    <w:rsid w:val="00A73DD1"/>
    <w:rsid w:val="00A77370"/>
    <w:rsid w:val="00A83FBD"/>
    <w:rsid w:val="00A8681A"/>
    <w:rsid w:val="00A86D30"/>
    <w:rsid w:val="00A8768D"/>
    <w:rsid w:val="00AA44C6"/>
    <w:rsid w:val="00AC4CF6"/>
    <w:rsid w:val="00AD4B73"/>
    <w:rsid w:val="00AE55AB"/>
    <w:rsid w:val="00AE737B"/>
    <w:rsid w:val="00AF4905"/>
    <w:rsid w:val="00B4700A"/>
    <w:rsid w:val="00B51FF2"/>
    <w:rsid w:val="00B53B36"/>
    <w:rsid w:val="00B62BD2"/>
    <w:rsid w:val="00B71AD5"/>
    <w:rsid w:val="00B8148D"/>
    <w:rsid w:val="00B955B6"/>
    <w:rsid w:val="00BA7270"/>
    <w:rsid w:val="00BB0331"/>
    <w:rsid w:val="00BB4B09"/>
    <w:rsid w:val="00BC7015"/>
    <w:rsid w:val="00BD1377"/>
    <w:rsid w:val="00BD3CB0"/>
    <w:rsid w:val="00BE018B"/>
    <w:rsid w:val="00BE4EB1"/>
    <w:rsid w:val="00BF6B76"/>
    <w:rsid w:val="00C017AD"/>
    <w:rsid w:val="00C16FDE"/>
    <w:rsid w:val="00C35240"/>
    <w:rsid w:val="00C41348"/>
    <w:rsid w:val="00C4536B"/>
    <w:rsid w:val="00C565D5"/>
    <w:rsid w:val="00C6579E"/>
    <w:rsid w:val="00C73663"/>
    <w:rsid w:val="00C85639"/>
    <w:rsid w:val="00C866AB"/>
    <w:rsid w:val="00C87613"/>
    <w:rsid w:val="00C879B4"/>
    <w:rsid w:val="00C87E53"/>
    <w:rsid w:val="00C92C46"/>
    <w:rsid w:val="00CA5F26"/>
    <w:rsid w:val="00CB6FF9"/>
    <w:rsid w:val="00CC2646"/>
    <w:rsid w:val="00CD2A56"/>
    <w:rsid w:val="00CD3A54"/>
    <w:rsid w:val="00CD6287"/>
    <w:rsid w:val="00CD7A98"/>
    <w:rsid w:val="00CE5AFE"/>
    <w:rsid w:val="00CE7742"/>
    <w:rsid w:val="00CF47E5"/>
    <w:rsid w:val="00D14949"/>
    <w:rsid w:val="00D15F64"/>
    <w:rsid w:val="00D41D33"/>
    <w:rsid w:val="00D46446"/>
    <w:rsid w:val="00D630A6"/>
    <w:rsid w:val="00D65C0C"/>
    <w:rsid w:val="00D7711E"/>
    <w:rsid w:val="00DA5532"/>
    <w:rsid w:val="00DB02F4"/>
    <w:rsid w:val="00DB4E4A"/>
    <w:rsid w:val="00DB706E"/>
    <w:rsid w:val="00DC49C9"/>
    <w:rsid w:val="00DC4EC6"/>
    <w:rsid w:val="00DE104A"/>
    <w:rsid w:val="00DF076A"/>
    <w:rsid w:val="00DF1DBC"/>
    <w:rsid w:val="00E07091"/>
    <w:rsid w:val="00E13B4A"/>
    <w:rsid w:val="00E23806"/>
    <w:rsid w:val="00E31A6C"/>
    <w:rsid w:val="00E346CB"/>
    <w:rsid w:val="00E43E06"/>
    <w:rsid w:val="00E50FD2"/>
    <w:rsid w:val="00E55048"/>
    <w:rsid w:val="00E6036D"/>
    <w:rsid w:val="00E61796"/>
    <w:rsid w:val="00E62D82"/>
    <w:rsid w:val="00E863F7"/>
    <w:rsid w:val="00E86DB4"/>
    <w:rsid w:val="00EA1EFB"/>
    <w:rsid w:val="00EB54C6"/>
    <w:rsid w:val="00EB773D"/>
    <w:rsid w:val="00EC7AB9"/>
    <w:rsid w:val="00ED13C5"/>
    <w:rsid w:val="00ED54F0"/>
    <w:rsid w:val="00EE14F6"/>
    <w:rsid w:val="00EE2682"/>
    <w:rsid w:val="00EE32E4"/>
    <w:rsid w:val="00EE669C"/>
    <w:rsid w:val="00EF222F"/>
    <w:rsid w:val="00EF794A"/>
    <w:rsid w:val="00F13DB9"/>
    <w:rsid w:val="00F155FD"/>
    <w:rsid w:val="00F1639E"/>
    <w:rsid w:val="00F21233"/>
    <w:rsid w:val="00F33F8F"/>
    <w:rsid w:val="00F36995"/>
    <w:rsid w:val="00F40E68"/>
    <w:rsid w:val="00F41729"/>
    <w:rsid w:val="00F47A6C"/>
    <w:rsid w:val="00F5385E"/>
    <w:rsid w:val="00F55F2F"/>
    <w:rsid w:val="00F57672"/>
    <w:rsid w:val="00F640C4"/>
    <w:rsid w:val="00F64D04"/>
    <w:rsid w:val="00F656D1"/>
    <w:rsid w:val="00F7607F"/>
    <w:rsid w:val="00F9755D"/>
    <w:rsid w:val="00FB6108"/>
    <w:rsid w:val="00FB6A21"/>
    <w:rsid w:val="00FB7042"/>
    <w:rsid w:val="00FD0C91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uiPriority w:val="99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7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BC7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618317450BB870DE62C6E4415C67BD124B17E9D3BE795CB31560D20574D9DDE947139509AC356F38D249s2o3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65503874D5EE7358BE155DB4FDF563FF20ABEEEF2849B9EB169F227295575E1170A06231BD0FB58M978O" TargetMode="External"/><Relationship Id="rId17" Type="http://schemas.openxmlformats.org/officeDocument/2006/relationships/hyperlink" Target="consultantplus://offline/ref=665503874D5EE7358BE155DB4FDF563FF20ABEEEF2849B9EB169F227295575E1170A06231BD0F95DM97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5503874D5EE7358BE155DB4FDF563FF20ABEEEF2849B9EB169F227295575E1170A06231BD0F95CM971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5503874D5EE7358BE155DB4FDF563FF205B4EAF18A9B9EB169F227295575E1170A06231BD0FA59M971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618317450BB870DE62C6E4415C67BD124B17E9D3BE795CB31560D20574D9DDE947139509AC356F38D249s2o3H" TargetMode="External"/><Relationship Id="rId10" Type="http://schemas.openxmlformats.org/officeDocument/2006/relationships/hyperlink" Target="consultantplus://offline/main?base=LAW;n=109005;fld=134;dst=102318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F618317450BB870DE62C6E4415C67BD124B17E9D3BE795CB31560D20574D9DDE947139509AC356F38D249s2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FA71-854C-4BE4-B402-16D8D980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12659</Words>
  <Characters>72161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84651</CharactersWithSpaces>
  <SharedDoc>false</SharedDoc>
  <HLinks>
    <vt:vector size="48" baseType="variant">
      <vt:variant>
        <vt:i4>2621543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consultantplus://offline/ref=665503874D5EE7358BE155DB4FDF563FF20ABEEEF2849B9EB169F227295575E1170A06231BD0F95DM97DO</vt:lpwstr>
      </vt:variant>
      <vt:variant>
        <vt:lpwstr/>
      </vt:variant>
      <vt:variant>
        <vt:i4>2621493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consultantplus://offline/ref=665503874D5EE7358BE155DB4FDF563FF20ABEEEF2849B9EB169F227295575E1170A06231BD0F95CM971O</vt:lpwstr>
      </vt:variant>
      <vt:variant>
        <vt:lpwstr/>
      </vt:variant>
      <vt:variant>
        <vt:i4>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consultantplus://offline/ref=BF618317450BB870DE62C6E4415C67BD124B17E9D3BE795CB31560D20574D9DDE947139509AC356F38D249s2o3H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consultantplus://offline/ref=BF618317450BB870DE62C6E4415C67BD124B17E9D3BE795CB31560D20574D9DDE947139509AC356F38D249s2o3H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consultantplus://offline/ref=BF618317450BB870DE62C6E4415C67BD124B17E9D3BE795CB31560D20574D9DDE947139509AC356F38D249s2o3H</vt:lpwstr>
      </vt:variant>
      <vt:variant>
        <vt:lpwstr/>
      </vt:variant>
      <vt:variant>
        <vt:i4>2621500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consultantplus://offline/ref=665503874D5EE7358BE155DB4FDF563FF20ABEEEF2849B9EB169F227295575E1170A06231BD0FB58M978O</vt:lpwstr>
      </vt:variant>
      <vt:variant>
        <vt:lpwstr/>
      </vt:variant>
      <vt:variant>
        <vt:i4>2621536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consultantplus://offline/ref=665503874D5EE7358BE155DB4FDF563FF205B4EAF18A9B9EB169F227295575E1170A06231BD0FA59M971O</vt:lpwstr>
      </vt:variant>
      <vt:variant>
        <vt:lpwstr/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Васильевна Полякова</cp:lastModifiedBy>
  <cp:revision>2</cp:revision>
  <cp:lastPrinted>2015-10-29T14:16:00Z</cp:lastPrinted>
  <dcterms:created xsi:type="dcterms:W3CDTF">2016-03-11T13:30:00Z</dcterms:created>
  <dcterms:modified xsi:type="dcterms:W3CDTF">2016-03-11T13:30:00Z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2103628186</vt:i4>
  </property>
</Properties>
</file>