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116" w:rsidRDefault="00620FFE" w:rsidP="00A20116">
      <w:pPr>
        <w:spacing w:line="288" w:lineRule="auto"/>
        <w:jc w:val="center"/>
      </w:pPr>
      <w:r>
        <w:t xml:space="preserve">                                         </w:t>
      </w:r>
      <w:r w:rsidR="00A20116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48pt" wrapcoords="-327 0 -327 21337 21600 21337 21600 0 -327 0" o:allowoverlap="f">
            <v:imagedata r:id="rId5" o:title="Воробьевский МР кон"/>
          </v:shape>
        </w:pict>
      </w:r>
    </w:p>
    <w:p w:rsidR="00E143ED" w:rsidRDefault="00A20116" w:rsidP="00A20116">
      <w:pPr>
        <w:spacing w:line="288" w:lineRule="auto"/>
        <w:jc w:val="center"/>
        <w:rPr>
          <w:rFonts w:ascii="Arial" w:hAnsi="Arial"/>
          <w:b/>
          <w:smallCaps/>
          <w:szCs w:val="28"/>
        </w:rPr>
      </w:pPr>
      <w:r>
        <w:rPr>
          <w:rFonts w:ascii="Arial" w:hAnsi="Arial"/>
          <w:b/>
          <w:smallCaps/>
          <w:szCs w:val="28"/>
        </w:rPr>
        <w:t xml:space="preserve">АДМИНИСТРАЦИЯ ВОРОБЬЕВСКОГО </w:t>
      </w:r>
    </w:p>
    <w:p w:rsidR="00A20116" w:rsidRDefault="00A20116" w:rsidP="00A20116">
      <w:pPr>
        <w:spacing w:line="288" w:lineRule="auto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mallCaps/>
          <w:szCs w:val="28"/>
        </w:rPr>
        <w:t>МУНИЦИПАЛЬНОГО РАЙОНА</w:t>
      </w:r>
      <w:r w:rsidR="00E143ED">
        <w:rPr>
          <w:rFonts w:ascii="Arial" w:hAnsi="Arial"/>
          <w:b/>
          <w:smallCaps/>
          <w:szCs w:val="28"/>
        </w:rPr>
        <w:t xml:space="preserve"> </w:t>
      </w:r>
      <w:r>
        <w:rPr>
          <w:rFonts w:ascii="Arial" w:hAnsi="Arial"/>
          <w:b/>
          <w:smallCaps/>
          <w:szCs w:val="28"/>
        </w:rPr>
        <w:t>ВОРОНЕЖСКОЙ ОБЛАСТИ</w:t>
      </w:r>
    </w:p>
    <w:p w:rsidR="00A20116" w:rsidRDefault="00A20116" w:rsidP="00A20116">
      <w:pPr>
        <w:spacing w:line="288" w:lineRule="auto"/>
        <w:jc w:val="center"/>
        <w:rPr>
          <w:rFonts w:ascii="Arial" w:hAnsi="Arial"/>
        </w:rPr>
      </w:pPr>
    </w:p>
    <w:p w:rsidR="00A20116" w:rsidRDefault="00A20116" w:rsidP="00A20116">
      <w:pPr>
        <w:spacing w:line="288" w:lineRule="auto"/>
        <w:jc w:val="center"/>
        <w:rPr>
          <w:b/>
          <w:sz w:val="32"/>
        </w:rPr>
      </w:pPr>
      <w:r>
        <w:rPr>
          <w:rFonts w:ascii="Arial" w:hAnsi="Arial"/>
          <w:b/>
          <w:sz w:val="36"/>
          <w:szCs w:val="36"/>
        </w:rPr>
        <w:t>ПОСТАНОВЛЕНИЕ</w:t>
      </w:r>
      <w:r>
        <w:rPr>
          <w:b/>
          <w:sz w:val="32"/>
        </w:rPr>
        <w:t xml:space="preserve"> </w:t>
      </w:r>
    </w:p>
    <w:p w:rsidR="00A20116" w:rsidRDefault="00A20116" w:rsidP="00A20116">
      <w:pPr>
        <w:spacing w:line="288" w:lineRule="auto"/>
        <w:jc w:val="center"/>
        <w:rPr>
          <w:b/>
          <w:sz w:val="32"/>
        </w:rPr>
      </w:pPr>
    </w:p>
    <w:p w:rsidR="00E143ED" w:rsidRDefault="00E143ED" w:rsidP="00A20116">
      <w:pPr>
        <w:spacing w:line="288" w:lineRule="auto"/>
        <w:jc w:val="center"/>
        <w:rPr>
          <w:b/>
          <w:sz w:val="32"/>
        </w:rPr>
      </w:pPr>
    </w:p>
    <w:p w:rsidR="00A20116" w:rsidRDefault="00A20116" w:rsidP="00A20116">
      <w:pPr>
        <w:spacing w:line="288" w:lineRule="auto"/>
        <w:jc w:val="both"/>
        <w:rPr>
          <w:u w:val="single"/>
        </w:rPr>
      </w:pPr>
      <w:r>
        <w:rPr>
          <w:u w:val="single"/>
        </w:rPr>
        <w:t xml:space="preserve">от  </w:t>
      </w:r>
      <w:r w:rsidR="0093699A">
        <w:rPr>
          <w:u w:val="single"/>
        </w:rPr>
        <w:t>28 октября 2014 г.</w:t>
      </w:r>
      <w:bookmarkStart w:id="0" w:name="_GoBack"/>
      <w:bookmarkEnd w:id="0"/>
      <w:r w:rsidR="00C406C2">
        <w:rPr>
          <w:u w:val="single"/>
        </w:rPr>
        <w:t xml:space="preserve">  </w:t>
      </w:r>
      <w:r>
        <w:rPr>
          <w:u w:val="single"/>
        </w:rPr>
        <w:t>№</w:t>
      </w:r>
      <w:r>
        <w:rPr>
          <w:u w:val="single"/>
        </w:rPr>
        <w:tab/>
        <w:t xml:space="preserve">  </w:t>
      </w:r>
      <w:r w:rsidR="0093699A">
        <w:rPr>
          <w:u w:val="single"/>
        </w:rPr>
        <w:t>655</w:t>
      </w:r>
      <w:r>
        <w:rPr>
          <w:u w:val="single"/>
        </w:rPr>
        <w:t xml:space="preserve">         </w:t>
      </w:r>
      <w:r>
        <w:rPr>
          <w:u w:val="single"/>
        </w:rPr>
        <w:tab/>
        <w:t xml:space="preserve">  </w:t>
      </w:r>
    </w:p>
    <w:p w:rsidR="00A20116" w:rsidRDefault="00A20116" w:rsidP="00A20116">
      <w:pPr>
        <w:spacing w:line="288" w:lineRule="auto"/>
        <w:jc w:val="both"/>
        <w:rPr>
          <w:sz w:val="20"/>
        </w:rPr>
      </w:pPr>
      <w:r>
        <w:rPr>
          <w:sz w:val="20"/>
        </w:rPr>
        <w:t xml:space="preserve">  </w:t>
      </w:r>
      <w:r>
        <w:rPr>
          <w:sz w:val="20"/>
        </w:rPr>
        <w:tab/>
        <w:t xml:space="preserve">            </w:t>
      </w:r>
      <w:proofErr w:type="gramStart"/>
      <w:r>
        <w:rPr>
          <w:sz w:val="20"/>
        </w:rPr>
        <w:t>с</w:t>
      </w:r>
      <w:proofErr w:type="gramEnd"/>
      <w:r>
        <w:rPr>
          <w:sz w:val="20"/>
        </w:rPr>
        <w:t>. Воробьевка</w:t>
      </w:r>
    </w:p>
    <w:p w:rsidR="00C406C2" w:rsidRPr="00E143ED" w:rsidRDefault="00C406C2" w:rsidP="00C406C2">
      <w:pPr>
        <w:spacing w:before="240"/>
        <w:ind w:right="5243"/>
        <w:rPr>
          <w:b/>
        </w:rPr>
      </w:pPr>
      <w:r w:rsidRPr="00E143ED">
        <w:rPr>
          <w:b/>
        </w:rPr>
        <w:t xml:space="preserve">Об установлении нормативов расходов на содержание службы заказчика-застройщика </w:t>
      </w:r>
    </w:p>
    <w:p w:rsidR="00A20116" w:rsidRDefault="00A20116" w:rsidP="00A20116">
      <w:pPr>
        <w:tabs>
          <w:tab w:val="left" w:pos="2268"/>
        </w:tabs>
        <w:spacing w:line="288" w:lineRule="auto"/>
        <w:jc w:val="center"/>
      </w:pPr>
    </w:p>
    <w:p w:rsidR="00C406C2" w:rsidRPr="00C31D4E" w:rsidRDefault="003606AF" w:rsidP="00C406C2">
      <w:pPr>
        <w:spacing w:line="360" w:lineRule="auto"/>
        <w:ind w:firstLine="675"/>
        <w:jc w:val="both"/>
      </w:pPr>
      <w:r>
        <w:tab/>
      </w:r>
      <w:r w:rsidR="00632F47">
        <w:t>В соответствии с</w:t>
      </w:r>
      <w:r w:rsidR="001D3117">
        <w:t>о ст. 47-49 Градостроительного кодекса Российской Федерации, в целях реализации постановления правительства Воронежской области от 12.05.2011 № 376 «Об утверждении Порядка формирования и реализации областной адресной инвестиционной программы»</w:t>
      </w:r>
      <w:r w:rsidR="00BE2AB8">
        <w:t xml:space="preserve">, приказа департамента архитектуры и строительной политики Воронежской области от 30.12.2013 № 444, </w:t>
      </w:r>
      <w:r w:rsidR="00CB079C">
        <w:t xml:space="preserve"> </w:t>
      </w:r>
      <w:r w:rsidR="00A20116" w:rsidRPr="00A730CF">
        <w:rPr>
          <w:szCs w:val="28"/>
        </w:rPr>
        <w:t>администрация Воробьевского муниципального</w:t>
      </w:r>
      <w:r w:rsidR="00A20116">
        <w:rPr>
          <w:szCs w:val="28"/>
        </w:rPr>
        <w:t xml:space="preserve"> района</w:t>
      </w:r>
      <w:r w:rsidR="00E143ED">
        <w:rPr>
          <w:szCs w:val="28"/>
        </w:rPr>
        <w:t xml:space="preserve"> </w:t>
      </w:r>
      <w:r w:rsidR="00C406C2" w:rsidRPr="009E5DA2">
        <w:rPr>
          <w:b/>
          <w:bCs/>
          <w:spacing w:val="40"/>
        </w:rPr>
        <w:t>постановляет</w:t>
      </w:r>
      <w:r w:rsidR="00C406C2">
        <w:t>:</w:t>
      </w:r>
    </w:p>
    <w:p w:rsidR="00A730CF" w:rsidRDefault="00C406C2" w:rsidP="00C406C2">
      <w:pPr>
        <w:tabs>
          <w:tab w:val="left" w:pos="709"/>
        </w:tabs>
        <w:spacing w:line="360" w:lineRule="auto"/>
        <w:ind w:right="21"/>
        <w:jc w:val="both"/>
        <w:rPr>
          <w:szCs w:val="28"/>
        </w:rPr>
      </w:pPr>
      <w:r>
        <w:rPr>
          <w:szCs w:val="28"/>
        </w:rPr>
        <w:tab/>
        <w:t xml:space="preserve">1. </w:t>
      </w:r>
      <w:r w:rsidR="00BE2AB8">
        <w:rPr>
          <w:szCs w:val="28"/>
        </w:rPr>
        <w:t xml:space="preserve">Установить норматив расходов на содержание службы заказчика-застройщика при выполнении проектно-изыскательских работ объектов капитального строительства муниципальной собственности в Воробьевском муниципальном районе Воронежской области, в размере 3,8% </w:t>
      </w:r>
      <w:proofErr w:type="gramStart"/>
      <w:r w:rsidR="00BE2AB8">
        <w:rPr>
          <w:szCs w:val="28"/>
        </w:rPr>
        <w:t>от</w:t>
      </w:r>
      <w:proofErr w:type="gramEnd"/>
      <w:r w:rsidR="00BE2AB8">
        <w:rPr>
          <w:szCs w:val="28"/>
        </w:rPr>
        <w:t xml:space="preserve"> общей стоимости проектно-изыскательских работ в текущих ценах, включаемой в главу 12 сводных сметных расчетов.</w:t>
      </w:r>
    </w:p>
    <w:p w:rsidR="00E143ED" w:rsidRDefault="00C406C2" w:rsidP="00C406C2">
      <w:pPr>
        <w:spacing w:line="360" w:lineRule="auto"/>
        <w:ind w:firstLine="708"/>
        <w:jc w:val="both"/>
        <w:sectPr w:rsidR="00E143ED" w:rsidSect="00C406C2">
          <w:pgSz w:w="11906" w:h="16838"/>
          <w:pgMar w:top="567" w:right="567" w:bottom="1701" w:left="1985" w:header="709" w:footer="709" w:gutter="0"/>
          <w:cols w:space="708"/>
          <w:docGrid w:linePitch="360"/>
        </w:sectPr>
      </w:pPr>
      <w:r>
        <w:t xml:space="preserve">2. </w:t>
      </w:r>
      <w:r w:rsidR="00B63DDF">
        <w:t>Установить, что расходы на содержание служб</w:t>
      </w:r>
      <w:r w:rsidR="004508B1">
        <w:t>ы</w:t>
      </w:r>
      <w:r w:rsidR="00B63DDF">
        <w:t xml:space="preserve"> заказчика-застройщика при проектировании объектов капитального строительства включаются в главу 10 «Содержание службы заказчика. Строительный </w:t>
      </w:r>
    </w:p>
    <w:p w:rsidR="00B63DDF" w:rsidRDefault="00B63DDF" w:rsidP="00E143ED">
      <w:pPr>
        <w:spacing w:line="360" w:lineRule="auto"/>
        <w:jc w:val="both"/>
      </w:pPr>
      <w:r>
        <w:lastRenderedPageBreak/>
        <w:t>контроль» сводного сметного расчета стоимости строительства, с применением норматива, установленного в п. 1 настоящего постановления.</w:t>
      </w:r>
    </w:p>
    <w:p w:rsidR="00B63DDF" w:rsidRDefault="00C406C2" w:rsidP="00E143ED">
      <w:pPr>
        <w:spacing w:line="360" w:lineRule="auto"/>
        <w:ind w:firstLine="709"/>
        <w:jc w:val="both"/>
      </w:pPr>
      <w:r>
        <w:t xml:space="preserve">3. </w:t>
      </w:r>
      <w:r w:rsidR="00B63DDF">
        <w:t>Размер расходов на содержание службы заказчика застройщика определяется в текущем уровне цен на основании норматива, установленного в пункте 1 настоящего постановления, с учетом резерва средств на непредвиденные</w:t>
      </w:r>
      <w:r w:rsidR="005E44CD">
        <w:t xml:space="preserve"> работы и затраты, а также налога на добавленную стоимость.</w:t>
      </w:r>
    </w:p>
    <w:p w:rsidR="00281185" w:rsidRDefault="00C406C2" w:rsidP="00C406C2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4</w:t>
      </w:r>
      <w:r w:rsidR="00B63DDF">
        <w:rPr>
          <w:szCs w:val="28"/>
        </w:rPr>
        <w:t>.</w:t>
      </w:r>
      <w:r w:rsidR="000725C8" w:rsidRPr="000725C8">
        <w:rPr>
          <w:szCs w:val="28"/>
        </w:rPr>
        <w:t xml:space="preserve"> </w:t>
      </w:r>
      <w:proofErr w:type="gramStart"/>
      <w:r w:rsidR="00F73CE5">
        <w:rPr>
          <w:szCs w:val="28"/>
        </w:rPr>
        <w:t>Контроль за</w:t>
      </w:r>
      <w:proofErr w:type="gramEnd"/>
      <w:r w:rsidR="00F73CE5">
        <w:rPr>
          <w:szCs w:val="28"/>
        </w:rPr>
        <w:t xml:space="preserve"> исполнением настоящего</w:t>
      </w:r>
      <w:r w:rsidR="00A20116">
        <w:rPr>
          <w:szCs w:val="28"/>
        </w:rPr>
        <w:t xml:space="preserve"> постановления</w:t>
      </w:r>
      <w:r w:rsidR="0074328D">
        <w:rPr>
          <w:szCs w:val="28"/>
        </w:rPr>
        <w:t xml:space="preserve"> </w:t>
      </w:r>
      <w:r>
        <w:rPr>
          <w:szCs w:val="28"/>
        </w:rPr>
        <w:t xml:space="preserve">возложить на заместителя главы администрации муниципального района </w:t>
      </w:r>
      <w:proofErr w:type="spellStart"/>
      <w:r>
        <w:rPr>
          <w:szCs w:val="28"/>
        </w:rPr>
        <w:t>Хвостикова</w:t>
      </w:r>
      <w:proofErr w:type="spellEnd"/>
      <w:r>
        <w:rPr>
          <w:szCs w:val="28"/>
        </w:rPr>
        <w:t xml:space="preserve"> А.Н.</w:t>
      </w:r>
      <w:r w:rsidR="005E44CD">
        <w:rPr>
          <w:szCs w:val="28"/>
        </w:rPr>
        <w:t>.</w:t>
      </w:r>
      <w:r w:rsidR="007E492E">
        <w:rPr>
          <w:szCs w:val="28"/>
        </w:rPr>
        <w:t xml:space="preserve"> </w:t>
      </w:r>
    </w:p>
    <w:p w:rsidR="00281185" w:rsidRDefault="00281185" w:rsidP="00E143ED">
      <w:pPr>
        <w:spacing w:line="360" w:lineRule="auto"/>
        <w:jc w:val="both"/>
        <w:rPr>
          <w:szCs w:val="28"/>
        </w:rPr>
      </w:pPr>
    </w:p>
    <w:p w:rsidR="00E143ED" w:rsidRDefault="00E143ED" w:rsidP="00E143ED">
      <w:pPr>
        <w:spacing w:line="360" w:lineRule="auto"/>
        <w:jc w:val="both"/>
        <w:rPr>
          <w:szCs w:val="28"/>
        </w:rPr>
      </w:pPr>
    </w:p>
    <w:p w:rsidR="00C406C2" w:rsidRDefault="00C406C2" w:rsidP="00E143ED">
      <w:pPr>
        <w:spacing w:line="360" w:lineRule="auto"/>
        <w:jc w:val="both"/>
        <w:rPr>
          <w:szCs w:val="28"/>
        </w:rPr>
      </w:pPr>
    </w:p>
    <w:p w:rsidR="0074328D" w:rsidRDefault="0074328D" w:rsidP="00C406C2">
      <w:pPr>
        <w:jc w:val="both"/>
      </w:pPr>
      <w:r>
        <w:t>Глава</w:t>
      </w:r>
      <w:r w:rsidR="00D960C6">
        <w:t xml:space="preserve"> </w:t>
      </w:r>
      <w:r w:rsidR="009E5D94">
        <w:t>администрации</w:t>
      </w:r>
    </w:p>
    <w:p w:rsidR="00D97E46" w:rsidRDefault="00B04E14" w:rsidP="00C406C2">
      <w:pPr>
        <w:jc w:val="both"/>
      </w:pPr>
      <w:r>
        <w:t xml:space="preserve">муниципального района                               </w:t>
      </w:r>
      <w:r w:rsidR="00D960C6">
        <w:t xml:space="preserve">    </w:t>
      </w:r>
      <w:r w:rsidR="009E5D94">
        <w:tab/>
      </w:r>
      <w:r w:rsidR="00356AC2">
        <w:t xml:space="preserve">               А.В. Пищугин</w:t>
      </w:r>
    </w:p>
    <w:p w:rsidR="00ED41A0" w:rsidRDefault="00ED41A0" w:rsidP="00E143ED">
      <w:pPr>
        <w:spacing w:line="360" w:lineRule="auto"/>
        <w:jc w:val="both"/>
      </w:pPr>
    </w:p>
    <w:p w:rsidR="00ED41A0" w:rsidRDefault="00ED41A0" w:rsidP="00E143ED">
      <w:pPr>
        <w:spacing w:line="360" w:lineRule="auto"/>
        <w:jc w:val="both"/>
      </w:pPr>
    </w:p>
    <w:p w:rsidR="00ED41A0" w:rsidRDefault="00ED41A0" w:rsidP="00E143ED">
      <w:pPr>
        <w:spacing w:line="360" w:lineRule="auto"/>
        <w:jc w:val="both"/>
      </w:pPr>
    </w:p>
    <w:p w:rsidR="00ED41A0" w:rsidRDefault="00ED41A0" w:rsidP="00E143ED">
      <w:pPr>
        <w:spacing w:line="360" w:lineRule="auto"/>
      </w:pPr>
    </w:p>
    <w:p w:rsidR="00ED41A0" w:rsidRDefault="00ED41A0" w:rsidP="00E143ED">
      <w:pPr>
        <w:spacing w:line="360" w:lineRule="auto"/>
      </w:pPr>
    </w:p>
    <w:p w:rsidR="00ED41A0" w:rsidRDefault="00ED41A0" w:rsidP="00E143ED">
      <w:pPr>
        <w:spacing w:line="360" w:lineRule="auto"/>
      </w:pPr>
    </w:p>
    <w:p w:rsidR="00ED41A0" w:rsidRDefault="00ED41A0" w:rsidP="00E143ED">
      <w:pPr>
        <w:spacing w:line="360" w:lineRule="auto"/>
      </w:pPr>
    </w:p>
    <w:p w:rsidR="00ED41A0" w:rsidRDefault="00ED41A0" w:rsidP="00E143ED">
      <w:pPr>
        <w:spacing w:line="360" w:lineRule="auto"/>
      </w:pPr>
    </w:p>
    <w:p w:rsidR="00ED41A0" w:rsidRDefault="00ED41A0" w:rsidP="00E143ED">
      <w:pPr>
        <w:spacing w:line="360" w:lineRule="auto"/>
      </w:pPr>
    </w:p>
    <w:p w:rsidR="00ED41A0" w:rsidRDefault="00ED41A0" w:rsidP="00E143ED">
      <w:pPr>
        <w:spacing w:line="360" w:lineRule="auto"/>
      </w:pPr>
    </w:p>
    <w:p w:rsidR="00ED41A0" w:rsidRDefault="00ED41A0" w:rsidP="00E143ED">
      <w:pPr>
        <w:spacing w:line="360" w:lineRule="auto"/>
      </w:pPr>
    </w:p>
    <w:p w:rsidR="00ED41A0" w:rsidRDefault="00ED41A0" w:rsidP="00E143ED">
      <w:pPr>
        <w:spacing w:line="360" w:lineRule="auto"/>
      </w:pPr>
    </w:p>
    <w:p w:rsidR="00ED41A0" w:rsidRDefault="00ED41A0" w:rsidP="00E143ED">
      <w:pPr>
        <w:spacing w:line="360" w:lineRule="auto"/>
      </w:pPr>
    </w:p>
    <w:p w:rsidR="00ED41A0" w:rsidRDefault="00ED41A0" w:rsidP="00E143ED">
      <w:pPr>
        <w:spacing w:line="360" w:lineRule="auto"/>
      </w:pPr>
    </w:p>
    <w:p w:rsidR="00ED41A0" w:rsidRDefault="00ED41A0" w:rsidP="00E143ED">
      <w:pPr>
        <w:spacing w:line="360" w:lineRule="auto"/>
      </w:pPr>
    </w:p>
    <w:p w:rsidR="00ED41A0" w:rsidRDefault="00ED41A0" w:rsidP="00E143ED">
      <w:pPr>
        <w:spacing w:line="360" w:lineRule="auto"/>
      </w:pPr>
    </w:p>
    <w:p w:rsidR="00ED41A0" w:rsidRDefault="00ED41A0" w:rsidP="00E143ED">
      <w:pPr>
        <w:spacing w:line="360" w:lineRule="auto"/>
      </w:pPr>
    </w:p>
    <w:p w:rsidR="00ED41A0" w:rsidRDefault="00ED41A0" w:rsidP="00E143ED">
      <w:pPr>
        <w:spacing w:line="360" w:lineRule="auto"/>
      </w:pPr>
    </w:p>
    <w:p w:rsidR="00ED41A0" w:rsidRDefault="00ED41A0" w:rsidP="00E143ED">
      <w:pPr>
        <w:spacing w:line="360" w:lineRule="auto"/>
      </w:pPr>
    </w:p>
    <w:p w:rsidR="00E143ED" w:rsidRDefault="00E143ED" w:rsidP="00E143ED">
      <w:pPr>
        <w:spacing w:line="360" w:lineRule="auto"/>
      </w:pPr>
    </w:p>
    <w:p w:rsidR="00E143ED" w:rsidRDefault="00E143ED" w:rsidP="00E143ED">
      <w:pPr>
        <w:spacing w:line="360" w:lineRule="auto"/>
      </w:pPr>
    </w:p>
    <w:p w:rsidR="00E143ED" w:rsidRDefault="00E143ED" w:rsidP="00E143ED">
      <w:pPr>
        <w:spacing w:line="360" w:lineRule="auto"/>
      </w:pPr>
    </w:p>
    <w:p w:rsidR="00E143ED" w:rsidRDefault="00E143ED" w:rsidP="00E143ED">
      <w:pPr>
        <w:spacing w:line="360" w:lineRule="auto"/>
      </w:pPr>
    </w:p>
    <w:p w:rsidR="00E143ED" w:rsidRDefault="00E143ED" w:rsidP="00E143ED">
      <w:pPr>
        <w:spacing w:line="360" w:lineRule="auto"/>
      </w:pPr>
    </w:p>
    <w:p w:rsidR="00E143ED" w:rsidRDefault="00E143ED" w:rsidP="00E143ED">
      <w:pPr>
        <w:spacing w:line="360" w:lineRule="auto"/>
      </w:pPr>
    </w:p>
    <w:p w:rsidR="00E143ED" w:rsidRDefault="00E143ED" w:rsidP="00E143ED">
      <w:pPr>
        <w:spacing w:line="360" w:lineRule="auto"/>
      </w:pPr>
    </w:p>
    <w:p w:rsidR="00E143ED" w:rsidRDefault="00E143ED" w:rsidP="00E143ED">
      <w:pPr>
        <w:spacing w:line="360" w:lineRule="auto"/>
      </w:pPr>
    </w:p>
    <w:p w:rsidR="00E143ED" w:rsidRDefault="00E143ED" w:rsidP="00E143ED">
      <w:pPr>
        <w:spacing w:line="360" w:lineRule="auto"/>
      </w:pPr>
    </w:p>
    <w:p w:rsidR="00E143ED" w:rsidRDefault="00E143ED" w:rsidP="00E143ED">
      <w:pPr>
        <w:spacing w:line="360" w:lineRule="auto"/>
      </w:pPr>
    </w:p>
    <w:p w:rsidR="00E143ED" w:rsidRDefault="00E143ED" w:rsidP="00E143ED">
      <w:pPr>
        <w:spacing w:line="360" w:lineRule="auto"/>
      </w:pPr>
    </w:p>
    <w:p w:rsidR="00E143ED" w:rsidRDefault="00E143ED" w:rsidP="00E143ED">
      <w:pPr>
        <w:spacing w:line="360" w:lineRule="auto"/>
      </w:pPr>
    </w:p>
    <w:p w:rsidR="00E143ED" w:rsidRDefault="00E143ED" w:rsidP="00E143ED">
      <w:pPr>
        <w:spacing w:line="360" w:lineRule="auto"/>
      </w:pPr>
    </w:p>
    <w:p w:rsidR="00ED41A0" w:rsidRDefault="00ED41A0" w:rsidP="00E143ED">
      <w:pPr>
        <w:spacing w:line="360" w:lineRule="auto"/>
      </w:pPr>
    </w:p>
    <w:p w:rsidR="00ED41A0" w:rsidRDefault="00ED41A0" w:rsidP="00E143ED">
      <w:pPr>
        <w:spacing w:line="360" w:lineRule="auto"/>
      </w:pPr>
    </w:p>
    <w:p w:rsidR="00C406C2" w:rsidRDefault="00C406C2" w:rsidP="00E143ED">
      <w:pPr>
        <w:spacing w:line="360" w:lineRule="auto"/>
      </w:pPr>
    </w:p>
    <w:p w:rsidR="00C406C2" w:rsidRDefault="00C406C2" w:rsidP="00E143ED">
      <w:pPr>
        <w:spacing w:line="360" w:lineRule="auto"/>
      </w:pPr>
    </w:p>
    <w:p w:rsidR="00C406C2" w:rsidRDefault="00C406C2" w:rsidP="00E143ED">
      <w:pPr>
        <w:spacing w:line="360" w:lineRule="auto"/>
      </w:pPr>
    </w:p>
    <w:p w:rsidR="00C406C2" w:rsidRDefault="00C406C2" w:rsidP="00E143ED">
      <w:pPr>
        <w:spacing w:line="360" w:lineRule="auto"/>
      </w:pPr>
    </w:p>
    <w:p w:rsidR="00ED41A0" w:rsidRPr="00C406C2" w:rsidRDefault="00ED41A0" w:rsidP="00C406C2">
      <w:pPr>
        <w:rPr>
          <w:sz w:val="24"/>
        </w:rPr>
      </w:pPr>
    </w:p>
    <w:p w:rsidR="00162442" w:rsidRPr="00C406C2" w:rsidRDefault="00162442" w:rsidP="00C406C2">
      <w:pPr>
        <w:rPr>
          <w:sz w:val="24"/>
        </w:rPr>
      </w:pPr>
      <w:r w:rsidRPr="00C406C2">
        <w:rPr>
          <w:sz w:val="24"/>
        </w:rPr>
        <w:t>Начальник отдела по строительству,</w:t>
      </w:r>
    </w:p>
    <w:p w:rsidR="00ED41A0" w:rsidRPr="00C406C2" w:rsidRDefault="00162442" w:rsidP="00C406C2">
      <w:pPr>
        <w:rPr>
          <w:sz w:val="24"/>
        </w:rPr>
      </w:pPr>
      <w:r w:rsidRPr="00C406C2">
        <w:rPr>
          <w:sz w:val="24"/>
        </w:rPr>
        <w:t xml:space="preserve"> архитектуре, транспорту  и  ЖКХ                                                   Д.Н. Гриднев</w:t>
      </w:r>
    </w:p>
    <w:p w:rsidR="00ED41A0" w:rsidRPr="00C406C2" w:rsidRDefault="00162442" w:rsidP="00C406C2">
      <w:pPr>
        <w:rPr>
          <w:sz w:val="24"/>
        </w:rPr>
      </w:pPr>
      <w:r w:rsidRPr="00C406C2">
        <w:rPr>
          <w:sz w:val="24"/>
        </w:rPr>
        <w:t>_______________2014 г.</w:t>
      </w:r>
    </w:p>
    <w:p w:rsidR="00ED41A0" w:rsidRDefault="00ED41A0" w:rsidP="00C406C2">
      <w:pPr>
        <w:rPr>
          <w:sz w:val="24"/>
        </w:rPr>
      </w:pPr>
    </w:p>
    <w:p w:rsidR="00C406C2" w:rsidRPr="00C406C2" w:rsidRDefault="00C406C2" w:rsidP="00C406C2">
      <w:pPr>
        <w:rPr>
          <w:sz w:val="24"/>
        </w:rPr>
      </w:pPr>
    </w:p>
    <w:p w:rsidR="00ED41A0" w:rsidRPr="00C406C2" w:rsidRDefault="00ED41A0" w:rsidP="00C406C2">
      <w:pPr>
        <w:rPr>
          <w:sz w:val="24"/>
        </w:rPr>
      </w:pPr>
      <w:r w:rsidRPr="00C406C2">
        <w:rPr>
          <w:sz w:val="24"/>
        </w:rPr>
        <w:t xml:space="preserve">Главный специалист  юридического отдела </w:t>
      </w:r>
    </w:p>
    <w:p w:rsidR="00ED41A0" w:rsidRPr="00C406C2" w:rsidRDefault="00ED41A0" w:rsidP="00C406C2">
      <w:pPr>
        <w:rPr>
          <w:sz w:val="24"/>
        </w:rPr>
      </w:pPr>
      <w:r w:rsidRPr="00C406C2">
        <w:rPr>
          <w:sz w:val="24"/>
        </w:rPr>
        <w:t>администрации муниципального</w:t>
      </w:r>
      <w:r w:rsidR="00C406C2">
        <w:rPr>
          <w:sz w:val="24"/>
        </w:rPr>
        <w:t xml:space="preserve"> </w:t>
      </w:r>
      <w:r w:rsidRPr="00C406C2">
        <w:rPr>
          <w:sz w:val="24"/>
        </w:rPr>
        <w:t>района                                          А.С. Гриднев</w:t>
      </w:r>
    </w:p>
    <w:p w:rsidR="00162442" w:rsidRPr="00C406C2" w:rsidRDefault="00162442" w:rsidP="00C406C2">
      <w:pPr>
        <w:jc w:val="both"/>
        <w:rPr>
          <w:sz w:val="24"/>
        </w:rPr>
      </w:pPr>
      <w:r w:rsidRPr="00C406C2">
        <w:rPr>
          <w:sz w:val="24"/>
        </w:rPr>
        <w:t>_______________2014 г.</w:t>
      </w:r>
    </w:p>
    <w:sectPr w:rsidR="00162442" w:rsidRPr="00C406C2" w:rsidSect="001C2EBE">
      <w:pgSz w:w="11906" w:h="16838"/>
      <w:pgMar w:top="1134" w:right="567" w:bottom="170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817FD6"/>
    <w:multiLevelType w:val="hybridMultilevel"/>
    <w:tmpl w:val="9A72A060"/>
    <w:lvl w:ilvl="0" w:tplc="1B84FCFA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04E14"/>
    <w:rsid w:val="00052E92"/>
    <w:rsid w:val="000725C8"/>
    <w:rsid w:val="000D1E76"/>
    <w:rsid w:val="001001CB"/>
    <w:rsid w:val="00126D60"/>
    <w:rsid w:val="00162442"/>
    <w:rsid w:val="00163E5D"/>
    <w:rsid w:val="001C2EBE"/>
    <w:rsid w:val="001C5717"/>
    <w:rsid w:val="001C6147"/>
    <w:rsid w:val="001D3117"/>
    <w:rsid w:val="00200689"/>
    <w:rsid w:val="00200EA2"/>
    <w:rsid w:val="0020302D"/>
    <w:rsid w:val="00222F28"/>
    <w:rsid w:val="00281185"/>
    <w:rsid w:val="00311007"/>
    <w:rsid w:val="0032056F"/>
    <w:rsid w:val="00356AC2"/>
    <w:rsid w:val="003606AF"/>
    <w:rsid w:val="0036746E"/>
    <w:rsid w:val="003A37D6"/>
    <w:rsid w:val="003C5EEC"/>
    <w:rsid w:val="004125EE"/>
    <w:rsid w:val="00414842"/>
    <w:rsid w:val="004508B1"/>
    <w:rsid w:val="00491712"/>
    <w:rsid w:val="004A487B"/>
    <w:rsid w:val="004E7AF3"/>
    <w:rsid w:val="004F0445"/>
    <w:rsid w:val="00552F93"/>
    <w:rsid w:val="00561F6F"/>
    <w:rsid w:val="005A6765"/>
    <w:rsid w:val="005C5245"/>
    <w:rsid w:val="005E21CE"/>
    <w:rsid w:val="005E44CD"/>
    <w:rsid w:val="005F76CE"/>
    <w:rsid w:val="006033DB"/>
    <w:rsid w:val="00620FFE"/>
    <w:rsid w:val="00632F47"/>
    <w:rsid w:val="00676411"/>
    <w:rsid w:val="006C2866"/>
    <w:rsid w:val="006F51B6"/>
    <w:rsid w:val="0074328D"/>
    <w:rsid w:val="007479AB"/>
    <w:rsid w:val="00771D6C"/>
    <w:rsid w:val="00772D08"/>
    <w:rsid w:val="0078662D"/>
    <w:rsid w:val="007A0E5B"/>
    <w:rsid w:val="007E2687"/>
    <w:rsid w:val="007E492E"/>
    <w:rsid w:val="007F4A3C"/>
    <w:rsid w:val="00827F2F"/>
    <w:rsid w:val="00840112"/>
    <w:rsid w:val="00846BC1"/>
    <w:rsid w:val="008723F0"/>
    <w:rsid w:val="008955D4"/>
    <w:rsid w:val="0093699A"/>
    <w:rsid w:val="00994187"/>
    <w:rsid w:val="009E5D94"/>
    <w:rsid w:val="009F7346"/>
    <w:rsid w:val="00A20116"/>
    <w:rsid w:val="00A350F0"/>
    <w:rsid w:val="00A730CF"/>
    <w:rsid w:val="00A76D6D"/>
    <w:rsid w:val="00AA7B09"/>
    <w:rsid w:val="00B04E14"/>
    <w:rsid w:val="00B23A64"/>
    <w:rsid w:val="00B33197"/>
    <w:rsid w:val="00B4108C"/>
    <w:rsid w:val="00B63DDF"/>
    <w:rsid w:val="00B6605F"/>
    <w:rsid w:val="00BD1855"/>
    <w:rsid w:val="00BE2AB8"/>
    <w:rsid w:val="00C22F25"/>
    <w:rsid w:val="00C378CD"/>
    <w:rsid w:val="00C406C2"/>
    <w:rsid w:val="00C67014"/>
    <w:rsid w:val="00C812F5"/>
    <w:rsid w:val="00CB079C"/>
    <w:rsid w:val="00CE11D4"/>
    <w:rsid w:val="00D4368F"/>
    <w:rsid w:val="00D72B97"/>
    <w:rsid w:val="00D772AF"/>
    <w:rsid w:val="00D93AF4"/>
    <w:rsid w:val="00D960C6"/>
    <w:rsid w:val="00D97E46"/>
    <w:rsid w:val="00DE2F2C"/>
    <w:rsid w:val="00E143ED"/>
    <w:rsid w:val="00E34379"/>
    <w:rsid w:val="00ED41A0"/>
    <w:rsid w:val="00F016A0"/>
    <w:rsid w:val="00F6275E"/>
    <w:rsid w:val="00F73CE5"/>
    <w:rsid w:val="00FA5495"/>
    <w:rsid w:val="00FA7E2F"/>
    <w:rsid w:val="00FD0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4E14"/>
    <w:rPr>
      <w:sz w:val="2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B04E14"/>
    <w:pPr>
      <w:spacing w:line="360" w:lineRule="auto"/>
      <w:ind w:firstLine="720"/>
      <w:jc w:val="both"/>
    </w:pPr>
  </w:style>
  <w:style w:type="paragraph" w:styleId="a4">
    <w:name w:val="Balloon Text"/>
    <w:basedOn w:val="a"/>
    <w:semiHidden/>
    <w:rsid w:val="00F627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Совет народных депутатов Воробьевского района</Company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Sovet</dc:creator>
  <cp:keywords/>
  <dc:description/>
  <cp:lastModifiedBy>Виктор Г. Камышанов</cp:lastModifiedBy>
  <cp:revision>2</cp:revision>
  <cp:lastPrinted>2014-10-28T12:51:00Z</cp:lastPrinted>
  <dcterms:created xsi:type="dcterms:W3CDTF">2014-12-02T06:43:00Z</dcterms:created>
  <dcterms:modified xsi:type="dcterms:W3CDTF">2014-12-02T06:43:00Z</dcterms:modified>
</cp:coreProperties>
</file>