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D2" w:rsidRDefault="006C4B8D">
      <w:r>
        <w:rPr>
          <w:noProof/>
          <w:lang w:eastAsia="ru-RU"/>
        </w:rPr>
        <w:drawing>
          <wp:inline distT="0" distB="0" distL="0" distR="0">
            <wp:extent cx="4049346" cy="2701440"/>
            <wp:effectExtent l="19050" t="0" r="8304" b="0"/>
            <wp:docPr id="1" name="Рисунок 1" descr="C:\Users\op.vorob\Desktop\2021г ОПГ\DSC_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21г ОПГ\DSC_4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314" cy="270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8D" w:rsidRPr="003B688E" w:rsidRDefault="006C4B8D" w:rsidP="006C4B8D">
      <w:pPr>
        <w:jc w:val="center"/>
        <w:rPr>
          <w:b/>
          <w:sz w:val="24"/>
          <w:szCs w:val="24"/>
        </w:rPr>
      </w:pPr>
      <w:r w:rsidRPr="003B688E">
        <w:rPr>
          <w:b/>
          <w:sz w:val="24"/>
          <w:szCs w:val="24"/>
        </w:rPr>
        <w:t>ДЕНЬ ОБЩЕСТВЕННОЙ ПРИЕМНОЙ</w:t>
      </w:r>
    </w:p>
    <w:p w:rsidR="006C4B8D" w:rsidRPr="003B688E" w:rsidRDefault="006C4B8D" w:rsidP="006C4B8D">
      <w:pPr>
        <w:spacing w:line="23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88E">
        <w:rPr>
          <w:rFonts w:ascii="Times New Roman" w:eastAsia="Calibri" w:hAnsi="Times New Roman" w:cs="Times New Roman"/>
          <w:sz w:val="24"/>
          <w:szCs w:val="24"/>
        </w:rPr>
        <w:t xml:space="preserve"> Ежегодно общественной приемной подводятся итоги работы за год.</w:t>
      </w:r>
    </w:p>
    <w:p w:rsidR="006C4B8D" w:rsidRPr="003B688E" w:rsidRDefault="0002214B" w:rsidP="006C4B8D">
      <w:pPr>
        <w:spacing w:line="23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6C4B8D" w:rsidRPr="003B688E">
        <w:rPr>
          <w:rFonts w:ascii="Times New Roman" w:eastAsia="Calibri" w:hAnsi="Times New Roman" w:cs="Times New Roman"/>
          <w:sz w:val="24"/>
          <w:szCs w:val="24"/>
        </w:rPr>
        <w:t xml:space="preserve"> декабря руководитель общественной приемной   Лепёхина Татьяна Алексеевна выступила перед депутатами, руководителями, рассказала о работе общественной приемной, что было сделано за 2021год. </w:t>
      </w:r>
    </w:p>
    <w:p w:rsidR="006C4B8D" w:rsidRPr="003B688E" w:rsidRDefault="006C4B8D" w:rsidP="006C4B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88E">
        <w:rPr>
          <w:rFonts w:ascii="Times New Roman" w:eastAsia="Calibri" w:hAnsi="Times New Roman" w:cs="Times New Roman"/>
          <w:sz w:val="24"/>
          <w:szCs w:val="24"/>
        </w:rPr>
        <w:t xml:space="preserve">В этом году в связи со сложившейся эпидемиологической ситуацией,  в результате распространения  новой </w:t>
      </w:r>
      <w:proofErr w:type="spellStart"/>
      <w:r w:rsidRPr="003B688E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Pr="003B688E">
        <w:rPr>
          <w:rFonts w:ascii="Times New Roman" w:eastAsia="Calibri" w:hAnsi="Times New Roman" w:cs="Times New Roman"/>
          <w:sz w:val="24"/>
          <w:szCs w:val="24"/>
        </w:rPr>
        <w:t xml:space="preserve"> инфекции и в целях снижения рисков  заражения  указанной инфекцией   были приняты рекомендации по организации приема  граждан  уполномоченными  должностными лицами правительства Воронежской области, исполнительных органов государственной власти Воронежской области.  </w:t>
      </w:r>
      <w:r w:rsidRPr="003B688E">
        <w:rPr>
          <w:rFonts w:ascii="Times New Roman" w:hAnsi="Times New Roman" w:cs="Times New Roman"/>
          <w:sz w:val="24"/>
          <w:szCs w:val="24"/>
        </w:rPr>
        <w:t xml:space="preserve"> </w:t>
      </w:r>
      <w:r w:rsidRPr="003B688E">
        <w:rPr>
          <w:rFonts w:ascii="Times New Roman" w:eastAsia="Calibri" w:hAnsi="Times New Roman" w:cs="Times New Roman"/>
          <w:sz w:val="24"/>
          <w:szCs w:val="24"/>
        </w:rPr>
        <w:t>Прием  граждан руководителями областных и федеральных структур, в общественной приемной      проводился  в режиме телефонной связи, вопросы руководителю направлялись заранее, а в день приема  руководитель по телефону общался с гражданином</w:t>
      </w:r>
      <w:r w:rsidR="0002214B">
        <w:rPr>
          <w:rFonts w:ascii="Times New Roman" w:eastAsia="Calibri" w:hAnsi="Times New Roman" w:cs="Times New Roman"/>
          <w:sz w:val="24"/>
          <w:szCs w:val="24"/>
        </w:rPr>
        <w:t>,</w:t>
      </w:r>
      <w:r w:rsidRPr="003B688E">
        <w:rPr>
          <w:rFonts w:ascii="Times New Roman" w:eastAsia="Calibri" w:hAnsi="Times New Roman" w:cs="Times New Roman"/>
          <w:sz w:val="24"/>
          <w:szCs w:val="24"/>
        </w:rPr>
        <w:t xml:space="preserve"> давал разъяснения,  или  после уточнения давал поручения для исполнения обращения и гражданин получал письменный ответ.</w:t>
      </w:r>
    </w:p>
    <w:p w:rsidR="006C4B8D" w:rsidRPr="003B688E" w:rsidRDefault="006C4B8D" w:rsidP="006C4B8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88E">
        <w:rPr>
          <w:rFonts w:ascii="Times New Roman" w:eastAsia="Calibri" w:hAnsi="Times New Roman" w:cs="Times New Roman"/>
          <w:sz w:val="24"/>
          <w:szCs w:val="24"/>
        </w:rPr>
        <w:t xml:space="preserve">Сложившаяся практика проведения ежемесячных приемов граждан руководителями областных и федеральных структур,   позволяет через общественную  приемную поднимать те вопросы, которые в данный момент больше всего волнуют население на той или иной территории, и определять проблемы, которые отражаются на социально-экономическом развитии   района или населенного пункта. </w:t>
      </w:r>
    </w:p>
    <w:p w:rsidR="006C4B8D" w:rsidRPr="003B688E" w:rsidRDefault="006C4B8D" w:rsidP="006C4B8D">
      <w:pPr>
        <w:spacing w:line="24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88E">
        <w:rPr>
          <w:rFonts w:ascii="Times New Roman" w:eastAsia="Calibri" w:hAnsi="Times New Roman" w:cs="Times New Roman"/>
          <w:sz w:val="24"/>
          <w:szCs w:val="24"/>
        </w:rPr>
        <w:t xml:space="preserve"> В общественной приемной губернатора   используется такая форма работы, как обратная связь с гражданами, чьи обращения рассмотрены положительно, на предмет действительности и полноты их исполнения органами власти, а также удовлетворенности заявителя их работой.  </w:t>
      </w:r>
    </w:p>
    <w:p w:rsidR="006C4B8D" w:rsidRPr="003B688E" w:rsidRDefault="006C4B8D" w:rsidP="006C4B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8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3B688E">
        <w:rPr>
          <w:rFonts w:ascii="Times New Roman" w:eastAsia="Calibri" w:hAnsi="Times New Roman" w:cs="Times New Roman"/>
          <w:sz w:val="24"/>
          <w:szCs w:val="24"/>
        </w:rPr>
        <w:t>В ежедневном режиме руководителем общественной приемной на местах осуществлялся  прием граждан в период пандемии также в режиме телефонной связи, письменные обращения принимались лично  с соблюдением всех санитарно – эпидемиологических норм.</w:t>
      </w:r>
      <w:r w:rsidRPr="003B688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6C4B8D" w:rsidRPr="003B688E" w:rsidRDefault="006C4B8D" w:rsidP="0002214B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B688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B688E">
        <w:rPr>
          <w:rFonts w:ascii="Times New Roman" w:eastAsia="Calibri" w:hAnsi="Times New Roman" w:cs="Times New Roman"/>
          <w:sz w:val="24"/>
          <w:szCs w:val="24"/>
        </w:rPr>
        <w:t>За период 2021 года в общественную приемную обратилось 91  гражданин, было рассмотрено 99обращений (в 2020г-157обр.). Из которых 67устных обращений  и 32 обращений было письменных.   Из письменных  обращений 29 обращений было направлено на имя губернатора области.</w:t>
      </w:r>
      <w:r w:rsidR="0002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88E">
        <w:rPr>
          <w:rFonts w:ascii="Times New Roman" w:eastAsia="Calibri" w:hAnsi="Times New Roman" w:cs="Times New Roman"/>
          <w:sz w:val="24"/>
          <w:szCs w:val="24"/>
        </w:rPr>
        <w:t xml:space="preserve">Из 99  обращений было </w:t>
      </w:r>
      <w:proofErr w:type="gramStart"/>
      <w:r w:rsidRPr="003B688E">
        <w:rPr>
          <w:rFonts w:ascii="Times New Roman" w:eastAsia="Calibri" w:hAnsi="Times New Roman" w:cs="Times New Roman"/>
          <w:sz w:val="24"/>
          <w:szCs w:val="24"/>
        </w:rPr>
        <w:t>:Р</w:t>
      </w:r>
      <w:proofErr w:type="gramEnd"/>
      <w:r w:rsidRPr="003B688E">
        <w:rPr>
          <w:rFonts w:ascii="Times New Roman" w:eastAsia="Calibri" w:hAnsi="Times New Roman" w:cs="Times New Roman"/>
          <w:sz w:val="24"/>
          <w:szCs w:val="24"/>
        </w:rPr>
        <w:t xml:space="preserve">ешено положительно 37обращений </w:t>
      </w:r>
      <w:r w:rsidR="0002214B">
        <w:rPr>
          <w:rFonts w:ascii="Times New Roman" w:eastAsia="Calibri" w:hAnsi="Times New Roman" w:cs="Times New Roman"/>
          <w:sz w:val="24"/>
          <w:szCs w:val="24"/>
        </w:rPr>
        <w:t>, р</w:t>
      </w:r>
      <w:r w:rsidRPr="003B688E">
        <w:rPr>
          <w:rFonts w:ascii="Times New Roman" w:eastAsia="Calibri" w:hAnsi="Times New Roman" w:cs="Times New Roman"/>
          <w:sz w:val="24"/>
          <w:szCs w:val="24"/>
        </w:rPr>
        <w:t>азъяснено-50</w:t>
      </w:r>
      <w:r w:rsidR="0002214B">
        <w:rPr>
          <w:rFonts w:ascii="Times New Roman" w:eastAsia="Calibri" w:hAnsi="Times New Roman" w:cs="Times New Roman"/>
          <w:sz w:val="24"/>
          <w:szCs w:val="24"/>
        </w:rPr>
        <w:t>, н</w:t>
      </w:r>
      <w:r w:rsidRPr="003B688E">
        <w:rPr>
          <w:rFonts w:ascii="Times New Roman" w:eastAsia="Calibri" w:hAnsi="Times New Roman" w:cs="Times New Roman"/>
          <w:sz w:val="24"/>
          <w:szCs w:val="24"/>
        </w:rPr>
        <w:t>аходятся на контроле -12</w:t>
      </w:r>
    </w:p>
    <w:p w:rsidR="006C4B8D" w:rsidRPr="003B688E" w:rsidRDefault="006C4B8D" w:rsidP="006C4B8D">
      <w:pPr>
        <w:pStyle w:val="a5"/>
        <w:ind w:firstLine="709"/>
        <w:rPr>
          <w:sz w:val="24"/>
          <w:szCs w:val="24"/>
        </w:rPr>
      </w:pPr>
      <w:r w:rsidRPr="003B688E">
        <w:rPr>
          <w:sz w:val="24"/>
          <w:szCs w:val="24"/>
        </w:rPr>
        <w:t>Проводя анализ обращений граждан в общественную приемную, отмечу: наибольшее количество обращений это социальная сфера -40- это вопросы образования, культуры, здравоохранения, пенсионного законодательства, социального обеспечения  занятости населения.</w:t>
      </w:r>
    </w:p>
    <w:p w:rsidR="006C4B8D" w:rsidRPr="003B688E" w:rsidRDefault="006C4B8D" w:rsidP="006C4B8D">
      <w:pPr>
        <w:pStyle w:val="a5"/>
        <w:ind w:firstLine="709"/>
        <w:rPr>
          <w:sz w:val="24"/>
          <w:szCs w:val="24"/>
        </w:rPr>
      </w:pPr>
      <w:r w:rsidRPr="003B688E">
        <w:rPr>
          <w:sz w:val="24"/>
          <w:szCs w:val="24"/>
        </w:rPr>
        <w:t xml:space="preserve"> Экономика – 30, это вопросы строительства и архитектуры, благоустройства, сельского хозяйства и связь.</w:t>
      </w:r>
    </w:p>
    <w:p w:rsidR="006C4B8D" w:rsidRPr="003B688E" w:rsidRDefault="006C4B8D" w:rsidP="006C4B8D">
      <w:pPr>
        <w:pStyle w:val="a5"/>
        <w:ind w:firstLine="709"/>
        <w:rPr>
          <w:sz w:val="24"/>
          <w:szCs w:val="24"/>
        </w:rPr>
      </w:pPr>
      <w:r w:rsidRPr="003B688E">
        <w:rPr>
          <w:sz w:val="24"/>
          <w:szCs w:val="24"/>
        </w:rPr>
        <w:t xml:space="preserve"> ЖКХ 13–это вопросы водоснабжения, оплата ЖКХ услуг, содержание и строительство   дорог.</w:t>
      </w:r>
    </w:p>
    <w:p w:rsidR="006C4B8D" w:rsidRPr="003B688E" w:rsidRDefault="006C4B8D" w:rsidP="006C4B8D">
      <w:pPr>
        <w:pStyle w:val="a5"/>
        <w:ind w:firstLine="709"/>
        <w:rPr>
          <w:sz w:val="24"/>
          <w:szCs w:val="24"/>
        </w:rPr>
      </w:pPr>
      <w:r w:rsidRPr="003B688E">
        <w:rPr>
          <w:sz w:val="24"/>
          <w:szCs w:val="24"/>
        </w:rPr>
        <w:t xml:space="preserve">Оборона, безопасность, законность -16 это в </w:t>
      </w:r>
      <w:proofErr w:type="gramStart"/>
      <w:r w:rsidRPr="003B688E">
        <w:rPr>
          <w:sz w:val="24"/>
          <w:szCs w:val="24"/>
        </w:rPr>
        <w:t>основном</w:t>
      </w:r>
      <w:proofErr w:type="gramEnd"/>
      <w:r w:rsidRPr="003B688E">
        <w:rPr>
          <w:sz w:val="24"/>
          <w:szCs w:val="24"/>
        </w:rPr>
        <w:t xml:space="preserve"> по установке памятников.</w:t>
      </w:r>
    </w:p>
    <w:p w:rsidR="006C4B8D" w:rsidRPr="003B688E" w:rsidRDefault="006C4B8D" w:rsidP="006C4B8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88E">
        <w:rPr>
          <w:rFonts w:ascii="Times New Roman" w:eastAsia="Calibri" w:hAnsi="Times New Roman" w:cs="Times New Roman"/>
          <w:sz w:val="24"/>
          <w:szCs w:val="24"/>
        </w:rPr>
        <w:t xml:space="preserve">Работа осуществляется в тесном </w:t>
      </w:r>
      <w:proofErr w:type="gramStart"/>
      <w:r w:rsidRPr="003B688E">
        <w:rPr>
          <w:rFonts w:ascii="Times New Roman" w:eastAsia="Calibri" w:hAnsi="Times New Roman" w:cs="Times New Roman"/>
          <w:sz w:val="24"/>
          <w:szCs w:val="24"/>
        </w:rPr>
        <w:t>контакте</w:t>
      </w:r>
      <w:proofErr w:type="gramEnd"/>
      <w:r w:rsidRPr="003B688E">
        <w:rPr>
          <w:rFonts w:ascii="Times New Roman" w:eastAsia="Calibri" w:hAnsi="Times New Roman" w:cs="Times New Roman"/>
          <w:sz w:val="24"/>
          <w:szCs w:val="24"/>
        </w:rPr>
        <w:t xml:space="preserve"> с главой администрации Воробьевского муниципального района, его заместителями, главами сельских поселений, руководителями территориальных органов федеральных органов исполнительной власти.</w:t>
      </w:r>
    </w:p>
    <w:p w:rsidR="006C4B8D" w:rsidRPr="003B688E" w:rsidRDefault="006C4B8D" w:rsidP="0002214B">
      <w:pPr>
        <w:jc w:val="both"/>
        <w:rPr>
          <w:rFonts w:ascii="Times New Roman" w:hAnsi="Times New Roman" w:cs="Times New Roman"/>
          <w:sz w:val="24"/>
          <w:szCs w:val="24"/>
        </w:rPr>
      </w:pPr>
      <w:r w:rsidRPr="003B688E">
        <w:rPr>
          <w:rFonts w:ascii="Times New Roman" w:hAnsi="Times New Roman" w:cs="Times New Roman"/>
          <w:sz w:val="24"/>
          <w:szCs w:val="24"/>
        </w:rPr>
        <w:t xml:space="preserve"> </w:t>
      </w:r>
      <w:r w:rsidR="0002214B">
        <w:rPr>
          <w:rFonts w:ascii="Times New Roman" w:hAnsi="Times New Roman" w:cs="Times New Roman"/>
          <w:sz w:val="24"/>
          <w:szCs w:val="24"/>
        </w:rPr>
        <w:t xml:space="preserve"> П</w:t>
      </w:r>
      <w:r w:rsidRPr="003B688E">
        <w:rPr>
          <w:rFonts w:ascii="Times New Roman" w:hAnsi="Times New Roman" w:cs="Times New Roman"/>
          <w:sz w:val="24"/>
          <w:szCs w:val="24"/>
        </w:rPr>
        <w:t xml:space="preserve">рактическая значимость ответов - это конкретные дела по решению вопросов, поднятых в </w:t>
      </w:r>
      <w:proofErr w:type="gramStart"/>
      <w:r w:rsidRPr="003B688E">
        <w:rPr>
          <w:rFonts w:ascii="Times New Roman" w:hAnsi="Times New Roman" w:cs="Times New Roman"/>
          <w:sz w:val="24"/>
          <w:szCs w:val="24"/>
        </w:rPr>
        <w:t>обращениях</w:t>
      </w:r>
      <w:proofErr w:type="gramEnd"/>
      <w:r w:rsidRPr="003B688E">
        <w:rPr>
          <w:rFonts w:ascii="Times New Roman" w:hAnsi="Times New Roman" w:cs="Times New Roman"/>
          <w:sz w:val="24"/>
          <w:szCs w:val="24"/>
        </w:rPr>
        <w:t xml:space="preserve"> граждан. </w:t>
      </w:r>
    </w:p>
    <w:p w:rsidR="006C4B8D" w:rsidRPr="003B688E" w:rsidRDefault="006C4B8D" w:rsidP="006C4B8D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88E">
        <w:rPr>
          <w:rFonts w:ascii="Times New Roman" w:eastAsia="Calibri" w:hAnsi="Times New Roman" w:cs="Times New Roman"/>
          <w:sz w:val="24"/>
          <w:szCs w:val="24"/>
        </w:rPr>
        <w:t>Хотелось  бы отметить такие обращения:</w:t>
      </w:r>
      <w:r w:rsidR="00022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2214B">
        <w:rPr>
          <w:rFonts w:ascii="Times New Roman" w:eastAsia="Calibri" w:hAnsi="Times New Roman" w:cs="Times New Roman"/>
          <w:sz w:val="24"/>
          <w:szCs w:val="24"/>
        </w:rPr>
        <w:t>Изготовлено и установлено</w:t>
      </w:r>
      <w:proofErr w:type="gramEnd"/>
      <w:r w:rsidR="0002214B">
        <w:rPr>
          <w:rFonts w:ascii="Times New Roman" w:eastAsia="Calibri" w:hAnsi="Times New Roman" w:cs="Times New Roman"/>
          <w:sz w:val="24"/>
          <w:szCs w:val="24"/>
        </w:rPr>
        <w:t xml:space="preserve"> 15 памятников участникам ВОВ, оказана материальная помощь 5 семьям на сумму177 тысяч рублей - на лечение, для приобретения слухового аппарата, на ремонт дом. Отремонтирована дорога в с. Рудня, в с. Никольское-2, проводилась уборка </w:t>
      </w:r>
      <w:r w:rsidR="005157C0">
        <w:rPr>
          <w:rFonts w:ascii="Times New Roman" w:eastAsia="Calibri" w:hAnsi="Times New Roman" w:cs="Times New Roman"/>
          <w:sz w:val="24"/>
          <w:szCs w:val="24"/>
        </w:rPr>
        <w:t>веток</w:t>
      </w:r>
      <w:r w:rsidR="0002214B">
        <w:rPr>
          <w:rFonts w:ascii="Times New Roman" w:eastAsia="Calibri" w:hAnsi="Times New Roman" w:cs="Times New Roman"/>
          <w:sz w:val="24"/>
          <w:szCs w:val="24"/>
        </w:rPr>
        <w:t xml:space="preserve"> после опиловки</w:t>
      </w:r>
      <w:r w:rsidR="005157C0">
        <w:rPr>
          <w:rFonts w:ascii="Times New Roman" w:eastAsia="Calibri" w:hAnsi="Times New Roman" w:cs="Times New Roman"/>
          <w:sz w:val="24"/>
          <w:szCs w:val="24"/>
        </w:rPr>
        <w:t xml:space="preserve"> деревьев. На конец года остаются на контроле обращения по установке 7 памятников участникам ВОВ, установка освещения на дороге Березовка-Елизаветовка  -эти обращения поставлены на контроль до принятия мер. </w:t>
      </w:r>
    </w:p>
    <w:p w:rsidR="006C4B8D" w:rsidRPr="003B688E" w:rsidRDefault="006C4B8D" w:rsidP="006C4B8D">
      <w:pPr>
        <w:framePr w:hSpace="180" w:wrap="around" w:vAnchor="text" w:hAnchor="margin" w:xAlign="right" w:y="1"/>
        <w:jc w:val="center"/>
        <w:rPr>
          <w:sz w:val="24"/>
          <w:szCs w:val="24"/>
        </w:rPr>
      </w:pPr>
      <w:r w:rsidRPr="003B688E">
        <w:rPr>
          <w:sz w:val="24"/>
          <w:szCs w:val="24"/>
        </w:rPr>
        <w:t xml:space="preserve"> </w:t>
      </w:r>
    </w:p>
    <w:p w:rsidR="006C4B8D" w:rsidRPr="003B688E" w:rsidRDefault="006C4B8D" w:rsidP="006C4B8D">
      <w:pPr>
        <w:framePr w:w="76" w:hSpace="180" w:wrap="around" w:vAnchor="text" w:hAnchor="page" w:x="10966" w:y="1440"/>
        <w:jc w:val="center"/>
        <w:rPr>
          <w:sz w:val="24"/>
          <w:szCs w:val="24"/>
        </w:rPr>
      </w:pPr>
      <w:r w:rsidRPr="003B688E">
        <w:rPr>
          <w:sz w:val="24"/>
          <w:szCs w:val="24"/>
        </w:rPr>
        <w:t xml:space="preserve"> </w:t>
      </w:r>
    </w:p>
    <w:p w:rsidR="006C4B8D" w:rsidRPr="003B688E" w:rsidRDefault="006C4B8D" w:rsidP="006C4B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88E">
        <w:rPr>
          <w:rFonts w:ascii="Times New Roman" w:eastAsia="Calibri" w:hAnsi="Times New Roman" w:cs="Times New Roman"/>
          <w:b/>
          <w:sz w:val="24"/>
          <w:szCs w:val="24"/>
        </w:rPr>
        <w:t xml:space="preserve"> По</w:t>
      </w:r>
      <w:r w:rsidRPr="003B688E">
        <w:rPr>
          <w:rFonts w:ascii="Times New Roman" w:hAnsi="Times New Roman" w:cs="Times New Roman"/>
          <w:sz w:val="24"/>
          <w:szCs w:val="24"/>
        </w:rPr>
        <w:t xml:space="preserve">дводя итоги работы  общественной приемной, хочу   сказать, огромное спасибо  за оказанное  содействие в  решении обращений граждан  главе  Воробьевского муниципального  района Гордиенко Михаилу Петровичу,  директору  Воробьевского филиала «АК Воронеж» </w:t>
      </w:r>
      <w:proofErr w:type="spellStart"/>
      <w:r w:rsidRPr="003B688E">
        <w:rPr>
          <w:rFonts w:ascii="Times New Roman" w:hAnsi="Times New Roman" w:cs="Times New Roman"/>
          <w:sz w:val="24"/>
          <w:szCs w:val="24"/>
        </w:rPr>
        <w:t>Яловегину</w:t>
      </w:r>
      <w:proofErr w:type="spellEnd"/>
      <w:r w:rsidRPr="003B688E">
        <w:rPr>
          <w:rFonts w:ascii="Times New Roman" w:hAnsi="Times New Roman" w:cs="Times New Roman"/>
          <w:sz w:val="24"/>
          <w:szCs w:val="24"/>
        </w:rPr>
        <w:t xml:space="preserve"> В.И., главам сельских поселений.  Хочу также выразить благодарность депутату областной думы Коновалова И.А.,  который выделил в </w:t>
      </w:r>
      <w:proofErr w:type="gramStart"/>
      <w:r w:rsidRPr="003B688E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B688E">
        <w:rPr>
          <w:rFonts w:ascii="Times New Roman" w:hAnsi="Times New Roman" w:cs="Times New Roman"/>
          <w:sz w:val="24"/>
          <w:szCs w:val="24"/>
        </w:rPr>
        <w:t xml:space="preserve"> году 130тыс. рублей для оказания материальной помощи инвалидам.    </w:t>
      </w:r>
    </w:p>
    <w:p w:rsidR="006C4B8D" w:rsidRPr="003B688E" w:rsidRDefault="006C4B8D" w:rsidP="006C4B8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3B6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8D" w:rsidRPr="003B688E" w:rsidRDefault="006C4B8D" w:rsidP="006C4B8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B8D" w:rsidRDefault="006C4B8D" w:rsidP="006C4B8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B8D" w:rsidRDefault="006C4B8D" w:rsidP="006C4B8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B8D" w:rsidRDefault="006C4B8D"/>
    <w:sectPr w:rsidR="006C4B8D" w:rsidSect="00C8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B8D"/>
    <w:rsid w:val="0002214B"/>
    <w:rsid w:val="005157C0"/>
    <w:rsid w:val="006C4B8D"/>
    <w:rsid w:val="00AE36FF"/>
    <w:rsid w:val="00C86FD2"/>
    <w:rsid w:val="00F9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B8D"/>
    <w:rPr>
      <w:rFonts w:ascii="Tahoma" w:hAnsi="Tahoma" w:cs="Tahoma"/>
      <w:sz w:val="16"/>
      <w:szCs w:val="16"/>
    </w:rPr>
  </w:style>
  <w:style w:type="paragraph" w:styleId="a5">
    <w:name w:val="No Spacing"/>
    <w:qFormat/>
    <w:rsid w:val="006C4B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2</cp:revision>
  <dcterms:created xsi:type="dcterms:W3CDTF">2022-01-28T11:22:00Z</dcterms:created>
  <dcterms:modified xsi:type="dcterms:W3CDTF">2022-02-01T12:23:00Z</dcterms:modified>
</cp:coreProperties>
</file>