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AFD4E73" wp14:editId="42B76F1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5A3CDF">
        <w:rPr>
          <w:u w:val="single"/>
        </w:rPr>
        <w:t>08</w:t>
      </w:r>
      <w:bookmarkStart w:id="0" w:name="_GoBack"/>
      <w:bookmarkEnd w:id="0"/>
      <w:r w:rsidR="00940F4C">
        <w:rPr>
          <w:u w:val="single"/>
        </w:rPr>
        <w:t xml:space="preserve"> ноября</w:t>
      </w:r>
      <w:r w:rsidR="00244EC0">
        <w:rPr>
          <w:u w:val="single"/>
        </w:rPr>
        <w:t xml:space="preserve"> </w:t>
      </w:r>
      <w:r>
        <w:rPr>
          <w:u w:val="single"/>
        </w:rPr>
        <w:t>201</w:t>
      </w:r>
      <w:r w:rsidR="00244EC0">
        <w:rPr>
          <w:u w:val="single"/>
        </w:rPr>
        <w:t>9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5A3CDF">
        <w:rPr>
          <w:u w:val="single"/>
        </w:rPr>
        <w:t>654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40F4C" w:rsidRDefault="00940F4C" w:rsidP="00940F4C">
            <w:pPr>
              <w:jc w:val="both"/>
              <w:rPr>
                <w:b/>
                <w:szCs w:val="32"/>
              </w:rPr>
            </w:pPr>
            <w:proofErr w:type="gramStart"/>
            <w:r w:rsidRPr="002A0BD4">
              <w:rPr>
                <w:b/>
              </w:rPr>
              <w:t>О Порядке расходования средств субси</w:t>
            </w:r>
            <w:r w:rsidRPr="002A0BD4">
              <w:rPr>
                <w:b/>
              </w:rPr>
              <w:softHyphen/>
              <w:t xml:space="preserve">дии поступившей в районный бюджет из областного бюджета </w:t>
            </w:r>
            <w:r w:rsidRPr="002A0BD4">
              <w:rPr>
                <w:b/>
                <w:color w:val="000000"/>
              </w:rPr>
              <w:t xml:space="preserve">на </w:t>
            </w:r>
            <w:r w:rsidRPr="002A0BD4">
              <w:rPr>
                <w:b/>
                <w:szCs w:val="32"/>
              </w:rPr>
              <w:t>реализацию мероприятий областной адресной пр</w:t>
            </w:r>
            <w:r w:rsidRPr="002A0BD4">
              <w:rPr>
                <w:b/>
                <w:szCs w:val="32"/>
              </w:rPr>
              <w:t>о</w:t>
            </w:r>
            <w:r w:rsidRPr="002A0BD4">
              <w:rPr>
                <w:b/>
                <w:szCs w:val="32"/>
              </w:rPr>
              <w:t>граммы капитального ремонта в ра</w:t>
            </w:r>
            <w:r w:rsidRPr="002A0BD4">
              <w:rPr>
                <w:b/>
                <w:szCs w:val="32"/>
              </w:rPr>
              <w:t>м</w:t>
            </w:r>
            <w:r w:rsidRPr="002A0BD4">
              <w:rPr>
                <w:b/>
                <w:szCs w:val="32"/>
              </w:rPr>
              <w:t>ках</w:t>
            </w:r>
            <w:proofErr w:type="gramEnd"/>
            <w:r w:rsidRPr="002A0BD4">
              <w:rPr>
                <w:b/>
                <w:szCs w:val="32"/>
              </w:rPr>
              <w:t xml:space="preserve"> государственной программы Вор</w:t>
            </w:r>
            <w:r w:rsidRPr="002A0BD4">
              <w:rPr>
                <w:b/>
                <w:szCs w:val="32"/>
              </w:rPr>
              <w:t>о</w:t>
            </w:r>
            <w:r w:rsidRPr="002A0BD4">
              <w:rPr>
                <w:b/>
                <w:szCs w:val="32"/>
              </w:rPr>
              <w:t>нежской области «Развитие культуры и туризма» на 2019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940F4C" w:rsidRDefault="00940F4C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940F4C" w:rsidRPr="002A0BD4" w:rsidRDefault="00940F4C" w:rsidP="00940F4C">
      <w:pPr>
        <w:shd w:val="clear" w:color="auto" w:fill="FFFFFF"/>
        <w:spacing w:line="360" w:lineRule="auto"/>
        <w:ind w:left="34" w:firstLine="686"/>
        <w:contextualSpacing/>
        <w:jc w:val="both"/>
        <w:rPr>
          <w:szCs w:val="32"/>
        </w:rPr>
      </w:pPr>
      <w:proofErr w:type="gramStart"/>
      <w:r w:rsidRPr="00B40E9E">
        <w:t xml:space="preserve">В соответствии с </w:t>
      </w:r>
      <w:r w:rsidRPr="007C2168">
        <w:rPr>
          <w:color w:val="000000"/>
          <w:spacing w:val="1"/>
        </w:rPr>
        <w:t xml:space="preserve">постановлением правительства </w:t>
      </w:r>
      <w:r w:rsidRPr="007C2168">
        <w:t>Воронежской области от 18.12.2013 № 1119 «Об утверждении государственной программы Вор</w:t>
      </w:r>
      <w:r w:rsidRPr="007C2168">
        <w:t>о</w:t>
      </w:r>
      <w:r w:rsidRPr="007C2168">
        <w:t>нежской области «Развитие культуры и туризма»</w:t>
      </w:r>
      <w:r w:rsidRPr="00B40E9E">
        <w:t>, соглашением от 2</w:t>
      </w:r>
      <w:r>
        <w:t>3</w:t>
      </w:r>
      <w:r w:rsidRPr="00B40E9E">
        <w:t>.0</w:t>
      </w:r>
      <w:r>
        <w:t>4</w:t>
      </w:r>
      <w:r w:rsidRPr="00B40E9E">
        <w:t xml:space="preserve">.2019 года № </w:t>
      </w:r>
      <w:r>
        <w:t xml:space="preserve">15 </w:t>
      </w:r>
      <w:r w:rsidRPr="009130CB">
        <w:rPr>
          <w:spacing w:val="-2"/>
        </w:rPr>
        <w:t>между</w:t>
      </w:r>
      <w:r>
        <w:rPr>
          <w:color w:val="000000"/>
          <w:spacing w:val="1"/>
        </w:rPr>
        <w:t xml:space="preserve"> </w:t>
      </w:r>
      <w:r w:rsidRPr="00490629">
        <w:rPr>
          <w:color w:val="000000"/>
          <w:spacing w:val="1"/>
        </w:rPr>
        <w:t xml:space="preserve">администрацией </w:t>
      </w:r>
      <w:proofErr w:type="spellStart"/>
      <w:r>
        <w:rPr>
          <w:color w:val="000000"/>
          <w:spacing w:val="1"/>
        </w:rPr>
        <w:t>Воробьёвского</w:t>
      </w:r>
      <w:proofErr w:type="spellEnd"/>
      <w:r>
        <w:rPr>
          <w:color w:val="000000"/>
          <w:spacing w:val="1"/>
        </w:rPr>
        <w:t xml:space="preserve"> </w:t>
      </w:r>
      <w:r w:rsidRPr="00490629">
        <w:rPr>
          <w:color w:val="000000"/>
          <w:spacing w:val="1"/>
        </w:rPr>
        <w:t>муниципального района</w:t>
      </w:r>
      <w:r>
        <w:rPr>
          <w:color w:val="000000"/>
          <w:spacing w:val="1"/>
        </w:rPr>
        <w:t xml:space="preserve"> </w:t>
      </w:r>
      <w:r w:rsidRPr="00490629">
        <w:rPr>
          <w:color w:val="000000"/>
        </w:rPr>
        <w:t>Воронежской</w:t>
      </w:r>
      <w:r>
        <w:rPr>
          <w:color w:val="000000"/>
        </w:rPr>
        <w:t xml:space="preserve"> области </w:t>
      </w:r>
      <w:r w:rsidRPr="009130CB">
        <w:rPr>
          <w:color w:val="000000"/>
          <w:spacing w:val="1"/>
        </w:rPr>
        <w:t xml:space="preserve">и </w:t>
      </w:r>
      <w:r>
        <w:rPr>
          <w:color w:val="000000"/>
          <w:spacing w:val="1"/>
        </w:rPr>
        <w:t>департаментом</w:t>
      </w:r>
      <w:r w:rsidRPr="009130CB">
        <w:rPr>
          <w:color w:val="000000"/>
          <w:spacing w:val="5"/>
        </w:rPr>
        <w:t xml:space="preserve"> культуры</w:t>
      </w:r>
      <w:r>
        <w:rPr>
          <w:color w:val="000000"/>
          <w:spacing w:val="5"/>
        </w:rPr>
        <w:t xml:space="preserve"> </w:t>
      </w:r>
      <w:r w:rsidRPr="009130CB">
        <w:rPr>
          <w:color w:val="000000"/>
          <w:spacing w:val="5"/>
        </w:rPr>
        <w:t>Воронежской области</w:t>
      </w:r>
      <w:r>
        <w:rPr>
          <w:color w:val="000000"/>
          <w:spacing w:val="5"/>
        </w:rPr>
        <w:t xml:space="preserve"> </w:t>
      </w:r>
      <w:r w:rsidRPr="009130CB">
        <w:rPr>
          <w:color w:val="000000"/>
          <w:spacing w:val="1"/>
        </w:rPr>
        <w:t xml:space="preserve">о предоставлении </w:t>
      </w:r>
      <w:r w:rsidRPr="00F634DF">
        <w:rPr>
          <w:color w:val="000000"/>
        </w:rPr>
        <w:t xml:space="preserve">субсидий из областного бюджета бюджету муниципального образования Воронежской области на </w:t>
      </w:r>
      <w:r w:rsidRPr="00F634DF">
        <w:rPr>
          <w:szCs w:val="32"/>
        </w:rPr>
        <w:t xml:space="preserve">реализацию мероприятий </w:t>
      </w:r>
      <w:r w:rsidRPr="00820C1D">
        <w:rPr>
          <w:szCs w:val="32"/>
        </w:rPr>
        <w:t>областной адресной программы капитального ремонта</w:t>
      </w:r>
      <w:r w:rsidRPr="00717E18">
        <w:rPr>
          <w:szCs w:val="32"/>
        </w:rPr>
        <w:t xml:space="preserve"> </w:t>
      </w:r>
      <w:r>
        <w:rPr>
          <w:szCs w:val="32"/>
        </w:rPr>
        <w:t xml:space="preserve">в рамках </w:t>
      </w:r>
      <w:r w:rsidRPr="00717E18">
        <w:rPr>
          <w:szCs w:val="32"/>
        </w:rPr>
        <w:t>государственной пр</w:t>
      </w:r>
      <w:r w:rsidRPr="00717E18">
        <w:rPr>
          <w:szCs w:val="32"/>
        </w:rPr>
        <w:t>о</w:t>
      </w:r>
      <w:r w:rsidRPr="00717E18">
        <w:rPr>
          <w:szCs w:val="32"/>
        </w:rPr>
        <w:t>граммы</w:t>
      </w:r>
      <w:proofErr w:type="gramEnd"/>
      <w:r>
        <w:rPr>
          <w:szCs w:val="32"/>
        </w:rPr>
        <w:t xml:space="preserve"> </w:t>
      </w:r>
      <w:r w:rsidRPr="00717E18">
        <w:rPr>
          <w:szCs w:val="32"/>
        </w:rPr>
        <w:t xml:space="preserve">Воронежской области </w:t>
      </w:r>
      <w:r>
        <w:rPr>
          <w:szCs w:val="32"/>
        </w:rPr>
        <w:t>«</w:t>
      </w:r>
      <w:r w:rsidRPr="00717E18">
        <w:rPr>
          <w:szCs w:val="32"/>
        </w:rPr>
        <w:t>Развитие культуры и туризма</w:t>
      </w:r>
      <w:r>
        <w:rPr>
          <w:szCs w:val="32"/>
        </w:rPr>
        <w:t>»</w:t>
      </w:r>
      <w:r w:rsidRPr="00717E18">
        <w:rPr>
          <w:szCs w:val="32"/>
        </w:rPr>
        <w:t xml:space="preserve"> на 2019 год</w:t>
      </w:r>
      <w:r w:rsidRPr="00B40E9E">
        <w:t xml:space="preserve"> (далее - Соглашение), администрация Воробьевского муниципального рай</w:t>
      </w:r>
      <w:r w:rsidRPr="00B40E9E">
        <w:t>о</w:t>
      </w:r>
      <w:r w:rsidRPr="00B40E9E">
        <w:t xml:space="preserve">на </w:t>
      </w:r>
      <w:proofErr w:type="gramStart"/>
      <w:r w:rsidRPr="002A0BD4">
        <w:rPr>
          <w:b/>
        </w:rPr>
        <w:t>п</w:t>
      </w:r>
      <w:proofErr w:type="gramEnd"/>
      <w:r>
        <w:rPr>
          <w:b/>
        </w:rPr>
        <w:t xml:space="preserve"> </w:t>
      </w:r>
      <w:r w:rsidRPr="002A0BD4">
        <w:rPr>
          <w:b/>
        </w:rPr>
        <w:t>о</w:t>
      </w:r>
      <w:r>
        <w:rPr>
          <w:b/>
        </w:rPr>
        <w:t xml:space="preserve"> </w:t>
      </w:r>
      <w:r w:rsidRPr="002A0BD4">
        <w:rPr>
          <w:b/>
        </w:rPr>
        <w:t>с</w:t>
      </w:r>
      <w:r>
        <w:rPr>
          <w:b/>
        </w:rPr>
        <w:t xml:space="preserve"> </w:t>
      </w:r>
      <w:r w:rsidRPr="002A0BD4">
        <w:rPr>
          <w:b/>
        </w:rPr>
        <w:t>т</w:t>
      </w:r>
      <w:r>
        <w:rPr>
          <w:b/>
        </w:rPr>
        <w:t xml:space="preserve"> </w:t>
      </w:r>
      <w:r w:rsidRPr="002A0BD4">
        <w:rPr>
          <w:b/>
        </w:rPr>
        <w:t>а</w:t>
      </w:r>
      <w:r>
        <w:rPr>
          <w:b/>
        </w:rPr>
        <w:t xml:space="preserve"> </w:t>
      </w:r>
      <w:r w:rsidRPr="002A0BD4">
        <w:rPr>
          <w:b/>
        </w:rPr>
        <w:t>н</w:t>
      </w:r>
      <w:r>
        <w:rPr>
          <w:b/>
        </w:rPr>
        <w:t xml:space="preserve"> </w:t>
      </w:r>
      <w:r w:rsidRPr="002A0BD4">
        <w:rPr>
          <w:b/>
        </w:rPr>
        <w:t>о</w:t>
      </w:r>
      <w:r>
        <w:rPr>
          <w:b/>
        </w:rPr>
        <w:t xml:space="preserve"> </w:t>
      </w:r>
      <w:r w:rsidRPr="002A0BD4">
        <w:rPr>
          <w:b/>
        </w:rPr>
        <w:t>в</w:t>
      </w:r>
      <w:r>
        <w:rPr>
          <w:b/>
        </w:rPr>
        <w:t xml:space="preserve"> </w:t>
      </w:r>
      <w:r w:rsidRPr="002A0BD4">
        <w:rPr>
          <w:b/>
        </w:rPr>
        <w:t>л</w:t>
      </w:r>
      <w:r>
        <w:rPr>
          <w:b/>
        </w:rPr>
        <w:t xml:space="preserve"> </w:t>
      </w:r>
      <w:r w:rsidRPr="002A0BD4">
        <w:rPr>
          <w:b/>
        </w:rPr>
        <w:t>я</w:t>
      </w:r>
      <w:r>
        <w:rPr>
          <w:b/>
        </w:rPr>
        <w:t xml:space="preserve"> </w:t>
      </w:r>
      <w:r w:rsidRPr="002A0BD4">
        <w:rPr>
          <w:b/>
        </w:rPr>
        <w:t>е</w:t>
      </w:r>
      <w:r>
        <w:rPr>
          <w:b/>
        </w:rPr>
        <w:t xml:space="preserve"> </w:t>
      </w:r>
      <w:r w:rsidRPr="002A0BD4">
        <w:rPr>
          <w:b/>
        </w:rPr>
        <w:t>т</w:t>
      </w:r>
      <w:r w:rsidRPr="00B40E9E">
        <w:t>:</w:t>
      </w:r>
    </w:p>
    <w:p w:rsidR="00940F4C" w:rsidRPr="00B40E9E" w:rsidRDefault="00940F4C" w:rsidP="00940F4C">
      <w:pPr>
        <w:spacing w:line="360" w:lineRule="auto"/>
        <w:ind w:firstLine="709"/>
        <w:jc w:val="both"/>
      </w:pPr>
      <w:r w:rsidRPr="00B40E9E">
        <w:t>1. Утвердить прилагаемый Порядок расходования средств субсидии поступившей в районный бюджет из областного бюджета в рамках реализа</w:t>
      </w:r>
      <w:r w:rsidRPr="00B40E9E">
        <w:softHyphen/>
        <w:t>ции государственной программы Воронежской области «Развитие сельского хозяйства, производства пищевых продуктов и инфраструктуры агропродо</w:t>
      </w:r>
      <w:r w:rsidRPr="00B40E9E">
        <w:softHyphen/>
        <w:t>вольственного рынка» на 2019 год.</w:t>
      </w:r>
    </w:p>
    <w:p w:rsidR="00940F4C" w:rsidRPr="00B40E9E" w:rsidRDefault="00940F4C" w:rsidP="00940F4C">
      <w:pPr>
        <w:spacing w:line="360" w:lineRule="auto"/>
        <w:ind w:firstLine="709"/>
        <w:jc w:val="both"/>
      </w:pPr>
      <w:r w:rsidRPr="00B40E9E">
        <w:lastRenderedPageBreak/>
        <w:t>2. Определить уполномоченным органом по расходованию средств суб</w:t>
      </w:r>
      <w:r w:rsidRPr="00B40E9E">
        <w:softHyphen/>
        <w:t>сидии финансовый отдел администрации Воробьевского муниципального района.</w:t>
      </w:r>
    </w:p>
    <w:p w:rsidR="00940F4C" w:rsidRPr="00B40E9E" w:rsidRDefault="00940F4C" w:rsidP="00940F4C">
      <w:pPr>
        <w:spacing w:line="360" w:lineRule="auto"/>
        <w:ind w:firstLine="709"/>
        <w:jc w:val="both"/>
      </w:pPr>
      <w:r>
        <w:t>3</w:t>
      </w:r>
      <w:r w:rsidRPr="00B40E9E">
        <w:t xml:space="preserve">. </w:t>
      </w:r>
      <w:proofErr w:type="gramStart"/>
      <w:r w:rsidRPr="00B40E9E">
        <w:t>Контроль за</w:t>
      </w:r>
      <w:proofErr w:type="gramEnd"/>
      <w:r w:rsidRPr="00B40E9E">
        <w:t xml:space="preserve"> исполнением настоящего постановления возложить на </w:t>
      </w:r>
      <w:r>
        <w:t>руководителя</w:t>
      </w:r>
      <w:r w:rsidRPr="00B40E9E">
        <w:t xml:space="preserve"> от</w:t>
      </w:r>
      <w:r w:rsidRPr="00B40E9E">
        <w:softHyphen/>
        <w:t xml:space="preserve">дела по </w:t>
      </w:r>
      <w:r>
        <w:t xml:space="preserve">культуре и туризму администрации Воробьевского муниципального района </w:t>
      </w:r>
      <w:r w:rsidRPr="00B40E9E">
        <w:t xml:space="preserve"> </w:t>
      </w:r>
      <w:r>
        <w:t>Чернышева И.П.</w:t>
      </w:r>
    </w:p>
    <w:p w:rsidR="00940F4C" w:rsidRPr="00B40E9E" w:rsidRDefault="00940F4C" w:rsidP="00940F4C">
      <w:pPr>
        <w:jc w:val="both"/>
      </w:pPr>
    </w:p>
    <w:p w:rsidR="00940F4C" w:rsidRDefault="00940F4C" w:rsidP="00940F4C">
      <w:pPr>
        <w:jc w:val="both"/>
      </w:pPr>
      <w:r>
        <w:t xml:space="preserve">Глава администрации </w:t>
      </w:r>
    </w:p>
    <w:p w:rsidR="00940F4C" w:rsidRDefault="00940F4C" w:rsidP="00940F4C">
      <w:pPr>
        <w:jc w:val="both"/>
      </w:pPr>
      <w:r>
        <w:t xml:space="preserve">муниципального  района </w:t>
      </w:r>
      <w:r>
        <w:tab/>
      </w:r>
      <w:r>
        <w:tab/>
      </w:r>
      <w:r>
        <w:tab/>
      </w:r>
      <w:r>
        <w:tab/>
      </w:r>
      <w:r>
        <w:tab/>
      </w:r>
      <w:r w:rsidRPr="00B40E9E">
        <w:t>М.П. Гордиенко</w:t>
      </w:r>
    </w:p>
    <w:p w:rsidR="00940F4C" w:rsidRDefault="00940F4C">
      <w:r>
        <w:br w:type="page"/>
      </w:r>
    </w:p>
    <w:p w:rsidR="00940F4C" w:rsidRPr="00B40E9E" w:rsidRDefault="00940F4C" w:rsidP="00940F4C">
      <w:pPr>
        <w:jc w:val="both"/>
      </w:pPr>
    </w:p>
    <w:p w:rsidR="00940F4C" w:rsidRDefault="00940F4C" w:rsidP="009921E8">
      <w:pPr>
        <w:autoSpaceDE w:val="0"/>
        <w:autoSpaceDN w:val="0"/>
        <w:adjustRightInd w:val="0"/>
        <w:spacing w:line="312" w:lineRule="auto"/>
        <w:ind w:firstLine="708"/>
        <w:jc w:val="both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940F4C" w:rsidRDefault="00940F4C">
      <w:r>
        <w:br w:type="page"/>
      </w:r>
    </w:p>
    <w:p w:rsidR="00940F4C" w:rsidRPr="00B40E9E" w:rsidRDefault="00940F4C" w:rsidP="00940F4C">
      <w:pPr>
        <w:ind w:left="5245"/>
        <w:jc w:val="both"/>
      </w:pPr>
      <w:r w:rsidRPr="00B40E9E">
        <w:t>Утвержден</w:t>
      </w:r>
    </w:p>
    <w:p w:rsidR="00940F4C" w:rsidRPr="00B40E9E" w:rsidRDefault="00940F4C" w:rsidP="00940F4C">
      <w:pPr>
        <w:ind w:left="5245"/>
        <w:jc w:val="both"/>
      </w:pPr>
      <w:r w:rsidRPr="00B40E9E">
        <w:t>постановлением администрации Воробьевского муниципального района</w:t>
      </w:r>
    </w:p>
    <w:p w:rsidR="00940F4C" w:rsidRPr="00B40E9E" w:rsidRDefault="00940F4C" w:rsidP="00940F4C">
      <w:pPr>
        <w:ind w:left="5245"/>
        <w:jc w:val="both"/>
      </w:pPr>
      <w:r w:rsidRPr="00B40E9E">
        <w:t xml:space="preserve">от     </w:t>
      </w:r>
      <w:r>
        <w:t>.11.</w:t>
      </w:r>
      <w:r w:rsidRPr="00B40E9E">
        <w:t xml:space="preserve">2019 г.   № </w:t>
      </w:r>
      <w:r>
        <w:t>_______</w:t>
      </w:r>
    </w:p>
    <w:p w:rsidR="00940F4C" w:rsidRDefault="00940F4C" w:rsidP="00940F4C">
      <w:pPr>
        <w:jc w:val="both"/>
      </w:pPr>
    </w:p>
    <w:p w:rsidR="00940F4C" w:rsidRPr="00051801" w:rsidRDefault="00940F4C" w:rsidP="00940F4C">
      <w:pPr>
        <w:jc w:val="center"/>
        <w:rPr>
          <w:b/>
        </w:rPr>
      </w:pPr>
      <w:r w:rsidRPr="00051801">
        <w:rPr>
          <w:b/>
        </w:rPr>
        <w:t>ПОРЯДОК</w:t>
      </w:r>
    </w:p>
    <w:p w:rsidR="00940F4C" w:rsidRDefault="00940F4C" w:rsidP="00940F4C">
      <w:pPr>
        <w:jc w:val="center"/>
        <w:rPr>
          <w:b/>
          <w:szCs w:val="32"/>
        </w:rPr>
      </w:pPr>
      <w:r w:rsidRPr="002A0BD4">
        <w:rPr>
          <w:b/>
        </w:rPr>
        <w:t>расходования средств субси</w:t>
      </w:r>
      <w:r w:rsidRPr="002A0BD4">
        <w:rPr>
          <w:b/>
        </w:rPr>
        <w:softHyphen/>
        <w:t>дии поступившей в районный бюджет из о</w:t>
      </w:r>
      <w:r w:rsidRPr="002A0BD4">
        <w:rPr>
          <w:b/>
        </w:rPr>
        <w:t>б</w:t>
      </w:r>
      <w:r w:rsidRPr="002A0BD4">
        <w:rPr>
          <w:b/>
        </w:rPr>
        <w:t xml:space="preserve">ластного бюджета </w:t>
      </w:r>
      <w:r w:rsidRPr="002A0BD4">
        <w:rPr>
          <w:b/>
          <w:color w:val="000000"/>
        </w:rPr>
        <w:t xml:space="preserve">на </w:t>
      </w:r>
      <w:r w:rsidRPr="002A0BD4">
        <w:rPr>
          <w:b/>
          <w:szCs w:val="32"/>
        </w:rPr>
        <w:t>реализацию мероприятий областной адресной пр</w:t>
      </w:r>
      <w:r w:rsidRPr="002A0BD4">
        <w:rPr>
          <w:b/>
          <w:szCs w:val="32"/>
        </w:rPr>
        <w:t>о</w:t>
      </w:r>
      <w:r w:rsidRPr="002A0BD4">
        <w:rPr>
          <w:b/>
          <w:szCs w:val="32"/>
        </w:rPr>
        <w:t>граммы капитального ремонта в рамках государственной программы Воронежской области «Развитие культуры и туризма» на 2019 год</w:t>
      </w:r>
    </w:p>
    <w:p w:rsidR="00940F4C" w:rsidRPr="00051801" w:rsidRDefault="00940F4C" w:rsidP="00940F4C">
      <w:pPr>
        <w:jc w:val="center"/>
        <w:rPr>
          <w:b/>
        </w:rPr>
      </w:pPr>
    </w:p>
    <w:p w:rsidR="00940F4C" w:rsidRPr="002222EB" w:rsidRDefault="00940F4C" w:rsidP="00940F4C">
      <w:pPr>
        <w:ind w:firstLine="708"/>
        <w:jc w:val="both"/>
      </w:pPr>
      <w:r w:rsidRPr="002222EB">
        <w:rPr>
          <w:color w:val="000000"/>
          <w:spacing w:val="3"/>
        </w:rPr>
        <w:t xml:space="preserve">Настоящий  Порядок определяет механизм расходования </w:t>
      </w:r>
      <w:r w:rsidRPr="002222EB">
        <w:t>средств су</w:t>
      </w:r>
      <w:r w:rsidRPr="002222EB">
        <w:t>б</w:t>
      </w:r>
      <w:r w:rsidRPr="002222EB">
        <w:t xml:space="preserve">сидии поступившей в районный бюджет из областного бюджета </w:t>
      </w:r>
      <w:r w:rsidRPr="002222EB">
        <w:rPr>
          <w:color w:val="000000"/>
        </w:rPr>
        <w:t xml:space="preserve">на </w:t>
      </w:r>
      <w:r w:rsidRPr="002222EB">
        <w:rPr>
          <w:szCs w:val="32"/>
        </w:rPr>
        <w:t>реализ</w:t>
      </w:r>
      <w:r w:rsidRPr="002222EB">
        <w:rPr>
          <w:szCs w:val="32"/>
        </w:rPr>
        <w:t>а</w:t>
      </w:r>
      <w:r w:rsidRPr="002222EB">
        <w:rPr>
          <w:szCs w:val="32"/>
        </w:rPr>
        <w:t>цию мероприятий областной адресной программы капитального ремонта в рамках государственной программы Воронежской области «Развитие кул</w:t>
      </w:r>
      <w:r w:rsidRPr="002222EB">
        <w:rPr>
          <w:szCs w:val="32"/>
        </w:rPr>
        <w:t>ь</w:t>
      </w:r>
      <w:r w:rsidRPr="002222EB">
        <w:rPr>
          <w:szCs w:val="32"/>
        </w:rPr>
        <w:t>туры и туризма» на 2019 год</w:t>
      </w:r>
      <w:r w:rsidRPr="002222EB">
        <w:t xml:space="preserve"> (далее - Субсидия)</w:t>
      </w:r>
    </w:p>
    <w:p w:rsidR="00940F4C" w:rsidRPr="002222EB" w:rsidRDefault="00940F4C" w:rsidP="00940F4C">
      <w:pPr>
        <w:ind w:firstLine="709"/>
        <w:jc w:val="both"/>
      </w:pPr>
      <w:r w:rsidRPr="002222EB">
        <w:t>1. Средства Субсидии поступают в районный бюджет на лицевой счет  04313001570 финансового отдела администрации Воробьевского муниц</w:t>
      </w:r>
      <w:r w:rsidRPr="002222EB">
        <w:t>и</w:t>
      </w:r>
      <w:r w:rsidRPr="002222EB">
        <w:t>пального района (далее — Финансовый отдел) открытый в УФК по Вороне</w:t>
      </w:r>
      <w:r w:rsidRPr="002222EB">
        <w:t>ж</w:t>
      </w:r>
      <w:r w:rsidRPr="002222EB">
        <w:t>ской области.</w:t>
      </w:r>
    </w:p>
    <w:p w:rsidR="00940F4C" w:rsidRPr="002222EB" w:rsidRDefault="00940F4C" w:rsidP="00940F4C">
      <w:pPr>
        <w:ind w:firstLine="709"/>
        <w:jc w:val="both"/>
      </w:pPr>
      <w:r w:rsidRPr="002222EB">
        <w:t>2. Средства Субсидии отражаются в до</w:t>
      </w:r>
      <w:r w:rsidRPr="002222EB">
        <w:softHyphen/>
        <w:t>ходах районного бюджета по кодам классификации доходов бюджетов Рос</w:t>
      </w:r>
      <w:r w:rsidRPr="002222EB">
        <w:softHyphen/>
        <w:t>сийской Федерации «927</w:t>
      </w:r>
      <w:r w:rsidR="00130B45">
        <w:t xml:space="preserve"> 20229999050000150» код цели: «ц</w:t>
      </w:r>
      <w:r w:rsidRPr="002222EB">
        <w:t>217».</w:t>
      </w:r>
    </w:p>
    <w:p w:rsidR="00940F4C" w:rsidRPr="002222EB" w:rsidRDefault="00940F4C" w:rsidP="00940F4C">
      <w:pPr>
        <w:ind w:firstLine="720"/>
        <w:jc w:val="both"/>
      </w:pPr>
      <w:r w:rsidRPr="002222EB">
        <w:t xml:space="preserve">3. Финансовый отдел с лицевого счета </w:t>
      </w:r>
      <w:r w:rsidRPr="002222EB">
        <w:rPr>
          <w:color w:val="000000"/>
          <w:spacing w:val="3"/>
        </w:rPr>
        <w:t>02313001570</w:t>
      </w:r>
      <w:r w:rsidRPr="002222EB">
        <w:t xml:space="preserve">, </w:t>
      </w:r>
      <w:r w:rsidRPr="002222EB">
        <w:rPr>
          <w:color w:val="000000"/>
          <w:spacing w:val="3"/>
        </w:rPr>
        <w:t>открытого в УФК по Воронежской области перечисляет средства Субсидии в форме иных межбюджетных трансфертов в бюджет Березовского и Воробьевского сел</w:t>
      </w:r>
      <w:r w:rsidRPr="002222EB">
        <w:rPr>
          <w:color w:val="000000"/>
          <w:spacing w:val="3"/>
        </w:rPr>
        <w:t>ь</w:t>
      </w:r>
      <w:r w:rsidRPr="002222EB">
        <w:rPr>
          <w:color w:val="000000"/>
          <w:spacing w:val="3"/>
        </w:rPr>
        <w:t xml:space="preserve">ских поселений, </w:t>
      </w:r>
      <w:r w:rsidRPr="002222EB">
        <w:t>на территории которых реализуются меро</w:t>
      </w:r>
      <w:r w:rsidRPr="002222EB">
        <w:softHyphen/>
        <w:t>приятия.</w:t>
      </w:r>
      <w:r w:rsidRPr="002222EB">
        <w:rPr>
          <w:color w:val="000000"/>
          <w:spacing w:val="3"/>
        </w:rPr>
        <w:t xml:space="preserve"> </w:t>
      </w:r>
    </w:p>
    <w:p w:rsidR="00940F4C" w:rsidRPr="002222EB" w:rsidRDefault="002222EB" w:rsidP="00940F4C">
      <w:pPr>
        <w:ind w:firstLine="720"/>
        <w:jc w:val="both"/>
      </w:pPr>
      <w:r>
        <w:t>4</w:t>
      </w:r>
      <w:r w:rsidR="00940F4C" w:rsidRPr="002222EB">
        <w:t xml:space="preserve">. Финансирование мероприятий </w:t>
      </w:r>
      <w:r w:rsidR="00940F4C" w:rsidRPr="002222EB">
        <w:rPr>
          <w:szCs w:val="32"/>
        </w:rPr>
        <w:t>областной адресной программы кап</w:t>
      </w:r>
      <w:r w:rsidR="00940F4C" w:rsidRPr="002222EB">
        <w:rPr>
          <w:szCs w:val="32"/>
        </w:rPr>
        <w:t>и</w:t>
      </w:r>
      <w:r w:rsidR="00940F4C" w:rsidRPr="002222EB">
        <w:rPr>
          <w:szCs w:val="32"/>
        </w:rPr>
        <w:t>тального ремонта в рамках государственной программы Воронежской обл</w:t>
      </w:r>
      <w:r w:rsidR="00940F4C" w:rsidRPr="002222EB">
        <w:rPr>
          <w:szCs w:val="32"/>
        </w:rPr>
        <w:t>а</w:t>
      </w:r>
      <w:r w:rsidR="00940F4C" w:rsidRPr="002222EB">
        <w:rPr>
          <w:szCs w:val="32"/>
        </w:rPr>
        <w:t xml:space="preserve">сти «Развитие культуры и туризма» </w:t>
      </w:r>
      <w:r w:rsidR="00940F4C" w:rsidRPr="002222EB">
        <w:t xml:space="preserve"> в 2019 году осуществляется в следу</w:t>
      </w:r>
      <w:r w:rsidR="00940F4C" w:rsidRPr="002222EB">
        <w:t>ю</w:t>
      </w:r>
      <w:r w:rsidR="00940F4C" w:rsidRPr="002222EB">
        <w:t>щих объемах</w:t>
      </w:r>
      <w:r>
        <w:t>: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5877"/>
        <w:gridCol w:w="1915"/>
      </w:tblGrid>
      <w:tr w:rsidR="002222EB" w:rsidRPr="002222EB" w:rsidTr="002222EB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EB" w:rsidRPr="002222EB" w:rsidRDefault="002222EB" w:rsidP="00FC73E2">
            <w:pPr>
              <w:jc w:val="center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br w:type="page"/>
              <w:t>Наимено</w:t>
            </w:r>
            <w:r w:rsidRPr="002222EB">
              <w:rPr>
                <w:sz w:val="24"/>
                <w:szCs w:val="24"/>
              </w:rPr>
              <w:softHyphen/>
              <w:t>вание сельского п</w:t>
            </w:r>
            <w:r w:rsidRPr="002222EB">
              <w:rPr>
                <w:sz w:val="24"/>
                <w:szCs w:val="24"/>
              </w:rPr>
              <w:t>о</w:t>
            </w:r>
            <w:r w:rsidRPr="002222EB">
              <w:rPr>
                <w:sz w:val="24"/>
                <w:szCs w:val="24"/>
              </w:rPr>
              <w:t>селе</w:t>
            </w:r>
            <w:r w:rsidRPr="002222E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EB" w:rsidRPr="002222EB" w:rsidRDefault="002222EB" w:rsidP="002222EB">
            <w:pPr>
              <w:jc w:val="center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Наименование мероприятия</w:t>
            </w:r>
          </w:p>
          <w:p w:rsidR="002222EB" w:rsidRPr="002222EB" w:rsidRDefault="002222EB" w:rsidP="002222EB">
            <w:pPr>
              <w:jc w:val="center"/>
              <w:rPr>
                <w:sz w:val="24"/>
                <w:szCs w:val="24"/>
              </w:rPr>
            </w:pPr>
          </w:p>
          <w:p w:rsidR="002222EB" w:rsidRPr="002222EB" w:rsidRDefault="002222EB" w:rsidP="00FC73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EB" w:rsidRPr="002222EB" w:rsidRDefault="002222EB" w:rsidP="002222EB">
            <w:pPr>
              <w:jc w:val="center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Объем Субсидии,</w:t>
            </w:r>
          </w:p>
          <w:p w:rsidR="002222EB" w:rsidRPr="002222EB" w:rsidRDefault="002222EB" w:rsidP="002222EB">
            <w:pPr>
              <w:jc w:val="center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рублей</w:t>
            </w:r>
          </w:p>
        </w:tc>
      </w:tr>
      <w:tr w:rsidR="00AE28BB" w:rsidRPr="002222EB" w:rsidTr="002222EB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BB" w:rsidRPr="002222EB" w:rsidRDefault="00AE28BB" w:rsidP="001F39BE">
            <w:pPr>
              <w:jc w:val="both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Березовское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BB" w:rsidRPr="002222EB" w:rsidRDefault="00AE28BB" w:rsidP="001F39BE">
            <w:pPr>
              <w:jc w:val="both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капитальный ремонт зданий МКУК «Березовский центр культуры»  Воробьевского муниципального района В</w:t>
            </w:r>
            <w:r w:rsidRPr="002222EB">
              <w:rPr>
                <w:sz w:val="24"/>
                <w:szCs w:val="24"/>
              </w:rPr>
              <w:t>о</w:t>
            </w:r>
            <w:r w:rsidRPr="002222EB">
              <w:rPr>
                <w:sz w:val="24"/>
                <w:szCs w:val="24"/>
              </w:rPr>
              <w:t>ронежской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BB" w:rsidRPr="002222EB" w:rsidRDefault="00AE28BB" w:rsidP="002222EB">
            <w:pPr>
              <w:jc w:val="center"/>
              <w:rPr>
                <w:sz w:val="24"/>
                <w:szCs w:val="24"/>
              </w:rPr>
            </w:pPr>
            <w:r w:rsidRPr="002222EB">
              <w:rPr>
                <w:color w:val="000000"/>
                <w:sz w:val="24"/>
                <w:szCs w:val="24"/>
              </w:rPr>
              <w:t>20 824 900, 00</w:t>
            </w:r>
          </w:p>
        </w:tc>
      </w:tr>
      <w:tr w:rsidR="00AE28BB" w:rsidRPr="002222EB" w:rsidTr="002222EB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BB" w:rsidRPr="002222EB" w:rsidRDefault="00AE28BB" w:rsidP="001F39BE">
            <w:pPr>
              <w:jc w:val="both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Воробьевское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BB" w:rsidRPr="002222EB" w:rsidRDefault="00AE28BB" w:rsidP="00AE28BB">
            <w:pPr>
              <w:jc w:val="both"/>
              <w:rPr>
                <w:sz w:val="24"/>
                <w:szCs w:val="24"/>
              </w:rPr>
            </w:pPr>
            <w:r w:rsidRPr="002222EB">
              <w:rPr>
                <w:sz w:val="24"/>
                <w:szCs w:val="24"/>
              </w:rPr>
              <w:t>капитальный ремонт зданий МКУК «Воробьевский центр культуры» Воробьевского муниципального рай</w:t>
            </w:r>
            <w:r w:rsidRPr="002222EB">
              <w:rPr>
                <w:sz w:val="24"/>
                <w:szCs w:val="24"/>
              </w:rPr>
              <w:t>о</w:t>
            </w:r>
            <w:r w:rsidRPr="002222EB">
              <w:rPr>
                <w:sz w:val="24"/>
                <w:szCs w:val="24"/>
              </w:rPr>
              <w:t>на Воронежской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BB" w:rsidRPr="002222EB" w:rsidRDefault="00AE28BB" w:rsidP="002222EB">
            <w:pPr>
              <w:jc w:val="center"/>
              <w:rPr>
                <w:sz w:val="24"/>
                <w:szCs w:val="24"/>
              </w:rPr>
            </w:pPr>
            <w:r w:rsidRPr="002222EB">
              <w:rPr>
                <w:color w:val="000000"/>
                <w:sz w:val="24"/>
                <w:szCs w:val="24"/>
              </w:rPr>
              <w:t>4 321 100, 00</w:t>
            </w:r>
          </w:p>
        </w:tc>
      </w:tr>
    </w:tbl>
    <w:p w:rsidR="002222EB" w:rsidRPr="00B40E9E" w:rsidRDefault="00940F4C" w:rsidP="002222EB">
      <w:pPr>
        <w:ind w:firstLine="708"/>
        <w:jc w:val="both"/>
      </w:pPr>
      <w:r w:rsidRPr="00B40E9E">
        <w:t xml:space="preserve">4.      Расходование      средств    </w:t>
      </w:r>
      <w:r w:rsidR="002222EB">
        <w:t xml:space="preserve">Субсидии </w:t>
      </w:r>
      <w:r w:rsidRPr="00B40E9E">
        <w:t xml:space="preserve">  осуществляется по коду </w:t>
      </w:r>
      <w:r w:rsidR="002222EB" w:rsidRPr="00B40E9E">
        <w:t>«927</w:t>
      </w:r>
      <w:r w:rsidR="00130B45">
        <w:t>080110202</w:t>
      </w:r>
      <w:r w:rsidR="00130B45">
        <w:rPr>
          <w:lang w:val="en-US"/>
        </w:rPr>
        <w:t>S</w:t>
      </w:r>
      <w:r w:rsidR="002222EB">
        <w:t>87540</w:t>
      </w:r>
      <w:r w:rsidR="002222EB" w:rsidRPr="00B40E9E">
        <w:t>» код цели: «</w:t>
      </w:r>
      <w:r w:rsidR="00130B45">
        <w:t>ц</w:t>
      </w:r>
      <w:r w:rsidR="002222EB">
        <w:t>217</w:t>
      </w:r>
      <w:r w:rsidR="002222EB" w:rsidRPr="00B40E9E">
        <w:t>».</w:t>
      </w:r>
    </w:p>
    <w:p w:rsidR="003F1D71" w:rsidRPr="002222EB" w:rsidRDefault="003F1D71" w:rsidP="00940F4C">
      <w:pPr>
        <w:autoSpaceDE w:val="0"/>
        <w:autoSpaceDN w:val="0"/>
        <w:adjustRightInd w:val="0"/>
        <w:rPr>
          <w:sz w:val="2"/>
          <w:szCs w:val="2"/>
        </w:rPr>
      </w:pPr>
    </w:p>
    <w:sectPr w:rsidR="003F1D71" w:rsidRPr="002222EB" w:rsidSect="002222E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0B45"/>
    <w:rsid w:val="00136D8D"/>
    <w:rsid w:val="00137047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222EB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04DFD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3CDF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0F4C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28BB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C73E2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basedOn w:val="a0"/>
    <w:uiPriority w:val="99"/>
    <w:rsid w:val="00940F4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basedOn w:val="a0"/>
    <w:uiPriority w:val="99"/>
    <w:rsid w:val="00940F4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F69A-1767-4647-B465-3B1BB790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3944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4</cp:revision>
  <cp:lastPrinted>2019-11-08T06:58:00Z</cp:lastPrinted>
  <dcterms:created xsi:type="dcterms:W3CDTF">2019-11-08T06:40:00Z</dcterms:created>
  <dcterms:modified xsi:type="dcterms:W3CDTF">2019-11-15T06:22:00Z</dcterms:modified>
</cp:coreProperties>
</file>