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493FDB" w:rsidRDefault="00AB741A" w:rsidP="00493FDB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A0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72A2">
        <w:rPr>
          <w:rFonts w:ascii="Times New Roman" w:hAnsi="Times New Roman" w:cs="Times New Roman"/>
          <w:sz w:val="28"/>
          <w:szCs w:val="28"/>
          <w:u w:val="single"/>
        </w:rPr>
        <w:t xml:space="preserve">18 января </w:t>
      </w:r>
      <w:r w:rsidR="0008375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1193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   №</w:t>
      </w:r>
      <w:r w:rsidR="0008375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A72A2">
        <w:rPr>
          <w:rFonts w:ascii="Times New Roman" w:hAnsi="Times New Roman"/>
          <w:sz w:val="28"/>
          <w:szCs w:val="28"/>
          <w:u w:val="single"/>
        </w:rPr>
        <w:t>13</w:t>
      </w:r>
      <w:r w:rsidR="00746D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A5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93FDB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93FDB" w:rsidRDefault="00493FDB" w:rsidP="00493FDB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493FDB" w:rsidRPr="00C57725" w:rsidRDefault="00EC037A" w:rsidP="00493FDB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B2BC2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Воробьевского муниципального района от 22.10.2014 № 626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88D" w:rsidRPr="00AF188D">
        <w:rPr>
          <w:rFonts w:ascii="Times New Roman" w:hAnsi="Times New Roman" w:cs="Times New Roman"/>
          <w:b/>
          <w:kern w:val="28"/>
          <w:sz w:val="28"/>
          <w:szCs w:val="28"/>
        </w:rPr>
        <w:t>муниципальн</w:t>
      </w:r>
      <w:r w:rsidR="00BB2BC2">
        <w:rPr>
          <w:rFonts w:ascii="Times New Roman" w:hAnsi="Times New Roman" w:cs="Times New Roman"/>
          <w:b/>
          <w:kern w:val="28"/>
          <w:sz w:val="28"/>
          <w:szCs w:val="28"/>
        </w:rPr>
        <w:t>ой</w:t>
      </w:r>
      <w:r w:rsidR="00AF188D" w:rsidRPr="00AF188D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программ</w:t>
      </w:r>
      <w:r w:rsidR="00BB2BC2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="00AF188D" w:rsidRPr="00AF188D">
        <w:rPr>
          <w:rFonts w:ascii="Times New Roman" w:hAnsi="Times New Roman" w:cs="Times New Roman"/>
          <w:b/>
          <w:kern w:val="28"/>
          <w:sz w:val="28"/>
          <w:szCs w:val="28"/>
        </w:rPr>
        <w:t xml:space="preserve"> Воробьевского муниципального района «</w:t>
      </w:r>
      <w:r w:rsidR="00AF188D" w:rsidRPr="00AF188D">
        <w:rPr>
          <w:rFonts w:ascii="Times New Roman" w:hAnsi="Times New Roman" w:cs="Times New Roman"/>
          <w:b/>
          <w:sz w:val="28"/>
          <w:szCs w:val="28"/>
        </w:rPr>
        <w:t xml:space="preserve">Развитие пассажирского транспорта </w:t>
      </w:r>
      <w:r w:rsidR="00AF188D" w:rsidRPr="00AF188D">
        <w:rPr>
          <w:rFonts w:ascii="Times New Roman" w:hAnsi="Times New Roman"/>
          <w:b/>
          <w:sz w:val="28"/>
          <w:szCs w:val="28"/>
        </w:rPr>
        <w:t>общего пользования Воробьевского муниципального района</w:t>
      </w:r>
      <w:r w:rsidR="00AF188D" w:rsidRPr="00AF188D">
        <w:rPr>
          <w:rFonts w:ascii="Times New Roman" w:hAnsi="Times New Roman"/>
          <w:b/>
          <w:kern w:val="28"/>
          <w:sz w:val="28"/>
          <w:szCs w:val="28"/>
        </w:rPr>
        <w:t>» на 2014-2017 годы</w:t>
      </w:r>
      <w:r w:rsidR="00BB2BC2">
        <w:rPr>
          <w:rFonts w:ascii="Times New Roman" w:hAnsi="Times New Roman"/>
          <w:b/>
          <w:kern w:val="28"/>
          <w:sz w:val="28"/>
          <w:szCs w:val="28"/>
        </w:rPr>
        <w:t>»</w:t>
      </w:r>
    </w:p>
    <w:bookmarkEnd w:id="0"/>
    <w:p w:rsidR="00493FDB" w:rsidRDefault="00493FDB" w:rsidP="00493F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67532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79DA">
        <w:rPr>
          <w:rFonts w:ascii="Times New Roman" w:hAnsi="Times New Roman" w:cs="Times New Roman"/>
          <w:sz w:val="28"/>
          <w:szCs w:val="28"/>
        </w:rPr>
        <w:t>Решением Совета народных депутатов Воробьевского муниципального района</w:t>
      </w:r>
      <w:r w:rsidR="009379DA" w:rsidRPr="009379DA">
        <w:rPr>
          <w:sz w:val="28"/>
          <w:szCs w:val="28"/>
        </w:rPr>
        <w:t xml:space="preserve"> </w:t>
      </w:r>
      <w:r w:rsidR="00D45C29">
        <w:rPr>
          <w:sz w:val="28"/>
          <w:szCs w:val="28"/>
        </w:rPr>
        <w:t>«</w:t>
      </w:r>
      <w:r w:rsidR="009379DA" w:rsidRPr="009379DA">
        <w:rPr>
          <w:rFonts w:ascii="Times New Roman" w:hAnsi="Times New Roman" w:cs="Times New Roman"/>
          <w:sz w:val="28"/>
          <w:szCs w:val="28"/>
        </w:rPr>
        <w:t>О районном бюджете на 201</w:t>
      </w:r>
      <w:r w:rsidR="00746DF2">
        <w:rPr>
          <w:rFonts w:ascii="Times New Roman" w:hAnsi="Times New Roman" w:cs="Times New Roman"/>
          <w:sz w:val="28"/>
          <w:szCs w:val="28"/>
        </w:rPr>
        <w:t>8</w:t>
      </w:r>
      <w:r w:rsidR="009379DA" w:rsidRPr="009379D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46DF2">
        <w:rPr>
          <w:rFonts w:ascii="Times New Roman" w:hAnsi="Times New Roman" w:cs="Times New Roman"/>
          <w:sz w:val="28"/>
          <w:szCs w:val="28"/>
        </w:rPr>
        <w:t>9</w:t>
      </w:r>
      <w:r w:rsidR="009379DA" w:rsidRPr="009379DA">
        <w:rPr>
          <w:rFonts w:ascii="Times New Roman" w:hAnsi="Times New Roman" w:cs="Times New Roman"/>
          <w:sz w:val="28"/>
          <w:szCs w:val="28"/>
        </w:rPr>
        <w:t xml:space="preserve"> и 20</w:t>
      </w:r>
      <w:r w:rsidR="00746DF2">
        <w:rPr>
          <w:rFonts w:ascii="Times New Roman" w:hAnsi="Times New Roman" w:cs="Times New Roman"/>
          <w:sz w:val="28"/>
          <w:szCs w:val="28"/>
        </w:rPr>
        <w:t>20</w:t>
      </w:r>
      <w:r w:rsidR="009379DA" w:rsidRPr="009379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5C29">
        <w:rPr>
          <w:rFonts w:ascii="Times New Roman" w:hAnsi="Times New Roman" w:cs="Times New Roman"/>
          <w:sz w:val="28"/>
          <w:szCs w:val="28"/>
        </w:rPr>
        <w:t>»</w:t>
      </w:r>
      <w:r w:rsidR="009379DA">
        <w:rPr>
          <w:rFonts w:ascii="Times New Roman" w:hAnsi="Times New Roman" w:cs="Times New Roman"/>
          <w:sz w:val="28"/>
          <w:szCs w:val="28"/>
        </w:rPr>
        <w:t xml:space="preserve"> от </w:t>
      </w:r>
      <w:r w:rsidR="009379DA" w:rsidRPr="00013EC1">
        <w:rPr>
          <w:rFonts w:ascii="Times New Roman" w:hAnsi="Times New Roman" w:cs="Times New Roman"/>
          <w:sz w:val="28"/>
          <w:szCs w:val="28"/>
        </w:rPr>
        <w:t>2</w:t>
      </w:r>
      <w:r w:rsidR="00013EC1" w:rsidRPr="00013EC1">
        <w:rPr>
          <w:rFonts w:ascii="Times New Roman" w:hAnsi="Times New Roman" w:cs="Times New Roman"/>
          <w:sz w:val="28"/>
          <w:szCs w:val="28"/>
        </w:rPr>
        <w:t>7</w:t>
      </w:r>
      <w:r w:rsidR="009379DA" w:rsidRPr="00013EC1">
        <w:rPr>
          <w:rFonts w:ascii="Times New Roman" w:hAnsi="Times New Roman" w:cs="Times New Roman"/>
          <w:sz w:val="28"/>
          <w:szCs w:val="28"/>
        </w:rPr>
        <w:t>.12.2016 года № 5</w:t>
      </w:r>
      <w:r w:rsidR="00013EC1">
        <w:rPr>
          <w:rFonts w:ascii="Times New Roman" w:hAnsi="Times New Roman" w:cs="Times New Roman"/>
          <w:sz w:val="28"/>
          <w:szCs w:val="28"/>
        </w:rPr>
        <w:t>6</w:t>
      </w:r>
      <w:r>
        <w:rPr>
          <w:rStyle w:val="FontStyle11"/>
          <w:sz w:val="28"/>
          <w:szCs w:val="28"/>
        </w:rPr>
        <w:t>, администрация Воробьевского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93FDB" w:rsidRPr="00EC037A" w:rsidRDefault="00493FDB" w:rsidP="00675328">
      <w:pPr>
        <w:tabs>
          <w:tab w:val="left" w:pos="31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18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188D" w:rsidRPr="00AF188D">
        <w:rPr>
          <w:rFonts w:ascii="Times New Roman" w:hAnsi="Times New Roman" w:cs="Times New Roman"/>
          <w:kern w:val="28"/>
          <w:sz w:val="28"/>
          <w:szCs w:val="28"/>
        </w:rPr>
        <w:t>муниципальную программу Воробьевского муниципального района «</w:t>
      </w:r>
      <w:r w:rsidR="00AF188D" w:rsidRPr="00AF188D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</w:t>
      </w:r>
      <w:r w:rsidR="00AF188D" w:rsidRPr="00AF188D">
        <w:rPr>
          <w:rFonts w:ascii="Times New Roman" w:hAnsi="Times New Roman"/>
          <w:sz w:val="28"/>
          <w:szCs w:val="28"/>
        </w:rPr>
        <w:t>общего пользования Воробьевского муниципального района</w:t>
      </w:r>
      <w:r w:rsidR="00AF188D" w:rsidRPr="00AF188D">
        <w:rPr>
          <w:rFonts w:ascii="Times New Roman" w:hAnsi="Times New Roman"/>
          <w:kern w:val="28"/>
          <w:sz w:val="28"/>
          <w:szCs w:val="28"/>
        </w:rPr>
        <w:t>» на 2014-2017 годы</w:t>
      </w:r>
      <w:r w:rsidR="00AF188D" w:rsidRPr="00AF188D">
        <w:rPr>
          <w:rFonts w:ascii="Times New Roman" w:hAnsi="Times New Roman" w:cs="Times New Roman"/>
          <w:sz w:val="28"/>
          <w:szCs w:val="28"/>
        </w:rPr>
        <w:t xml:space="preserve"> </w:t>
      </w:r>
      <w:r w:rsidR="00EC037A" w:rsidRPr="00AF188D">
        <w:rPr>
          <w:rFonts w:ascii="Times New Roman" w:hAnsi="Times New Roman" w:cs="Times New Roman"/>
          <w:sz w:val="28"/>
          <w:szCs w:val="28"/>
        </w:rPr>
        <w:t>утвержденн</w:t>
      </w:r>
      <w:r w:rsidR="00AF188D" w:rsidRPr="00AF188D">
        <w:rPr>
          <w:rFonts w:ascii="Times New Roman" w:hAnsi="Times New Roman" w:cs="Times New Roman"/>
          <w:sz w:val="28"/>
          <w:szCs w:val="28"/>
        </w:rPr>
        <w:t>ую</w:t>
      </w:r>
      <w:r w:rsidR="00EC037A" w:rsidRPr="00AF18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Воробьевского</w:t>
      </w:r>
      <w:r w:rsidR="00EC037A" w:rsidRPr="007573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725">
        <w:rPr>
          <w:rFonts w:ascii="Times New Roman" w:hAnsi="Times New Roman" w:cs="Times New Roman"/>
          <w:sz w:val="28"/>
          <w:szCs w:val="28"/>
        </w:rPr>
        <w:t xml:space="preserve"> от </w:t>
      </w:r>
      <w:r w:rsidR="00AF188D" w:rsidRPr="00AF188D">
        <w:rPr>
          <w:rFonts w:ascii="Times New Roman" w:hAnsi="Times New Roman" w:cs="Times New Roman"/>
          <w:sz w:val="28"/>
          <w:szCs w:val="28"/>
        </w:rPr>
        <w:t>22 октября 2014 г  № 626</w:t>
      </w:r>
      <w:r w:rsidR="00AF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45D8" w:rsidRPr="005A6E5E" w:rsidRDefault="007E45D8" w:rsidP="0067532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</w:t>
      </w:r>
      <w:r w:rsidR="00BB2BC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слова «</w:t>
      </w:r>
      <w:r w:rsidRPr="005A6E5E">
        <w:rPr>
          <w:kern w:val="28"/>
          <w:sz w:val="28"/>
          <w:szCs w:val="28"/>
        </w:rPr>
        <w:t>на 2014-2017 годы» исключить.</w:t>
      </w:r>
    </w:p>
    <w:p w:rsidR="007E45D8" w:rsidRDefault="007E45D8" w:rsidP="0067532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</w:t>
      </w:r>
      <w:r w:rsidRPr="005A6E5E">
        <w:rPr>
          <w:kern w:val="28"/>
          <w:sz w:val="28"/>
          <w:szCs w:val="28"/>
        </w:rPr>
        <w:t>на 2014-2017 годы» исключить.</w:t>
      </w:r>
    </w:p>
    <w:p w:rsidR="00BB2BC2" w:rsidRDefault="00493FDB" w:rsidP="00675328">
      <w:pPr>
        <w:pStyle w:val="a4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A75CE1">
        <w:rPr>
          <w:sz w:val="28"/>
          <w:szCs w:val="28"/>
        </w:rPr>
        <w:t>3</w:t>
      </w:r>
      <w:r w:rsidR="003263CE">
        <w:rPr>
          <w:sz w:val="28"/>
          <w:szCs w:val="28"/>
        </w:rPr>
        <w:t>.</w:t>
      </w:r>
      <w:r w:rsidR="00377D9E">
        <w:rPr>
          <w:sz w:val="28"/>
          <w:szCs w:val="28"/>
        </w:rPr>
        <w:t xml:space="preserve"> </w:t>
      </w:r>
      <w:r w:rsidR="00BB2BC2">
        <w:rPr>
          <w:sz w:val="28"/>
          <w:szCs w:val="28"/>
        </w:rPr>
        <w:t>В Наименовании Программы слова «</w:t>
      </w:r>
      <w:r w:rsidR="00BB2BC2" w:rsidRPr="005A6E5E">
        <w:rPr>
          <w:kern w:val="28"/>
          <w:sz w:val="28"/>
          <w:szCs w:val="28"/>
        </w:rPr>
        <w:t>на 2014-2017 годы» исключить.</w:t>
      </w:r>
    </w:p>
    <w:p w:rsidR="007E45D8" w:rsidRDefault="00BB2BC2" w:rsidP="00675328">
      <w:pPr>
        <w:pStyle w:val="a4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1.4. </w:t>
      </w:r>
      <w:r w:rsidR="007E45D8">
        <w:rPr>
          <w:sz w:val="28"/>
          <w:szCs w:val="28"/>
        </w:rPr>
        <w:t>В паспорте Программы:</w:t>
      </w:r>
    </w:p>
    <w:p w:rsidR="007E45D8" w:rsidRDefault="007E45D8" w:rsidP="0067532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восьмую и девятую строки изложить в следующей редакции:</w:t>
      </w:r>
    </w:p>
    <w:tbl>
      <w:tblPr>
        <w:tblW w:w="9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5"/>
        <w:gridCol w:w="6293"/>
      </w:tblGrid>
      <w:tr w:rsidR="007E45D8" w:rsidRPr="00B07313" w:rsidTr="00A75CE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D8" w:rsidRPr="005A6E5E" w:rsidRDefault="007E45D8" w:rsidP="0067532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D8" w:rsidRPr="005A6E5E" w:rsidRDefault="007E45D8" w:rsidP="0067532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</w:tr>
    </w:tbl>
    <w:p w:rsidR="00BB2BC2" w:rsidRDefault="00BB2BC2" w:rsidP="00675328">
      <w:pPr>
        <w:pStyle w:val="ConsPlusNormal0"/>
        <w:rPr>
          <w:rFonts w:ascii="Times New Roman" w:hAnsi="Times New Roman" w:cs="Times New Roman"/>
          <w:sz w:val="28"/>
          <w:szCs w:val="28"/>
        </w:rPr>
        <w:sectPr w:rsidR="00BB2BC2" w:rsidSect="00D45C29">
          <w:pgSz w:w="11906" w:h="16838"/>
          <w:pgMar w:top="397" w:right="567" w:bottom="1134" w:left="1985" w:header="709" w:footer="709" w:gutter="0"/>
          <w:cols w:space="708"/>
          <w:docGrid w:linePitch="360"/>
        </w:sectPr>
      </w:pPr>
    </w:p>
    <w:tbl>
      <w:tblPr>
        <w:tblW w:w="9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5"/>
        <w:gridCol w:w="6293"/>
      </w:tblGrid>
      <w:tr w:rsidR="007E45D8" w:rsidRPr="00B07313" w:rsidTr="00A75CE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D8" w:rsidRPr="005A6E5E" w:rsidRDefault="007E45D8" w:rsidP="0067532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>3487,212</w:t>
            </w: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планируется направить средства из бюджета Воробьевского муниципального района: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418,314  тыс. рублей; 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514,642 тыс. рублей; 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>- в 2016 году – 510,256 тыс. рублей;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- в 2017 году – 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>511,000</w:t>
            </w: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>- в 2018 году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 – 511,000 тыс. рублей, 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>– 511,000 тыс. рублей,</w:t>
            </w:r>
          </w:p>
          <w:p w:rsidR="007E45D8" w:rsidRPr="005A6E5E" w:rsidRDefault="007E45D8" w:rsidP="006753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A75CE1" w:rsidRPr="005A6E5E">
              <w:rPr>
                <w:rFonts w:ascii="Times New Roman" w:hAnsi="Times New Roman" w:cs="Times New Roman"/>
                <w:sz w:val="28"/>
                <w:szCs w:val="28"/>
              </w:rPr>
              <w:t>– 511,000 тыс. рублей.</w:t>
            </w:r>
          </w:p>
          <w:p w:rsidR="007E45D8" w:rsidRPr="005A6E5E" w:rsidRDefault="007E45D8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6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финансирования мероприятий Программы за счет средств районного бюджета будут ежегодно уточняться в соответствии с решениями о районном бюджете.</w:t>
            </w:r>
          </w:p>
        </w:tc>
      </w:tr>
    </w:tbl>
    <w:p w:rsidR="007E45D8" w:rsidRDefault="007E45D8" w:rsidP="00675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157" w:rsidRDefault="00A75CE1" w:rsidP="00675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4157">
        <w:rPr>
          <w:rFonts w:ascii="Times New Roman" w:hAnsi="Times New Roman" w:cs="Times New Roman"/>
          <w:sz w:val="28"/>
          <w:szCs w:val="28"/>
        </w:rPr>
        <w:t>Девятый абзац раздела 2 Программы изложить в следующей редакции:</w:t>
      </w:r>
    </w:p>
    <w:p w:rsidR="00E94157" w:rsidRDefault="00E94157" w:rsidP="006753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306D">
        <w:rPr>
          <w:rFonts w:ascii="Times New Roman" w:hAnsi="Times New Roman" w:cs="Times New Roman"/>
          <w:sz w:val="28"/>
          <w:szCs w:val="28"/>
        </w:rPr>
        <w:t xml:space="preserve">Сроки реализации Программы составляют </w:t>
      </w:r>
      <w:r w:rsidR="00A75CE1">
        <w:rPr>
          <w:rFonts w:ascii="Times New Roman" w:hAnsi="Times New Roman" w:cs="Times New Roman"/>
          <w:sz w:val="28"/>
          <w:szCs w:val="28"/>
        </w:rPr>
        <w:t>7 лет</w:t>
      </w:r>
      <w:r w:rsidRPr="0026306D">
        <w:rPr>
          <w:rFonts w:ascii="Times New Roman" w:hAnsi="Times New Roman" w:cs="Times New Roman"/>
          <w:sz w:val="28"/>
          <w:szCs w:val="28"/>
        </w:rPr>
        <w:t xml:space="preserve"> с 2014 года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306D">
        <w:rPr>
          <w:rFonts w:ascii="Times New Roman" w:hAnsi="Times New Roman" w:cs="Times New Roman"/>
          <w:sz w:val="28"/>
          <w:szCs w:val="28"/>
        </w:rPr>
        <w:t xml:space="preserve"> год. Реализация мероприятий в рамк</w:t>
      </w:r>
      <w:r>
        <w:rPr>
          <w:rFonts w:ascii="Times New Roman" w:hAnsi="Times New Roman" w:cs="Times New Roman"/>
          <w:sz w:val="28"/>
          <w:szCs w:val="28"/>
        </w:rPr>
        <w:t>ах программы с 2014 года по 2020</w:t>
      </w:r>
      <w:r w:rsidRPr="0026306D">
        <w:rPr>
          <w:rFonts w:ascii="Times New Roman" w:hAnsi="Times New Roman" w:cs="Times New Roman"/>
          <w:sz w:val="28"/>
          <w:szCs w:val="28"/>
        </w:rPr>
        <w:t xml:space="preserve"> год обеспечит планомерное достижение конечных р</w:t>
      </w:r>
      <w:r w:rsidR="00A75CE1">
        <w:rPr>
          <w:rFonts w:ascii="Times New Roman" w:hAnsi="Times New Roman" w:cs="Times New Roman"/>
          <w:sz w:val="28"/>
          <w:szCs w:val="28"/>
        </w:rPr>
        <w:t>езультатов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5CE1">
        <w:rPr>
          <w:rFonts w:ascii="Times New Roman" w:hAnsi="Times New Roman" w:cs="Times New Roman"/>
          <w:sz w:val="28"/>
          <w:szCs w:val="28"/>
        </w:rPr>
        <w:t>.</w:t>
      </w:r>
    </w:p>
    <w:p w:rsidR="00E94157" w:rsidRDefault="00A75CE1" w:rsidP="00675328">
      <w:pPr>
        <w:pStyle w:val="ConsPlusNormal0"/>
        <w:ind w:firstLine="540"/>
        <w:jc w:val="both"/>
        <w:rPr>
          <w:rStyle w:val="ae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4157">
        <w:rPr>
          <w:rFonts w:ascii="Times New Roman" w:hAnsi="Times New Roman" w:cs="Times New Roman"/>
          <w:sz w:val="28"/>
          <w:szCs w:val="28"/>
        </w:rPr>
        <w:t>В третьем абзаце пункта 2 раздела 3 Программы слова «</w:t>
      </w:r>
      <w:r w:rsidR="00E94157" w:rsidRPr="00A75CE1">
        <w:rPr>
          <w:rStyle w:val="ae"/>
          <w:rFonts w:ascii="Times New Roman" w:hAnsi="Times New Roman"/>
          <w:b w:val="0"/>
          <w:color w:val="auto"/>
          <w:sz w:val="28"/>
          <w:szCs w:val="28"/>
        </w:rPr>
        <w:t>на 2014-2017 годы»</w:t>
      </w:r>
      <w:r w:rsidR="00E94157" w:rsidRPr="00A75CE1">
        <w:rPr>
          <w:rStyle w:val="ae"/>
          <w:rFonts w:ascii="Times New Roman" w:hAnsi="Times New Roman"/>
          <w:color w:val="auto"/>
          <w:sz w:val="28"/>
          <w:szCs w:val="28"/>
        </w:rPr>
        <w:t xml:space="preserve"> </w:t>
      </w:r>
      <w:r w:rsidR="00E94157" w:rsidRPr="005A6E5E">
        <w:rPr>
          <w:rStyle w:val="ae"/>
          <w:rFonts w:ascii="Times New Roman" w:hAnsi="Times New Roman"/>
          <w:b w:val="0"/>
          <w:color w:val="auto"/>
          <w:sz w:val="28"/>
          <w:szCs w:val="28"/>
        </w:rPr>
        <w:t>исключить.</w:t>
      </w:r>
    </w:p>
    <w:p w:rsidR="00E94157" w:rsidRDefault="005A6E5E" w:rsidP="006753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1.</w:t>
      </w:r>
      <w:r w:rsidR="00BB2BC2">
        <w:rPr>
          <w:rStyle w:val="ae"/>
          <w:rFonts w:ascii="Times New Roman" w:hAnsi="Times New Roman"/>
          <w:b w:val="0"/>
          <w:color w:val="auto"/>
          <w:sz w:val="28"/>
          <w:szCs w:val="28"/>
        </w:rPr>
        <w:t>7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. А</w:t>
      </w:r>
      <w:r w:rsidR="00E94157">
        <w:rPr>
          <w:rFonts w:ascii="Times New Roman" w:hAnsi="Times New Roman" w:cs="Times New Roman"/>
          <w:sz w:val="28"/>
          <w:szCs w:val="28"/>
        </w:rPr>
        <w:t>бзац пятый пункта 2 раздела 3 Программы изложить в следующей редакции:</w:t>
      </w:r>
    </w:p>
    <w:p w:rsidR="00E94157" w:rsidRDefault="00E94157" w:rsidP="006753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306D"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мероприятия - доведение коэффициента</w:t>
      </w:r>
      <w:r w:rsidR="005A6E5E">
        <w:rPr>
          <w:rFonts w:ascii="Times New Roman" w:hAnsi="Times New Roman" w:cs="Times New Roman"/>
          <w:sz w:val="28"/>
          <w:szCs w:val="28"/>
        </w:rPr>
        <w:t xml:space="preserve"> убыточности предприятия до 0 %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E5E">
        <w:rPr>
          <w:rFonts w:ascii="Times New Roman" w:hAnsi="Times New Roman" w:cs="Times New Roman"/>
          <w:sz w:val="28"/>
          <w:szCs w:val="28"/>
        </w:rPr>
        <w:t>.</w:t>
      </w:r>
    </w:p>
    <w:p w:rsidR="00E94157" w:rsidRDefault="005A6E5E" w:rsidP="006753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E94157">
        <w:rPr>
          <w:rFonts w:ascii="Times New Roman" w:hAnsi="Times New Roman" w:cs="Times New Roman"/>
          <w:sz w:val="28"/>
          <w:szCs w:val="28"/>
        </w:rPr>
        <w:t>бзац второй раздела 4 Программы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41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157" w:rsidRDefault="00E94157" w:rsidP="006753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6E5E"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</w:t>
      </w:r>
      <w:r w:rsidR="005A6E5E">
        <w:rPr>
          <w:rFonts w:ascii="Times New Roman" w:hAnsi="Times New Roman" w:cs="Times New Roman"/>
          <w:sz w:val="28"/>
          <w:szCs w:val="28"/>
        </w:rPr>
        <w:t xml:space="preserve"> </w:t>
      </w:r>
      <w:r w:rsidRPr="005A6E5E">
        <w:rPr>
          <w:rFonts w:ascii="Times New Roman" w:hAnsi="Times New Roman" w:cs="Times New Roman"/>
          <w:sz w:val="28"/>
          <w:szCs w:val="28"/>
        </w:rPr>
        <w:t xml:space="preserve"> </w:t>
      </w:r>
      <w:r w:rsidR="005A6E5E">
        <w:rPr>
          <w:rFonts w:ascii="Times New Roman" w:hAnsi="Times New Roman" w:cs="Times New Roman"/>
          <w:sz w:val="28"/>
          <w:szCs w:val="28"/>
        </w:rPr>
        <w:t xml:space="preserve">3487,212 </w:t>
      </w:r>
      <w:r w:rsidRPr="005A6E5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E94157" w:rsidRPr="005A6E5E" w:rsidRDefault="005A6E5E" w:rsidP="006753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BC2">
        <w:rPr>
          <w:rFonts w:ascii="Times New Roman" w:hAnsi="Times New Roman" w:cs="Times New Roman"/>
          <w:sz w:val="28"/>
          <w:szCs w:val="28"/>
        </w:rPr>
        <w:t xml:space="preserve"> Раздел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BC2">
        <w:rPr>
          <w:rFonts w:ascii="Times New Roman" w:hAnsi="Times New Roman" w:cs="Times New Roman"/>
          <w:sz w:val="28"/>
          <w:szCs w:val="28"/>
        </w:rPr>
        <w:t>п</w:t>
      </w:r>
      <w:r w:rsidR="00E94157" w:rsidRPr="005A6E5E">
        <w:rPr>
          <w:rFonts w:ascii="Times New Roman" w:hAnsi="Times New Roman" w:cs="Times New Roman"/>
          <w:sz w:val="28"/>
          <w:szCs w:val="28"/>
        </w:rPr>
        <w:t>осле абзаца 7 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E94157" w:rsidRPr="005A6E5E" w:rsidRDefault="005A6E5E" w:rsidP="0067532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94157" w:rsidRPr="005A6E5E"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Pr="005A6E5E">
        <w:rPr>
          <w:rFonts w:ascii="Times New Roman" w:hAnsi="Times New Roman" w:cs="Times New Roman"/>
          <w:sz w:val="28"/>
          <w:szCs w:val="28"/>
        </w:rPr>
        <w:t xml:space="preserve">511,000 </w:t>
      </w:r>
      <w:r w:rsidR="00E94157" w:rsidRPr="005A6E5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4157" w:rsidRPr="005A6E5E" w:rsidRDefault="00E94157" w:rsidP="00675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5E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5A6E5E">
        <w:rPr>
          <w:rFonts w:ascii="Times New Roman" w:hAnsi="Times New Roman" w:cs="Times New Roman"/>
          <w:sz w:val="28"/>
          <w:szCs w:val="28"/>
        </w:rPr>
        <w:t>511,000</w:t>
      </w:r>
      <w:r w:rsidRPr="005A6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6E5E">
        <w:rPr>
          <w:rFonts w:ascii="Times New Roman" w:hAnsi="Times New Roman" w:cs="Times New Roman"/>
          <w:sz w:val="28"/>
          <w:szCs w:val="28"/>
        </w:rPr>
        <w:t>,</w:t>
      </w:r>
    </w:p>
    <w:p w:rsidR="00E94157" w:rsidRPr="00472B4F" w:rsidRDefault="00E94157" w:rsidP="00675328">
      <w:pPr>
        <w:ind w:firstLine="708"/>
        <w:jc w:val="both"/>
      </w:pPr>
      <w:r w:rsidRPr="005A6E5E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5A6E5E">
        <w:rPr>
          <w:rFonts w:ascii="Times New Roman" w:hAnsi="Times New Roman" w:cs="Times New Roman"/>
          <w:sz w:val="28"/>
          <w:szCs w:val="28"/>
        </w:rPr>
        <w:t>511,000</w:t>
      </w:r>
      <w:r w:rsidRPr="005A6E5E">
        <w:rPr>
          <w:rFonts w:ascii="Times New Roman" w:hAnsi="Times New Roman" w:cs="Times New Roman"/>
          <w:sz w:val="28"/>
          <w:szCs w:val="28"/>
        </w:rPr>
        <w:t xml:space="preserve"> тыс.</w:t>
      </w:r>
      <w:r w:rsidR="005A6E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A6E5E">
        <w:rPr>
          <w:rFonts w:ascii="Times New Roman" w:hAnsi="Times New Roman" w:cs="Times New Roman"/>
          <w:sz w:val="28"/>
          <w:szCs w:val="28"/>
        </w:rPr>
        <w:t>»</w:t>
      </w:r>
      <w:r w:rsidR="005A6E5E">
        <w:rPr>
          <w:rFonts w:ascii="Times New Roman" w:hAnsi="Times New Roman" w:cs="Times New Roman"/>
          <w:sz w:val="28"/>
          <w:szCs w:val="28"/>
        </w:rPr>
        <w:t>.</w:t>
      </w:r>
    </w:p>
    <w:p w:rsidR="005A6E5E" w:rsidRPr="00377D9E" w:rsidRDefault="00493FDB" w:rsidP="00675328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493FDB" w:rsidTr="00493FDB">
        <w:tc>
          <w:tcPr>
            <w:tcW w:w="3190" w:type="dxa"/>
            <w:hideMark/>
          </w:tcPr>
          <w:p w:rsidR="00D45C29" w:rsidRDefault="00D45C29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FDB" w:rsidRDefault="00493FDB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493FDB" w:rsidRDefault="00493FDB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447" w:type="dxa"/>
          </w:tcPr>
          <w:p w:rsidR="00493FDB" w:rsidRDefault="00493FDB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D45C29" w:rsidRDefault="00D45C29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C29" w:rsidRDefault="00D45C29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FDB" w:rsidRDefault="00493FDB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Гордиенко</w:t>
            </w:r>
          </w:p>
          <w:p w:rsidR="00493FDB" w:rsidRDefault="00493FDB" w:rsidP="00675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45C29" w:rsidRDefault="00D45C29" w:rsidP="00493FDB">
      <w:pPr>
        <w:rPr>
          <w:rFonts w:ascii="Times New Roman" w:hAnsi="Times New Roman" w:cs="Times New Roman"/>
          <w:sz w:val="28"/>
          <w:szCs w:val="28"/>
        </w:rPr>
      </w:pPr>
    </w:p>
    <w:sectPr w:rsidR="00D45C29" w:rsidSect="00D45C29">
      <w:pgSz w:w="11906" w:h="16838"/>
      <w:pgMar w:top="39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5E" w:rsidRDefault="005A6E5E" w:rsidP="0068772A">
      <w:r>
        <w:separator/>
      </w:r>
    </w:p>
  </w:endnote>
  <w:endnote w:type="continuationSeparator" w:id="0">
    <w:p w:rsidR="005A6E5E" w:rsidRDefault="005A6E5E" w:rsidP="0068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5E" w:rsidRDefault="005A6E5E" w:rsidP="0068772A">
      <w:r>
        <w:separator/>
      </w:r>
    </w:p>
  </w:footnote>
  <w:footnote w:type="continuationSeparator" w:id="0">
    <w:p w:rsidR="005A6E5E" w:rsidRDefault="005A6E5E" w:rsidP="00687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2A"/>
    <w:rsid w:val="00013EC1"/>
    <w:rsid w:val="0003173F"/>
    <w:rsid w:val="00062FAB"/>
    <w:rsid w:val="0008375B"/>
    <w:rsid w:val="001A72A2"/>
    <w:rsid w:val="001B15F1"/>
    <w:rsid w:val="0020001D"/>
    <w:rsid w:val="002A19F4"/>
    <w:rsid w:val="002F1465"/>
    <w:rsid w:val="00311939"/>
    <w:rsid w:val="003263CE"/>
    <w:rsid w:val="00377D9E"/>
    <w:rsid w:val="003C2C5E"/>
    <w:rsid w:val="00493FDB"/>
    <w:rsid w:val="004A5759"/>
    <w:rsid w:val="004B35A0"/>
    <w:rsid w:val="0055044C"/>
    <w:rsid w:val="005A6E5E"/>
    <w:rsid w:val="00634BEB"/>
    <w:rsid w:val="006354C9"/>
    <w:rsid w:val="00646ECC"/>
    <w:rsid w:val="00675328"/>
    <w:rsid w:val="0068772A"/>
    <w:rsid w:val="006902C6"/>
    <w:rsid w:val="006D1A08"/>
    <w:rsid w:val="007219D4"/>
    <w:rsid w:val="00746DF2"/>
    <w:rsid w:val="007D0BEC"/>
    <w:rsid w:val="007E45D8"/>
    <w:rsid w:val="00812EA7"/>
    <w:rsid w:val="0084782F"/>
    <w:rsid w:val="008A0A5E"/>
    <w:rsid w:val="008A5FE4"/>
    <w:rsid w:val="008A766F"/>
    <w:rsid w:val="008D647F"/>
    <w:rsid w:val="009036B5"/>
    <w:rsid w:val="009379DA"/>
    <w:rsid w:val="00992FC2"/>
    <w:rsid w:val="009A4873"/>
    <w:rsid w:val="009F5F7C"/>
    <w:rsid w:val="00A75CE1"/>
    <w:rsid w:val="00AB741A"/>
    <w:rsid w:val="00AF188D"/>
    <w:rsid w:val="00B06E9D"/>
    <w:rsid w:val="00BB2BC2"/>
    <w:rsid w:val="00BD2093"/>
    <w:rsid w:val="00C55DE7"/>
    <w:rsid w:val="00C57725"/>
    <w:rsid w:val="00CE21AC"/>
    <w:rsid w:val="00CE4E44"/>
    <w:rsid w:val="00D039AF"/>
    <w:rsid w:val="00D421AE"/>
    <w:rsid w:val="00D45C29"/>
    <w:rsid w:val="00DC42EA"/>
    <w:rsid w:val="00E368D0"/>
    <w:rsid w:val="00E94157"/>
    <w:rsid w:val="00E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  <w:style w:type="character" w:customStyle="1" w:styleId="ae">
    <w:name w:val="Гипертекстовая ссылка"/>
    <w:uiPriority w:val="99"/>
    <w:rsid w:val="00E9415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B2C4-6793-4174-ADB6-AFFE7AEB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Ивановна Яловегина</dc:creator>
  <cp:lastModifiedBy>NPoltarakova</cp:lastModifiedBy>
  <cp:revision>28</cp:revision>
  <cp:lastPrinted>2016-06-08T10:25:00Z</cp:lastPrinted>
  <dcterms:created xsi:type="dcterms:W3CDTF">2016-03-23T06:32:00Z</dcterms:created>
  <dcterms:modified xsi:type="dcterms:W3CDTF">2018-05-22T08:19:00Z</dcterms:modified>
</cp:coreProperties>
</file>