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0" w:rsidRDefault="00FC4660" w:rsidP="00BC7084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</w:p>
    <w:p w:rsidR="00FC4660" w:rsidRDefault="00FC4660" w:rsidP="00BC7084">
      <w:pPr>
        <w:jc w:val="center"/>
        <w:rPr>
          <w:b/>
          <w:smallCaps/>
          <w:sz w:val="32"/>
          <w:szCs w:val="32"/>
        </w:rPr>
      </w:pPr>
    </w:p>
    <w:p w:rsidR="003E119F" w:rsidRPr="00992C41" w:rsidRDefault="00065241" w:rsidP="00BC708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2468880</wp:posOffset>
            </wp:positionH>
            <wp:positionV relativeFrom="paragraph">
              <wp:posOffset>-657860</wp:posOffset>
            </wp:positionV>
            <wp:extent cx="485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356" y="20838"/>
                <wp:lineTo x="20356" y="0"/>
                <wp:lineTo x="0" y="0"/>
              </wp:wrapPolygon>
            </wp:wrapTight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BC708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F0D67">
        <w:rPr>
          <w:u w:val="single"/>
        </w:rPr>
        <w:t xml:space="preserve">       </w:t>
      </w:r>
      <w:r w:rsidR="00FC4660">
        <w:rPr>
          <w:u w:val="single"/>
        </w:rPr>
        <w:t>18</w:t>
      </w:r>
      <w:r w:rsidR="007F0D67">
        <w:rPr>
          <w:u w:val="single"/>
        </w:rPr>
        <w:t xml:space="preserve">  </w:t>
      </w:r>
      <w:r w:rsidR="00273904">
        <w:rPr>
          <w:u w:val="single"/>
        </w:rPr>
        <w:t>июня</w:t>
      </w:r>
      <w:r w:rsidR="0006132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D76A2">
          <w:rPr>
            <w:u w:val="single"/>
          </w:rPr>
          <w:t>201</w:t>
        </w:r>
        <w:r w:rsidR="007F0D67">
          <w:rPr>
            <w:u w:val="single"/>
          </w:rPr>
          <w:t>5</w:t>
        </w:r>
        <w:r w:rsidR="00EF69F4">
          <w:rPr>
            <w:u w:val="single"/>
          </w:rPr>
          <w:t xml:space="preserve"> г</w:t>
        </w:r>
      </w:smartTag>
      <w:r w:rsidR="00EF69F4">
        <w:rPr>
          <w:u w:val="single"/>
        </w:rPr>
        <w:t>.</w:t>
      </w:r>
      <w:r>
        <w:rPr>
          <w:u w:val="single"/>
        </w:rPr>
        <w:t xml:space="preserve">  №</w:t>
      </w:r>
      <w:r w:rsidR="006D76A2">
        <w:rPr>
          <w:u w:val="single"/>
        </w:rPr>
        <w:t xml:space="preserve">  </w:t>
      </w:r>
      <w:r w:rsidR="00FC4660">
        <w:rPr>
          <w:u w:val="single"/>
        </w:rPr>
        <w:t>277</w:t>
      </w:r>
      <w:r w:rsidR="007F0D67">
        <w:rPr>
          <w:u w:val="single"/>
        </w:rPr>
        <w:t xml:space="preserve">  </w:t>
      </w:r>
      <w:r>
        <w:rPr>
          <w:u w:val="single"/>
        </w:rPr>
        <w:tab/>
      </w:r>
      <w:r w:rsidR="009A74A5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111F12" w:rsidRDefault="00111F12" w:rsidP="00C5107D">
      <w:pPr>
        <w:jc w:val="both"/>
      </w:pPr>
    </w:p>
    <w:p w:rsidR="001C7770" w:rsidRDefault="00061322" w:rsidP="00F52E86">
      <w:pPr>
        <w:pStyle w:val="ConsPlusTitle"/>
        <w:widowControl/>
        <w:ind w:right="5526"/>
        <w:rPr>
          <w:rFonts w:ascii="Times New Roman" w:hAnsi="Times New Roman" w:cs="Times New Roman"/>
          <w:sz w:val="28"/>
          <w:szCs w:val="28"/>
        </w:rPr>
      </w:pPr>
      <w:r w:rsidRPr="00DA7536">
        <w:rPr>
          <w:rFonts w:ascii="Times New Roman" w:hAnsi="Times New Roman" w:cs="Times New Roman"/>
          <w:sz w:val="28"/>
          <w:szCs w:val="28"/>
        </w:rPr>
        <w:t>О</w:t>
      </w:r>
      <w:r w:rsidR="001C7770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061322" w:rsidRDefault="00F71620" w:rsidP="00F52E86">
      <w:pPr>
        <w:pStyle w:val="ConsPlusTitle"/>
        <w:widowControl/>
        <w:tabs>
          <w:tab w:val="left" w:pos="3969"/>
        </w:tabs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7770">
        <w:rPr>
          <w:rFonts w:ascii="Times New Roman" w:hAnsi="Times New Roman" w:cs="Times New Roman"/>
          <w:sz w:val="28"/>
          <w:szCs w:val="28"/>
        </w:rPr>
        <w:t>единой дежурно-диспетчерской</w:t>
      </w:r>
      <w:r w:rsidR="00F52E86">
        <w:rPr>
          <w:rFonts w:ascii="Times New Roman" w:hAnsi="Times New Roman" w:cs="Times New Roman"/>
          <w:sz w:val="28"/>
          <w:szCs w:val="28"/>
        </w:rPr>
        <w:t xml:space="preserve"> </w:t>
      </w:r>
      <w:r w:rsidR="001C7770">
        <w:rPr>
          <w:rFonts w:ascii="Times New Roman" w:hAnsi="Times New Roman" w:cs="Times New Roman"/>
          <w:sz w:val="28"/>
          <w:szCs w:val="28"/>
        </w:rPr>
        <w:t>службе Воробьёвского муниципального ра</w:t>
      </w:r>
      <w:r w:rsidR="001C7770">
        <w:rPr>
          <w:rFonts w:ascii="Times New Roman" w:hAnsi="Times New Roman" w:cs="Times New Roman"/>
          <w:sz w:val="28"/>
          <w:szCs w:val="28"/>
        </w:rPr>
        <w:t>й</w:t>
      </w:r>
      <w:r w:rsidR="001C7770">
        <w:rPr>
          <w:rFonts w:ascii="Times New Roman" w:hAnsi="Times New Roman" w:cs="Times New Roman"/>
          <w:sz w:val="28"/>
          <w:szCs w:val="28"/>
        </w:rPr>
        <w:t>она</w:t>
      </w:r>
    </w:p>
    <w:p w:rsidR="006E410C" w:rsidRPr="00DA7536" w:rsidRDefault="006E410C" w:rsidP="000613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61322" w:rsidRPr="00DA7536" w:rsidRDefault="00061322" w:rsidP="000613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61322" w:rsidRPr="006E410C" w:rsidRDefault="00061322" w:rsidP="006E410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36">
        <w:rPr>
          <w:rFonts w:ascii="Times New Roman" w:hAnsi="Times New Roman" w:cs="Times New Roman"/>
          <w:sz w:val="28"/>
          <w:szCs w:val="28"/>
        </w:rPr>
        <w:t xml:space="preserve">В </w:t>
      </w:r>
      <w:r w:rsidR="006C6D86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</w:t>
      </w:r>
      <w:r w:rsidR="00AA0B6A">
        <w:rPr>
          <w:rFonts w:ascii="Times New Roman" w:hAnsi="Times New Roman" w:cs="Times New Roman"/>
          <w:sz w:val="28"/>
          <w:szCs w:val="28"/>
        </w:rPr>
        <w:t xml:space="preserve">Концепцией построения и развития АПК «Безопасный город», утверждённой распоряжением правительства Российской Федерации от 03.12.2014 г. № 2446-р, </w:t>
      </w:r>
      <w:r w:rsidR="006C6D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16.12.2010 года № </w:t>
      </w:r>
      <w:r w:rsidR="00CE76D4">
        <w:rPr>
          <w:rFonts w:ascii="Times New Roman" w:hAnsi="Times New Roman" w:cs="Times New Roman"/>
          <w:sz w:val="28"/>
          <w:szCs w:val="28"/>
        </w:rPr>
        <w:t xml:space="preserve">1101 </w:t>
      </w:r>
      <w:r w:rsidR="006C6D86">
        <w:rPr>
          <w:rFonts w:ascii="Times New Roman" w:hAnsi="Times New Roman" w:cs="Times New Roman"/>
          <w:sz w:val="28"/>
          <w:szCs w:val="28"/>
        </w:rPr>
        <w:t>«О порядке сбора и обмена инфо</w:t>
      </w:r>
      <w:r w:rsidR="006C6D86">
        <w:rPr>
          <w:rFonts w:ascii="Times New Roman" w:hAnsi="Times New Roman" w:cs="Times New Roman"/>
          <w:sz w:val="28"/>
          <w:szCs w:val="28"/>
        </w:rPr>
        <w:t>р</w:t>
      </w:r>
      <w:r w:rsidR="006C6D86">
        <w:rPr>
          <w:rFonts w:ascii="Times New Roman" w:hAnsi="Times New Roman" w:cs="Times New Roman"/>
          <w:sz w:val="28"/>
          <w:szCs w:val="28"/>
        </w:rPr>
        <w:t>мацией в области защиты населения и территорий от чрезвычайных ситуаций природного и техногенного характера» и в целях координации действий д</w:t>
      </w:r>
      <w:r w:rsidR="006C6D86">
        <w:rPr>
          <w:rFonts w:ascii="Times New Roman" w:hAnsi="Times New Roman" w:cs="Times New Roman"/>
          <w:sz w:val="28"/>
          <w:szCs w:val="28"/>
        </w:rPr>
        <w:t>е</w:t>
      </w:r>
      <w:r w:rsidR="006C6D86">
        <w:rPr>
          <w:rFonts w:ascii="Times New Roman" w:hAnsi="Times New Roman" w:cs="Times New Roman"/>
          <w:sz w:val="28"/>
          <w:szCs w:val="28"/>
        </w:rPr>
        <w:t xml:space="preserve">журных, дежурно-диспетчерских служб, оперативного сбора информации и организации экстренного реагирования в случае чрезвычайных ситуаций на территории муниципального </w:t>
      </w:r>
      <w:r w:rsidR="00424A5C">
        <w:rPr>
          <w:rFonts w:ascii="Times New Roman" w:hAnsi="Times New Roman" w:cs="Times New Roman"/>
          <w:sz w:val="28"/>
          <w:szCs w:val="28"/>
        </w:rPr>
        <w:t>района</w:t>
      </w:r>
      <w:r w:rsidR="00CE76D4">
        <w:rPr>
          <w:rFonts w:ascii="Times New Roman" w:hAnsi="Times New Roman" w:cs="Times New Roman"/>
          <w:sz w:val="28"/>
          <w:szCs w:val="28"/>
        </w:rPr>
        <w:t>,</w:t>
      </w:r>
      <w:r w:rsidR="00424A5C">
        <w:rPr>
          <w:rFonts w:ascii="Times New Roman" w:hAnsi="Times New Roman" w:cs="Times New Roman"/>
          <w:sz w:val="28"/>
          <w:szCs w:val="28"/>
        </w:rPr>
        <w:t xml:space="preserve"> </w:t>
      </w:r>
      <w:r w:rsidR="006E410C" w:rsidRPr="006E410C">
        <w:rPr>
          <w:rFonts w:ascii="Times New Roman" w:hAnsi="Times New Roman" w:cs="Times New Roman"/>
          <w:sz w:val="28"/>
          <w:szCs w:val="28"/>
        </w:rPr>
        <w:t>администрация Воробьевского муниципального ра</w:t>
      </w:r>
      <w:r w:rsidR="006E410C" w:rsidRPr="006E410C">
        <w:rPr>
          <w:rFonts w:ascii="Times New Roman" w:hAnsi="Times New Roman" w:cs="Times New Roman"/>
          <w:sz w:val="28"/>
          <w:szCs w:val="28"/>
        </w:rPr>
        <w:t>й</w:t>
      </w:r>
      <w:r w:rsidR="006E410C" w:rsidRPr="006E410C">
        <w:rPr>
          <w:rFonts w:ascii="Times New Roman" w:hAnsi="Times New Roman" w:cs="Times New Roman"/>
          <w:sz w:val="28"/>
          <w:szCs w:val="28"/>
        </w:rPr>
        <w:t>она</w:t>
      </w:r>
      <w:r w:rsidR="006E410C">
        <w:rPr>
          <w:rFonts w:ascii="Times New Roman" w:hAnsi="Times New Roman" w:cs="Times New Roman"/>
          <w:sz w:val="28"/>
          <w:szCs w:val="28"/>
        </w:rPr>
        <w:t xml:space="preserve"> </w:t>
      </w:r>
      <w:r w:rsidR="006E410C" w:rsidRPr="006E410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E410C">
        <w:rPr>
          <w:rFonts w:ascii="Times New Roman" w:hAnsi="Times New Roman" w:cs="Times New Roman"/>
          <w:b/>
          <w:sz w:val="28"/>
          <w:szCs w:val="28"/>
        </w:rPr>
        <w:t>:</w:t>
      </w:r>
    </w:p>
    <w:p w:rsidR="00812588" w:rsidRDefault="00380059" w:rsidP="006E410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10C">
        <w:rPr>
          <w:rFonts w:ascii="Times New Roman" w:hAnsi="Times New Roman" w:cs="Times New Roman"/>
          <w:sz w:val="28"/>
          <w:szCs w:val="28"/>
        </w:rPr>
        <w:t xml:space="preserve"> </w:t>
      </w:r>
      <w:r w:rsidR="006C6D86">
        <w:rPr>
          <w:rFonts w:ascii="Times New Roman" w:hAnsi="Times New Roman" w:cs="Times New Roman"/>
          <w:sz w:val="28"/>
          <w:szCs w:val="28"/>
        </w:rPr>
        <w:t>Утвердить</w:t>
      </w:r>
      <w:r w:rsidR="00812588">
        <w:rPr>
          <w:rFonts w:ascii="Times New Roman" w:hAnsi="Times New Roman" w:cs="Times New Roman"/>
          <w:sz w:val="28"/>
          <w:szCs w:val="28"/>
        </w:rPr>
        <w:t>:</w:t>
      </w:r>
    </w:p>
    <w:p w:rsidR="006C6D86" w:rsidRDefault="00812588" w:rsidP="006E410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C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6D86">
        <w:rPr>
          <w:rFonts w:ascii="Times New Roman" w:hAnsi="Times New Roman" w:cs="Times New Roman"/>
          <w:sz w:val="28"/>
          <w:szCs w:val="28"/>
        </w:rPr>
        <w:t>оложение о единой дежурно-диспетчерской службе В</w:t>
      </w:r>
      <w:r w:rsidR="006C6D86">
        <w:rPr>
          <w:rFonts w:ascii="Times New Roman" w:hAnsi="Times New Roman" w:cs="Times New Roman"/>
          <w:sz w:val="28"/>
          <w:szCs w:val="28"/>
        </w:rPr>
        <w:t>о</w:t>
      </w:r>
      <w:r w:rsidR="006C6D86">
        <w:rPr>
          <w:rFonts w:ascii="Times New Roman" w:hAnsi="Times New Roman" w:cs="Times New Roman"/>
          <w:sz w:val="28"/>
          <w:szCs w:val="28"/>
        </w:rPr>
        <w:t>робьёвского муниципального района, согласно приложению № 1.</w:t>
      </w:r>
    </w:p>
    <w:p w:rsidR="000D0596" w:rsidRDefault="00812588" w:rsidP="00812588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0596">
        <w:rPr>
          <w:rFonts w:ascii="Times New Roman" w:hAnsi="Times New Roman" w:cs="Times New Roman"/>
          <w:sz w:val="28"/>
          <w:szCs w:val="28"/>
        </w:rPr>
        <w:t xml:space="preserve">еречень дежурно-диспетчерских служб </w:t>
      </w:r>
      <w:r w:rsidR="00424A5C">
        <w:rPr>
          <w:rFonts w:ascii="Times New Roman" w:hAnsi="Times New Roman" w:cs="Times New Roman"/>
          <w:sz w:val="28"/>
          <w:szCs w:val="28"/>
        </w:rPr>
        <w:t xml:space="preserve">Воробьёвского </w:t>
      </w:r>
      <w:r w:rsidR="000D059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596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061322" w:rsidRDefault="00061322" w:rsidP="006E410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6298">
        <w:rPr>
          <w:rFonts w:ascii="Times New Roman" w:hAnsi="Times New Roman" w:cs="Times New Roman"/>
          <w:sz w:val="28"/>
          <w:szCs w:val="28"/>
        </w:rPr>
        <w:t>2</w:t>
      </w:r>
      <w:r w:rsidRPr="001E39F7">
        <w:rPr>
          <w:rFonts w:ascii="Times New Roman" w:hAnsi="Times New Roman" w:cs="Times New Roman"/>
          <w:sz w:val="28"/>
          <w:szCs w:val="28"/>
        </w:rPr>
        <w:t xml:space="preserve">. </w:t>
      </w:r>
      <w:r w:rsidR="000D059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Воробьёвского муниципального района от 16.10.2012 г. №398 «Об утверждении Положения о единой дежурно-диспетчерской службе администрации Воробьёвского муниципального района». </w:t>
      </w:r>
    </w:p>
    <w:p w:rsidR="00061322" w:rsidRPr="00DA7536" w:rsidRDefault="008E6298" w:rsidP="006E410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322" w:rsidRPr="001B09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D0596">
        <w:rPr>
          <w:rFonts w:ascii="Times New Roman" w:hAnsi="Times New Roman" w:cs="Times New Roman"/>
          <w:sz w:val="28"/>
          <w:szCs w:val="28"/>
        </w:rPr>
        <w:t>постановления</w:t>
      </w:r>
      <w:r w:rsidR="00061322" w:rsidRPr="001B090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71620" w:rsidRPr="00F71620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</w:t>
      </w:r>
      <w:r w:rsidR="00424A5C" w:rsidRPr="00F716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1620" w:rsidRPr="00F71620">
        <w:rPr>
          <w:rFonts w:ascii="Times New Roman" w:hAnsi="Times New Roman" w:cs="Times New Roman"/>
          <w:sz w:val="28"/>
          <w:szCs w:val="28"/>
        </w:rPr>
        <w:t xml:space="preserve">– начальника отдела по строительству, архитектуре, транспорту и ЖКХ </w:t>
      </w:r>
      <w:r w:rsidR="00424A5C" w:rsidRPr="00F71620">
        <w:rPr>
          <w:rFonts w:ascii="Times New Roman" w:hAnsi="Times New Roman" w:cs="Times New Roman"/>
          <w:sz w:val="28"/>
          <w:szCs w:val="28"/>
        </w:rPr>
        <w:t xml:space="preserve">Гриднева </w:t>
      </w:r>
      <w:r w:rsidR="00F71620" w:rsidRPr="00F71620">
        <w:rPr>
          <w:rFonts w:ascii="Times New Roman" w:hAnsi="Times New Roman" w:cs="Times New Roman"/>
          <w:sz w:val="28"/>
          <w:szCs w:val="28"/>
        </w:rPr>
        <w:t>Д.Н.</w:t>
      </w:r>
    </w:p>
    <w:p w:rsidR="00CE7298" w:rsidRDefault="00CE7298" w:rsidP="001D2824">
      <w:pPr>
        <w:spacing w:line="360" w:lineRule="auto"/>
        <w:ind w:firstLine="709"/>
        <w:jc w:val="both"/>
      </w:pPr>
    </w:p>
    <w:p w:rsidR="00BC7084" w:rsidRDefault="00BC7084" w:rsidP="001D2824">
      <w:pPr>
        <w:spacing w:line="360" w:lineRule="auto"/>
        <w:ind w:firstLine="709"/>
        <w:jc w:val="both"/>
      </w:pPr>
    </w:p>
    <w:p w:rsidR="00BC7084" w:rsidRPr="001D2824" w:rsidRDefault="00BC7084" w:rsidP="001D2824">
      <w:pPr>
        <w:spacing w:line="360" w:lineRule="auto"/>
        <w:ind w:firstLine="709"/>
        <w:jc w:val="both"/>
      </w:pPr>
    </w:p>
    <w:p w:rsidR="001D2824" w:rsidRPr="001D2824" w:rsidRDefault="00CE7298" w:rsidP="001D2824">
      <w:pPr>
        <w:jc w:val="both"/>
      </w:pPr>
      <w:r>
        <w:t>Глава</w:t>
      </w:r>
      <w:r w:rsidRPr="00CE7298">
        <w:t xml:space="preserve"> </w:t>
      </w:r>
      <w:r w:rsidRPr="001D2824">
        <w:t>администрации</w:t>
      </w:r>
    </w:p>
    <w:p w:rsidR="001D2824" w:rsidRPr="001D2824" w:rsidRDefault="001D2824" w:rsidP="001D2824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             </w:t>
      </w:r>
      <w:r w:rsidRPr="001D2824">
        <w:t xml:space="preserve">       </w:t>
      </w:r>
      <w:r w:rsidR="00CE7298">
        <w:t xml:space="preserve">      А.В. Пищугин</w:t>
      </w:r>
    </w:p>
    <w:p w:rsidR="001D2824" w:rsidRPr="001D2824" w:rsidRDefault="001D2824" w:rsidP="001D2824">
      <w:pPr>
        <w:spacing w:line="360" w:lineRule="auto"/>
        <w:ind w:firstLine="709"/>
        <w:jc w:val="both"/>
      </w:pPr>
      <w:r w:rsidRPr="001D2824">
        <w:tab/>
      </w:r>
    </w:p>
    <w:p w:rsidR="004333DB" w:rsidRDefault="004333DB" w:rsidP="004333DB">
      <w:pPr>
        <w:jc w:val="both"/>
      </w:pPr>
    </w:p>
    <w:p w:rsidR="004333DB" w:rsidRDefault="004333DB" w:rsidP="004333DB">
      <w:pPr>
        <w:jc w:val="both"/>
      </w:pPr>
    </w:p>
    <w:p w:rsidR="00FB42B5" w:rsidRDefault="00FB42B5" w:rsidP="00FB42B5">
      <w:pPr>
        <w:pStyle w:val="20"/>
        <w:tabs>
          <w:tab w:val="clear" w:pos="5540"/>
          <w:tab w:val="clear" w:pos="5680"/>
          <w:tab w:val="left" w:pos="5529"/>
        </w:tabs>
        <w:ind w:left="5529"/>
        <w:jc w:val="both"/>
        <w:outlineLvl w:val="0"/>
        <w:sectPr w:rsidR="00FB42B5" w:rsidSect="00FC4660">
          <w:pgSz w:w="11906" w:h="16838" w:code="9"/>
          <w:pgMar w:top="1135" w:right="851" w:bottom="1701" w:left="1418" w:header="709" w:footer="709" w:gutter="0"/>
          <w:cols w:space="708"/>
          <w:docGrid w:linePitch="360"/>
        </w:sectPr>
      </w:pPr>
    </w:p>
    <w:p w:rsidR="00FB42B5" w:rsidRDefault="00FB42B5" w:rsidP="00FB42B5">
      <w:pPr>
        <w:pStyle w:val="20"/>
        <w:tabs>
          <w:tab w:val="clear" w:pos="5540"/>
          <w:tab w:val="clear" w:pos="5680"/>
          <w:tab w:val="left" w:pos="5529"/>
        </w:tabs>
        <w:ind w:left="5529" w:hanging="284"/>
        <w:jc w:val="both"/>
        <w:outlineLvl w:val="0"/>
        <w:rPr>
          <w:lang w:val="ru-RU"/>
        </w:rPr>
      </w:pPr>
      <w:r>
        <w:rPr>
          <w:lang w:val="ru-RU"/>
        </w:rPr>
        <w:lastRenderedPageBreak/>
        <w:t>П</w:t>
      </w:r>
      <w:r w:rsidRPr="005B68FC">
        <w:rPr>
          <w:lang w:val="ru-RU"/>
        </w:rPr>
        <w:t>риложение № 1</w:t>
      </w:r>
    </w:p>
    <w:p w:rsidR="00FB42B5" w:rsidRPr="005B68FC" w:rsidRDefault="00FB42B5" w:rsidP="00FB42B5">
      <w:pPr>
        <w:pStyle w:val="20"/>
        <w:tabs>
          <w:tab w:val="clear" w:pos="5540"/>
          <w:tab w:val="clear" w:pos="5680"/>
          <w:tab w:val="left" w:pos="5245"/>
        </w:tabs>
        <w:ind w:left="5245"/>
        <w:jc w:val="both"/>
        <w:outlineLvl w:val="0"/>
        <w:rPr>
          <w:lang w:val="ru-RU"/>
        </w:rPr>
      </w:pPr>
      <w:r>
        <w:rPr>
          <w:lang w:val="ru-RU"/>
        </w:rPr>
        <w:t>к постановлению администр</w:t>
      </w:r>
      <w:r>
        <w:rPr>
          <w:lang w:val="ru-RU"/>
        </w:rPr>
        <w:t>а</w:t>
      </w:r>
      <w:r>
        <w:rPr>
          <w:lang w:val="ru-RU"/>
        </w:rPr>
        <w:t>ции муниципального района              от 18.06.2015 г. № 277</w:t>
      </w:r>
    </w:p>
    <w:p w:rsidR="00FB42B5" w:rsidRDefault="00FB42B5" w:rsidP="00FB42B5">
      <w:pPr>
        <w:pStyle w:val="20"/>
        <w:tabs>
          <w:tab w:val="clear" w:pos="5540"/>
          <w:tab w:val="left" w:pos="5245"/>
        </w:tabs>
        <w:ind w:left="5245"/>
        <w:outlineLvl w:val="0"/>
        <w:rPr>
          <w:b/>
          <w:caps/>
          <w:lang w:val="ru-RU"/>
        </w:rPr>
      </w:pPr>
    </w:p>
    <w:p w:rsidR="00FB42B5" w:rsidRDefault="00FB42B5" w:rsidP="00FB42B5">
      <w:pPr>
        <w:pStyle w:val="20"/>
        <w:outlineLvl w:val="0"/>
        <w:rPr>
          <w:b/>
          <w:caps/>
          <w:lang w:val="ru-RU"/>
        </w:rPr>
      </w:pPr>
    </w:p>
    <w:p w:rsidR="00FB42B5" w:rsidRDefault="00FB42B5" w:rsidP="00FB42B5">
      <w:pPr>
        <w:pStyle w:val="20"/>
        <w:outlineLvl w:val="0"/>
        <w:rPr>
          <w:b/>
          <w:caps/>
          <w:lang w:val="ru-RU"/>
        </w:rPr>
      </w:pPr>
    </w:p>
    <w:p w:rsidR="00FB42B5" w:rsidRPr="00FA64DE" w:rsidRDefault="00FB42B5" w:rsidP="00FB42B5">
      <w:pPr>
        <w:pStyle w:val="20"/>
        <w:outlineLvl w:val="0"/>
        <w:rPr>
          <w:b/>
          <w:caps/>
        </w:rPr>
      </w:pPr>
      <w:r w:rsidRPr="00FA64DE">
        <w:rPr>
          <w:b/>
          <w:caps/>
        </w:rPr>
        <w:t>ПОЛОЖЕНИЕ</w:t>
      </w:r>
    </w:p>
    <w:p w:rsidR="00FB42B5" w:rsidRPr="00FA64DE" w:rsidRDefault="00FB42B5" w:rsidP="00FB42B5">
      <w:pPr>
        <w:pStyle w:val="20"/>
        <w:outlineLvl w:val="0"/>
        <w:rPr>
          <w:b/>
          <w:caps/>
          <w:lang w:val="ru-RU"/>
        </w:rPr>
      </w:pPr>
      <w:r w:rsidRPr="00FA64DE">
        <w:rPr>
          <w:b/>
          <w:caps/>
        </w:rPr>
        <w:t xml:space="preserve">о единой дежурно-диспетчерской службе </w:t>
      </w:r>
    </w:p>
    <w:p w:rsidR="00FB42B5" w:rsidRPr="00FA64DE" w:rsidRDefault="00FB42B5" w:rsidP="00FB42B5">
      <w:pPr>
        <w:pStyle w:val="20"/>
        <w:outlineLvl w:val="0"/>
        <w:rPr>
          <w:b/>
          <w:caps/>
        </w:rPr>
      </w:pPr>
      <w:r w:rsidRPr="00FA64DE">
        <w:rPr>
          <w:b/>
          <w:caps/>
          <w:lang w:val="ru-RU"/>
        </w:rPr>
        <w:t xml:space="preserve">воробьёвского </w:t>
      </w:r>
      <w:r w:rsidRPr="00FA64DE">
        <w:rPr>
          <w:b/>
          <w:caps/>
        </w:rPr>
        <w:t>муниципального образования</w:t>
      </w:r>
    </w:p>
    <w:p w:rsidR="00FB42B5" w:rsidRPr="00FA64DE" w:rsidRDefault="00FB42B5" w:rsidP="00FB42B5">
      <w:pPr>
        <w:pStyle w:val="20"/>
        <w:outlineLvl w:val="0"/>
        <w:rPr>
          <w:b/>
          <w:caps/>
        </w:rPr>
      </w:pPr>
    </w:p>
    <w:p w:rsidR="00FB42B5" w:rsidRPr="00FA64DE" w:rsidRDefault="00FB42B5" w:rsidP="00FB42B5">
      <w:pPr>
        <w:pStyle w:val="20"/>
        <w:outlineLvl w:val="0"/>
        <w:rPr>
          <w:b/>
          <w:caps/>
        </w:rPr>
      </w:pPr>
      <w:r w:rsidRPr="00FA64DE">
        <w:rPr>
          <w:b/>
          <w:caps/>
        </w:rPr>
        <w:t>I. ОБЩИЕ ПОЛОЖЕНИЯ</w:t>
      </w:r>
    </w:p>
    <w:p w:rsidR="00FB42B5" w:rsidRPr="00FA64DE" w:rsidRDefault="00FB42B5" w:rsidP="00FB42B5">
      <w:pPr>
        <w:pStyle w:val="20"/>
        <w:outlineLvl w:val="0"/>
        <w:rPr>
          <w:b/>
          <w:caps/>
        </w:rPr>
      </w:pPr>
    </w:p>
    <w:p w:rsidR="00FB42B5" w:rsidRPr="00FA64DE" w:rsidRDefault="00FB42B5" w:rsidP="00FB42B5">
      <w:pPr>
        <w:pStyle w:val="20"/>
        <w:outlineLvl w:val="0"/>
        <w:rPr>
          <w:b/>
          <w:caps/>
        </w:rPr>
      </w:pPr>
      <w:r w:rsidRPr="00FA64DE">
        <w:rPr>
          <w:b/>
          <w:caps/>
        </w:rPr>
        <w:t>1.1. Основные понятия</w:t>
      </w:r>
    </w:p>
    <w:p w:rsidR="00FB42B5" w:rsidRPr="001B2D9E" w:rsidRDefault="00FB42B5" w:rsidP="00FB42B5">
      <w:pPr>
        <w:pStyle w:val="20"/>
        <w:outlineLvl w:val="0"/>
        <w:rPr>
          <w:b/>
          <w:caps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1.1.1. Настоящее Положение определяет основные задачи, функции и полномочия единой дежурно-диспетчерской службы (далее - ЕДДС) </w:t>
      </w:r>
      <w:r>
        <w:t>Воробьё</w:t>
      </w:r>
      <w:r>
        <w:t>в</w:t>
      </w:r>
      <w:r>
        <w:t xml:space="preserve">ского </w:t>
      </w:r>
      <w:r w:rsidRPr="001C54AD">
        <w:t xml:space="preserve">муниципального </w:t>
      </w:r>
      <w:r>
        <w:t>района</w:t>
      </w:r>
      <w:r w:rsidRPr="001C54AD">
        <w:t xml:space="preserve"> с учетом ввода в действие системы обеспеч</w:t>
      </w:r>
      <w:r w:rsidRPr="001C54AD">
        <w:t>е</w:t>
      </w:r>
      <w:r w:rsidRPr="001C54AD">
        <w:t>ния вызова экстренных оперативных служб через единый номер «112» (далее - си</w:t>
      </w:r>
      <w:r w:rsidRPr="001C54AD">
        <w:t>с</w:t>
      </w:r>
      <w:r w:rsidRPr="001C54AD">
        <w:t>тема - 112) и совершенствования аппаратно-программного комплекса «Без</w:t>
      </w:r>
      <w:r w:rsidRPr="001C54AD">
        <w:t>о</w:t>
      </w:r>
      <w:r w:rsidRPr="001C54AD">
        <w:t>пасный город».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1.1.2.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является органом повседневного управления муниципального звена территориальной подсист</w:t>
      </w:r>
      <w:r w:rsidRPr="001C54AD">
        <w:t>е</w:t>
      </w:r>
      <w:r w:rsidRPr="001C54AD">
        <w:t>мы единой государственной системы предупреждения и ликвидации чрезвычайных ситу</w:t>
      </w:r>
      <w:r w:rsidRPr="001C54AD">
        <w:t>а</w:t>
      </w:r>
      <w:r w:rsidRPr="001C54AD">
        <w:t>ций (далее – РСЧС)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1.1.3.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</w:t>
      </w:r>
      <w:r w:rsidRPr="001C54AD">
        <w:t>и</w:t>
      </w:r>
      <w:r w:rsidRPr="001C54AD">
        <w:t xml:space="preserve">ципального </w:t>
      </w:r>
      <w:r>
        <w:t>района</w:t>
      </w:r>
      <w:r w:rsidRPr="001C54AD"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</w:t>
      </w:r>
      <w:r w:rsidRPr="001C54AD">
        <w:t>т</w:t>
      </w:r>
      <w:r w:rsidRPr="001C54AD">
        <w:t>вий при угрозе возникновения или возникновении ЧС (происшествий), а так же осущ</w:t>
      </w:r>
      <w:r w:rsidRPr="001C54AD">
        <w:t>е</w:t>
      </w:r>
      <w:r w:rsidRPr="001C54AD">
        <w:t>ствляет непосредственное взаимодействие с ФКУ «ЦУКС ГУ МЧС России по Вороне</w:t>
      </w:r>
      <w:r w:rsidRPr="001C54AD">
        <w:t>ж</w:t>
      </w:r>
      <w:r w:rsidRPr="001C54AD">
        <w:t>ской области».</w:t>
      </w:r>
    </w:p>
    <w:p w:rsidR="00FB42B5" w:rsidRDefault="00FB42B5" w:rsidP="00FB42B5">
      <w:pPr>
        <w:ind w:firstLine="709"/>
        <w:jc w:val="both"/>
      </w:pPr>
      <w:r w:rsidRPr="001C54AD">
        <w:t xml:space="preserve">1.1.4. Целью создания </w:t>
      </w:r>
      <w:hyperlink w:anchor="sub_201" w:history="1">
        <w:r w:rsidRPr="00FB42B5">
          <w:rPr>
            <w:rStyle w:val="af4"/>
            <w:color w:val="auto"/>
            <w:sz w:val="28"/>
            <w:szCs w:val="28"/>
          </w:rPr>
          <w:t>ЕДДС</w:t>
        </w:r>
      </w:hyperlink>
      <w:r w:rsidRPr="00FB42B5">
        <w:t xml:space="preserve"> </w:t>
      </w:r>
      <w:r w:rsidRPr="001C54AD">
        <w:t xml:space="preserve">является повышение готовности органов местного самоуправления и служб муниципального </w:t>
      </w:r>
      <w:r>
        <w:t>района</w:t>
      </w:r>
      <w:r w:rsidRPr="001C54AD">
        <w:t xml:space="preserve"> к реагированию на у</w:t>
      </w:r>
      <w:r w:rsidRPr="001C54AD">
        <w:t>г</w:t>
      </w:r>
      <w:r w:rsidRPr="001C54AD">
        <w:t>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</w:t>
      </w:r>
      <w:r w:rsidRPr="001C54AD">
        <w:t>й</w:t>
      </w:r>
      <w:r w:rsidRPr="001C54AD">
        <w:t xml:space="preserve">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</w:t>
      </w:r>
      <w:r w:rsidRPr="001C54AD">
        <w:lastRenderedPageBreak/>
        <w:t>обеспечению первичных мер пожарной безопасности в гр</w:t>
      </w:r>
      <w:r w:rsidRPr="001C54AD">
        <w:t>а</w:t>
      </w:r>
      <w:r w:rsidRPr="001C54AD">
        <w:t>ницах муниципальных образований, защите населения и территорий от ЧС, в том числе по обеспечению безопасности людей на водных объектах, о</w:t>
      </w:r>
      <w:r w:rsidRPr="001C54AD">
        <w:t>х</w:t>
      </w:r>
      <w:r w:rsidRPr="001C54AD">
        <w:t>ране их жизни и здоровья</w:t>
      </w:r>
      <w:r w:rsidRPr="00743624">
        <w:t>, проведение скоординированных организационно-технических мер</w:t>
      </w:r>
      <w:r w:rsidRPr="00743624">
        <w:t>о</w:t>
      </w:r>
      <w:r w:rsidRPr="00743624">
        <w:t>приятий по интеграции в единую комплексную систему уже действующих и хорошо себя зарекомендовавших автоматизирова</w:t>
      </w:r>
      <w:r w:rsidRPr="00743624">
        <w:t>н</w:t>
      </w:r>
      <w:r w:rsidRPr="00743624">
        <w:t>ных систем и программных комплексов;</w:t>
      </w:r>
    </w:p>
    <w:p w:rsidR="00FB42B5" w:rsidRDefault="00FB42B5" w:rsidP="00FB42B5">
      <w:pPr>
        <w:ind w:firstLine="709"/>
        <w:jc w:val="both"/>
      </w:pPr>
      <w:r w:rsidRPr="00743624">
        <w:t>создание новых и модернизация действующих комплексов средств информатизации ЕДДС, развитие обеспечивающей их сопр</w:t>
      </w:r>
      <w:r w:rsidRPr="00743624">
        <w:t>я</w:t>
      </w:r>
      <w:r w:rsidRPr="00743624">
        <w:t>жение сети связи и передачи данных;</w:t>
      </w:r>
    </w:p>
    <w:p w:rsidR="00FB42B5" w:rsidRDefault="00FB42B5" w:rsidP="00FB42B5">
      <w:pPr>
        <w:ind w:firstLine="709"/>
        <w:jc w:val="both"/>
      </w:pPr>
      <w:r w:rsidRPr="00743624">
        <w:t>внедрение АИУС РСЧС – централизованного комплекса программных средств, развернутых на аппаратном обеспечении, позволяющих комплексно автоматизировать деятельность ЕДДС и структурных элементов РСЧС</w:t>
      </w:r>
      <w:r>
        <w:t>;</w:t>
      </w:r>
      <w:r w:rsidRPr="00743624">
        <w:t xml:space="preserve"> </w:t>
      </w:r>
    </w:p>
    <w:p w:rsidR="00FB42B5" w:rsidRDefault="00FB42B5" w:rsidP="00FB42B5">
      <w:pPr>
        <w:ind w:firstLine="709"/>
        <w:jc w:val="both"/>
      </w:pPr>
      <w:r w:rsidRPr="00743624">
        <w:t>внедр</w:t>
      </w:r>
      <w:r w:rsidRPr="00743624">
        <w:t>е</w:t>
      </w:r>
      <w:r w:rsidRPr="00743624">
        <w:t>ние и развитие «Системы единого вызова 112» и аппаратно-программного комплекса «Безопасный город»;</w:t>
      </w:r>
      <w:r>
        <w:t xml:space="preserve"> </w:t>
      </w:r>
    </w:p>
    <w:p w:rsidR="00FB42B5" w:rsidRDefault="00FB42B5" w:rsidP="00FB42B5">
      <w:pPr>
        <w:ind w:firstLine="709"/>
        <w:jc w:val="both"/>
      </w:pPr>
      <w:r w:rsidRPr="00743624">
        <w:t>организация управления оборудованием КСЭОН в ЕДДС муниципальн</w:t>
      </w:r>
      <w:r>
        <w:t>о</w:t>
      </w:r>
      <w:r>
        <w:t>го района</w:t>
      </w:r>
      <w:r w:rsidRPr="00743624">
        <w:t>;</w:t>
      </w:r>
      <w:r>
        <w:t xml:space="preserve"> </w:t>
      </w:r>
    </w:p>
    <w:p w:rsidR="00FB42B5" w:rsidRDefault="00FB42B5" w:rsidP="00FB42B5">
      <w:pPr>
        <w:ind w:firstLine="709"/>
        <w:jc w:val="both"/>
      </w:pPr>
      <w:r w:rsidRPr="00743624">
        <w:t>обеспечение необходимого уровня информационной безопасности, предусматривающего возможность обмена информацией с вышестоящими, вза</w:t>
      </w:r>
      <w:r w:rsidRPr="00743624">
        <w:t>и</w:t>
      </w:r>
      <w:r w:rsidRPr="00743624">
        <w:t>модействующими и подчиненными органами управления;</w:t>
      </w:r>
      <w:r>
        <w:t xml:space="preserve"> </w:t>
      </w:r>
    </w:p>
    <w:p w:rsidR="00FB42B5" w:rsidRDefault="00FB42B5" w:rsidP="00FB42B5">
      <w:pPr>
        <w:ind w:firstLine="709"/>
        <w:jc w:val="both"/>
      </w:pPr>
      <w:r w:rsidRPr="00743624">
        <w:t>разработка нормативных актов и иных документов, определяющих пор</w:t>
      </w:r>
      <w:r w:rsidRPr="00743624">
        <w:t>я</w:t>
      </w:r>
      <w:r w:rsidRPr="00743624">
        <w:t>док функционирования и развития ЕДДС;</w:t>
      </w:r>
      <w:r>
        <w:t xml:space="preserve"> </w:t>
      </w:r>
    </w:p>
    <w:p w:rsidR="00FB42B5" w:rsidRPr="00743624" w:rsidRDefault="00FB42B5" w:rsidP="00FB42B5">
      <w:pPr>
        <w:ind w:firstLine="709"/>
        <w:jc w:val="both"/>
      </w:pPr>
      <w:r w:rsidRPr="00743624">
        <w:t>организация подготовки и переподготовки управленческого и эксплуатационного пе</w:t>
      </w:r>
      <w:r w:rsidRPr="00743624">
        <w:t>р</w:t>
      </w:r>
      <w:r w:rsidRPr="00743624">
        <w:t>сонала ЕДДС.</w:t>
      </w:r>
    </w:p>
    <w:p w:rsidR="00FB42B5" w:rsidRPr="001C54AD" w:rsidRDefault="00FB42B5" w:rsidP="00FB42B5">
      <w:pPr>
        <w:ind w:firstLine="709"/>
        <w:jc w:val="both"/>
      </w:pPr>
      <w:r w:rsidRPr="001C54AD">
        <w:t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</w:t>
      </w:r>
      <w:r w:rsidRPr="001C54AD">
        <w:t>е</w:t>
      </w:r>
      <w:r w:rsidRPr="001C54AD">
        <w:t>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</w:t>
      </w:r>
      <w:r w:rsidRPr="001C54AD">
        <w:t>р</w:t>
      </w:r>
      <w:r w:rsidRPr="001C54AD">
        <w:t>ганизаций (объектов), оперативного управления силами и средствами соответствующего звена терр</w:t>
      </w:r>
      <w:r w:rsidRPr="001C54AD">
        <w:t>и</w:t>
      </w:r>
      <w:r w:rsidRPr="001C54AD">
        <w:t>ториальной подсистемы РСЧС, оповещения руководящего состава муниц</w:t>
      </w:r>
      <w:r w:rsidRPr="001C54AD">
        <w:t>и</w:t>
      </w:r>
      <w:r w:rsidRPr="001C54AD">
        <w:t>пального звена и населения об угрозе возникновения или возникновении ЧС (пр</w:t>
      </w:r>
      <w:r w:rsidRPr="001C54AD">
        <w:t>о</w:t>
      </w:r>
      <w:r w:rsidRPr="001C54AD">
        <w:t xml:space="preserve">исшествий).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1.1.6. Общее руководство ЕДДС </w:t>
      </w:r>
      <w:r>
        <w:t xml:space="preserve">Воробьёвского </w:t>
      </w:r>
      <w:r w:rsidRPr="001C54AD">
        <w:t xml:space="preserve">муниципального </w:t>
      </w:r>
      <w:r>
        <w:t>района о</w:t>
      </w:r>
      <w:r w:rsidRPr="001C54AD">
        <w:t xml:space="preserve">существляет </w:t>
      </w:r>
      <w:r>
        <w:t>глава администрации Воробьёвского муниципального района</w:t>
      </w:r>
      <w:r w:rsidRPr="001C54AD">
        <w:t xml:space="preserve">, непосредственное - начальник ЕДДС </w:t>
      </w:r>
      <w:r>
        <w:t xml:space="preserve">Воробьёвского </w:t>
      </w:r>
      <w:r w:rsidRPr="001C54AD">
        <w:t xml:space="preserve">муниципального </w:t>
      </w:r>
      <w:r>
        <w:t>район</w:t>
      </w:r>
      <w:r>
        <w:t>а</w:t>
      </w:r>
      <w:r w:rsidRPr="001C54AD">
        <w:t>.</w:t>
      </w:r>
    </w:p>
    <w:p w:rsidR="00FB42B5" w:rsidRPr="001C54AD" w:rsidRDefault="00FB42B5" w:rsidP="00FB42B5">
      <w:pPr>
        <w:ind w:firstLine="709"/>
        <w:jc w:val="both"/>
        <w:rPr>
          <w:color w:val="0070C0"/>
        </w:rPr>
      </w:pPr>
      <w:r w:rsidRPr="001C54AD">
        <w:t xml:space="preserve">1.1.7.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в своей деятельн</w:t>
      </w:r>
      <w:r w:rsidRPr="001C54AD">
        <w:t>о</w:t>
      </w:r>
      <w:r w:rsidRPr="001C54AD">
        <w:t>сти руководствуется Конституцией Российской Федерации, общепризнанными принципами и нормами международного права, международными догов</w:t>
      </w:r>
      <w:r w:rsidRPr="001C54AD">
        <w:t>о</w:t>
      </w:r>
      <w:r w:rsidRPr="001C54AD">
        <w:t xml:space="preserve">рами Российской Федерации, федеральными </w:t>
      </w:r>
      <w:r w:rsidRPr="001C54AD">
        <w:lastRenderedPageBreak/>
        <w:t>конституционными законами, фед</w:t>
      </w:r>
      <w:r w:rsidRPr="001C54AD">
        <w:t>е</w:t>
      </w:r>
      <w:r w:rsidRPr="001C54AD">
        <w:t>ральными законами, актами Президента Российской Федерации и Правительс</w:t>
      </w:r>
      <w:r w:rsidRPr="001C54AD">
        <w:t>т</w:t>
      </w:r>
      <w:r w:rsidRPr="001C54AD">
        <w:t>ва Российской Федерации, а также нормативными правовыми актами исполн</w:t>
      </w:r>
      <w:r w:rsidRPr="001C54AD">
        <w:t>и</w:t>
      </w:r>
      <w:r w:rsidRPr="001C54AD">
        <w:t>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</w:t>
      </w:r>
      <w:r w:rsidRPr="001C54AD">
        <w:t>а</w:t>
      </w:r>
      <w:r w:rsidRPr="001C54AD">
        <w:t>вовыми актами Министерства Российской Федерации по делам гражда</w:t>
      </w:r>
      <w:r w:rsidRPr="001C54AD">
        <w:t>н</w:t>
      </w:r>
      <w:r w:rsidRPr="001C54AD">
        <w:t>ской обороны, чрезвычайным ситуациям и ликвидации последствий стихийных бе</w:t>
      </w:r>
      <w:r w:rsidRPr="001C54AD">
        <w:t>д</w:t>
      </w:r>
      <w:r w:rsidRPr="001C54AD">
        <w:t>ствий (далее - МЧС России), законодательством субъекта Российской Федер</w:t>
      </w:r>
      <w:r w:rsidRPr="001C54AD">
        <w:t>а</w:t>
      </w:r>
      <w:r w:rsidRPr="001C54AD">
        <w:t>ции, настоящим Положением, а также соответствующими муниципальными прав</w:t>
      </w:r>
      <w:r w:rsidRPr="001C54AD">
        <w:t>о</w:t>
      </w:r>
      <w:r w:rsidRPr="001C54AD">
        <w:t>выми актами.</w:t>
      </w:r>
    </w:p>
    <w:p w:rsidR="00FB42B5" w:rsidRDefault="00FB42B5" w:rsidP="00FB42B5">
      <w:pPr>
        <w:ind w:firstLine="709"/>
        <w:jc w:val="both"/>
      </w:pPr>
      <w:r w:rsidRPr="001C54AD">
        <w:t xml:space="preserve">1.1.8.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осуществляет свою деятельность во взаимодействии с центром управления в кризисных с</w:t>
      </w:r>
      <w:r w:rsidRPr="001C54AD">
        <w:t>и</w:t>
      </w:r>
      <w:r w:rsidRPr="001C54AD">
        <w:t>туациях (далее - ЦУКС</w:t>
      </w:r>
      <w:r w:rsidRPr="00743624">
        <w:t>) и находится в оперативном подчинении главного управления МЧС Ро</w:t>
      </w:r>
      <w:r w:rsidRPr="00743624">
        <w:t>с</w:t>
      </w:r>
      <w:r w:rsidRPr="00743624">
        <w:t>сии (далее - ГУ МЧС России) по Воронежской области (по вопросам предупреждения, мониторинга, прогнозирования, реагирования, сбора, анализа, передачи и дов</w:t>
      </w:r>
      <w:r w:rsidRPr="00743624">
        <w:t>е</w:t>
      </w:r>
      <w:r w:rsidRPr="00743624">
        <w:t>дения информации до органов управления).</w:t>
      </w:r>
    </w:p>
    <w:p w:rsidR="00FB42B5" w:rsidRPr="00743624" w:rsidRDefault="00FB42B5" w:rsidP="00FB42B5">
      <w:pPr>
        <w:ind w:firstLine="709"/>
        <w:jc w:val="both"/>
      </w:pPr>
    </w:p>
    <w:p w:rsidR="00FB42B5" w:rsidRDefault="00FB42B5" w:rsidP="00FB42B5">
      <w:pPr>
        <w:jc w:val="center"/>
        <w:rPr>
          <w:b/>
          <w:caps/>
        </w:rPr>
      </w:pPr>
      <w:r w:rsidRPr="00FA64DE">
        <w:rPr>
          <w:b/>
          <w:caps/>
        </w:rPr>
        <w:t xml:space="preserve">1.2. Основные задачи ЕДДС </w:t>
      </w:r>
      <w:r>
        <w:rPr>
          <w:b/>
          <w:caps/>
        </w:rPr>
        <w:t xml:space="preserve">Воробьёвского </w:t>
      </w:r>
    </w:p>
    <w:p w:rsidR="00FB42B5" w:rsidRPr="00FA64DE" w:rsidRDefault="00FB42B5" w:rsidP="00FB42B5">
      <w:pPr>
        <w:jc w:val="center"/>
        <w:rPr>
          <w:b/>
          <w:caps/>
        </w:rPr>
      </w:pPr>
      <w:r w:rsidRPr="00FA64DE">
        <w:rPr>
          <w:b/>
          <w:caps/>
        </w:rPr>
        <w:t>муниципал</w:t>
      </w:r>
      <w:r w:rsidRPr="00FA64DE">
        <w:rPr>
          <w:b/>
          <w:caps/>
        </w:rPr>
        <w:t>ь</w:t>
      </w:r>
      <w:r w:rsidRPr="00FA64DE">
        <w:rPr>
          <w:b/>
          <w:caps/>
        </w:rPr>
        <w:t>ного</w:t>
      </w:r>
      <w:r>
        <w:rPr>
          <w:b/>
          <w:caps/>
        </w:rPr>
        <w:t xml:space="preserve"> района</w:t>
      </w:r>
    </w:p>
    <w:p w:rsidR="00FB42B5" w:rsidRPr="00FA64DE" w:rsidRDefault="00FB42B5" w:rsidP="00FB42B5">
      <w:pPr>
        <w:ind w:firstLine="709"/>
        <w:jc w:val="both"/>
        <w:rPr>
          <w:b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1.2.1.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выполняет следующие основные з</w:t>
      </w:r>
      <w:r w:rsidRPr="001C54AD">
        <w:t>а</w:t>
      </w:r>
      <w:r w:rsidRPr="001C54AD">
        <w:t>дачи:</w:t>
      </w:r>
    </w:p>
    <w:p w:rsidR="00FB42B5" w:rsidRPr="001C54AD" w:rsidRDefault="00FB42B5" w:rsidP="00FB42B5">
      <w:pPr>
        <w:ind w:firstLine="709"/>
        <w:jc w:val="both"/>
      </w:pPr>
      <w:r w:rsidRPr="001C54AD">
        <w:t>прием вызовов (сообщений) о ЧС (происшествиях);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</w:t>
      </w:r>
      <w:r>
        <w:t>района</w:t>
      </w:r>
      <w:r w:rsidRPr="001C54AD">
        <w:t>, предназначенных и выделяемых (привлека</w:t>
      </w:r>
      <w:r w:rsidRPr="001C54AD">
        <w:t>е</w:t>
      </w:r>
      <w:r w:rsidRPr="001C54AD">
        <w:t xml:space="preserve">мых) для предупреждения и ликвидации ЧС (происшествий), сил и средств ГО на территории муниципального </w:t>
      </w:r>
      <w:r>
        <w:t>района</w:t>
      </w:r>
      <w:r w:rsidRPr="001C54AD">
        <w:t>, населения и ДДС экстренных опер</w:t>
      </w:r>
      <w:r w:rsidRPr="001C54AD">
        <w:t>а</w:t>
      </w:r>
      <w:r w:rsidRPr="001C54AD">
        <w:t>тивных служб и организаций (объектов) о ЧС (происшествиях), предприн</w:t>
      </w:r>
      <w:r w:rsidRPr="001C54AD">
        <w:t>я</w:t>
      </w:r>
      <w:r w:rsidRPr="001C54AD">
        <w:t>тых мерах и мероприятиях, проводимых в районе ЧС (происшествия) через мес</w:t>
      </w:r>
      <w:r w:rsidRPr="001C54AD">
        <w:t>т</w:t>
      </w:r>
      <w:r w:rsidRPr="001C54AD">
        <w:t>ную (действующую на территории муниципального образования) систему оп</w:t>
      </w:r>
      <w:r w:rsidRPr="001C54AD">
        <w:t>о</w:t>
      </w:r>
      <w:r w:rsidRPr="001C54AD">
        <w:t>вещения, оповещение населения по сигн</w:t>
      </w:r>
      <w:r w:rsidRPr="001C54AD">
        <w:t>а</w:t>
      </w:r>
      <w:r w:rsidRPr="001C54AD">
        <w:t>лам ГО;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организация взаимодействия в установленном порядке в целях операти</w:t>
      </w:r>
      <w:r w:rsidRPr="001C54AD">
        <w:t>в</w:t>
      </w:r>
      <w:r w:rsidRPr="001C54AD">
        <w:t>ного реагирования на ЧС (происшествия) с органами управления РСЧС, адм</w:t>
      </w:r>
      <w:r w:rsidRPr="001C54AD">
        <w:t>и</w:t>
      </w:r>
      <w:r w:rsidRPr="001C54AD">
        <w:t xml:space="preserve">нистрацией муниципального </w:t>
      </w:r>
      <w:r>
        <w:t>района</w:t>
      </w:r>
      <w:r w:rsidRPr="001C54AD">
        <w:t>, органами местного самоуправления и ДДС экстренных оперативных служб и организаций (объектов) муниципальн</w:t>
      </w:r>
      <w:r w:rsidRPr="001C54AD">
        <w:t>о</w:t>
      </w:r>
      <w:r w:rsidRPr="001C54AD">
        <w:t xml:space="preserve">го </w:t>
      </w:r>
      <w:r>
        <w:t>района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</w:t>
      </w:r>
      <w:r w:rsidRPr="001C54AD">
        <w:t>е</w:t>
      </w:r>
      <w:r w:rsidRPr="001C54AD">
        <w:t>комендуемых мерах;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регистрация и документирование всех входящих и исходящих сообщ</w:t>
      </w:r>
      <w:r w:rsidRPr="001C54AD">
        <w:t>е</w:t>
      </w:r>
      <w:r w:rsidRPr="001C54AD">
        <w:t>ний, вызовов от населения, обобщение информации о произошедших ЧС (пр</w:t>
      </w:r>
      <w:r w:rsidRPr="001C54AD">
        <w:t>о</w:t>
      </w:r>
      <w:r w:rsidRPr="001C54AD">
        <w:t>исшествиях) (за сутки дежурства), ходе работ по их ликвидации и представление соо</w:t>
      </w:r>
      <w:r w:rsidRPr="001C54AD">
        <w:t>т</w:t>
      </w:r>
      <w:r w:rsidRPr="001C54AD">
        <w:t>ветствующих донесений (докладов) по подчиненности, формирование статистических отчетов по пост</w:t>
      </w:r>
      <w:r w:rsidRPr="001C54AD">
        <w:t>у</w:t>
      </w:r>
      <w:r w:rsidRPr="001C54AD">
        <w:t>пившим вызовам;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оповещение и информирование ЕДДС муниципальных </w:t>
      </w:r>
      <w:r>
        <w:t>районов</w:t>
      </w:r>
      <w:r w:rsidRPr="001C54AD">
        <w:t xml:space="preserve"> в соответствии с ситуацией по планам взаимодействия при ликвидации ЧС на др</w:t>
      </w:r>
      <w:r w:rsidRPr="001C54AD">
        <w:t>у</w:t>
      </w:r>
      <w:r w:rsidRPr="001C54AD">
        <w:t>гих объектах и территориях;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организация реагирования на вызовы (сообщения о происшествиях), п</w:t>
      </w:r>
      <w:r w:rsidRPr="001C54AD">
        <w:t>о</w:t>
      </w:r>
      <w:r w:rsidRPr="001C54AD">
        <w:t>ступающих через единый номер «112» и контроля результатов реагирования;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оперативное управление силами и средствами РСЧС, расположенными на территории муниципального </w:t>
      </w:r>
      <w:r>
        <w:t>района</w:t>
      </w:r>
      <w:r w:rsidRPr="001C54AD">
        <w:t>, постановка и доведение до них з</w:t>
      </w:r>
      <w:r w:rsidRPr="001C54AD">
        <w:t>а</w:t>
      </w:r>
      <w:r w:rsidRPr="001C54AD">
        <w:t>дач по локализации и ликвидации последствий пожаров, аварий, стихийных бедс</w:t>
      </w:r>
      <w:r w:rsidRPr="001C54AD">
        <w:t>т</w:t>
      </w:r>
      <w:r w:rsidRPr="001C54AD">
        <w:t>вий и других ЧС (происшествий), принятие необходимых экстренных мер и решений (в пределах установленных вышестоящими органами полном</w:t>
      </w:r>
      <w:r w:rsidRPr="001C54AD">
        <w:t>о</w:t>
      </w:r>
      <w:r w:rsidRPr="001C54AD">
        <w:t>чий).</w:t>
      </w:r>
    </w:p>
    <w:p w:rsidR="00FB42B5" w:rsidRPr="001C54AD" w:rsidRDefault="00FB42B5" w:rsidP="00FB42B5">
      <w:pPr>
        <w:ind w:firstLine="709"/>
        <w:jc w:val="both"/>
      </w:pPr>
    </w:p>
    <w:p w:rsidR="00FB42B5" w:rsidRDefault="00FB42B5" w:rsidP="00FB42B5">
      <w:pPr>
        <w:jc w:val="center"/>
        <w:rPr>
          <w:b/>
          <w:caps/>
        </w:rPr>
      </w:pPr>
      <w:r w:rsidRPr="009B5FF9">
        <w:rPr>
          <w:b/>
          <w:caps/>
        </w:rPr>
        <w:t xml:space="preserve">1.3. Основные функции ЕДДС </w:t>
      </w:r>
      <w:r>
        <w:rPr>
          <w:b/>
          <w:caps/>
        </w:rPr>
        <w:t>Воробьёвского</w:t>
      </w:r>
    </w:p>
    <w:p w:rsidR="00FB42B5" w:rsidRPr="009B5FF9" w:rsidRDefault="00FB42B5" w:rsidP="00FB42B5">
      <w:pPr>
        <w:jc w:val="center"/>
        <w:rPr>
          <w:b/>
          <w:caps/>
        </w:rPr>
      </w:pPr>
      <w:r w:rsidRPr="009B5FF9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1.3.1. На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возлагаются следующие осно</w:t>
      </w:r>
      <w:r w:rsidRPr="001C54AD">
        <w:t>в</w:t>
      </w:r>
      <w:r w:rsidRPr="001C54AD">
        <w:t>ные функции:</w:t>
      </w:r>
    </w:p>
    <w:p w:rsidR="00FB42B5" w:rsidRPr="001C54AD" w:rsidRDefault="00FB42B5" w:rsidP="00FB42B5">
      <w:pPr>
        <w:ind w:firstLine="709"/>
        <w:jc w:val="both"/>
      </w:pPr>
      <w:r w:rsidRPr="001C54AD">
        <w:t>осуществление сбора и обработки информации в области защиты насел</w:t>
      </w:r>
      <w:r w:rsidRPr="001C54AD">
        <w:t>е</w:t>
      </w:r>
      <w:r w:rsidRPr="001C54AD">
        <w:t>ния и территорий от ЧС (происшествий);</w:t>
      </w:r>
    </w:p>
    <w:p w:rsidR="00FB42B5" w:rsidRPr="001C54AD" w:rsidRDefault="00FB42B5" w:rsidP="00FB42B5">
      <w:pPr>
        <w:ind w:firstLine="709"/>
        <w:jc w:val="both"/>
      </w:pPr>
      <w:r w:rsidRPr="001C54AD">
        <w:t>информационное обеспечение координационных органов РСЧС муниц</w:t>
      </w:r>
      <w:r w:rsidRPr="001C54AD">
        <w:t>и</w:t>
      </w:r>
      <w:r w:rsidRPr="001C54AD">
        <w:t xml:space="preserve">пального </w:t>
      </w:r>
      <w:r>
        <w:t>района</w:t>
      </w:r>
      <w:r w:rsidRPr="001C54AD">
        <w:t>;</w:t>
      </w:r>
    </w:p>
    <w:p w:rsidR="00FB42B5" w:rsidRPr="00FB42B5" w:rsidRDefault="00FB42B5" w:rsidP="00FB42B5">
      <w:pPr>
        <w:ind w:firstLine="709"/>
        <w:jc w:val="both"/>
      </w:pPr>
      <w:r w:rsidRPr="00FB42B5">
        <w:t xml:space="preserve">анализ и оценка достоверности поступившей информации, доведение ее до </w:t>
      </w:r>
      <w:hyperlink w:anchor="sub_202" w:history="1">
        <w:r w:rsidRPr="00FB42B5">
          <w:rPr>
            <w:rStyle w:val="af4"/>
            <w:color w:val="auto"/>
            <w:sz w:val="28"/>
            <w:szCs w:val="28"/>
          </w:rPr>
          <w:t>ДДС</w:t>
        </w:r>
      </w:hyperlink>
      <w:r w:rsidRPr="00FB42B5">
        <w:rPr>
          <w:rStyle w:val="af4"/>
          <w:color w:val="auto"/>
          <w:sz w:val="28"/>
          <w:szCs w:val="28"/>
        </w:rPr>
        <w:t xml:space="preserve"> экстренных оперативных служб и организаций (объектов)</w:t>
      </w:r>
      <w:r w:rsidRPr="00FB42B5">
        <w:t>, в компетенцию к</w:t>
      </w:r>
      <w:r w:rsidRPr="00FB42B5">
        <w:t>о</w:t>
      </w:r>
      <w:r w:rsidRPr="00FB42B5">
        <w:t>торой входит реагирование на принятое сообщение;</w:t>
      </w:r>
    </w:p>
    <w:p w:rsidR="00FB42B5" w:rsidRPr="001C54AD" w:rsidRDefault="00FB42B5" w:rsidP="00FB42B5">
      <w:pPr>
        <w:ind w:firstLine="709"/>
        <w:jc w:val="both"/>
      </w:pPr>
      <w:r w:rsidRPr="00FB42B5">
        <w:t>обработка и анализ данных о ЧС (происшествии</w:t>
      </w:r>
      <w:r w:rsidRPr="001C54AD">
        <w:t>), определение ее ма</w:t>
      </w:r>
      <w:r w:rsidRPr="001C54AD">
        <w:t>с</w:t>
      </w:r>
      <w:r w:rsidRPr="001C54AD">
        <w:t>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</w:t>
      </w:r>
      <w:r w:rsidRPr="001C54AD">
        <w:t>о</w:t>
      </w:r>
      <w:r w:rsidRPr="001C54AD">
        <w:t>нирования;</w:t>
      </w:r>
    </w:p>
    <w:p w:rsidR="00FB42B5" w:rsidRPr="001C54AD" w:rsidRDefault="00FB42B5" w:rsidP="00FB42B5">
      <w:pPr>
        <w:ind w:firstLine="709"/>
        <w:jc w:val="both"/>
      </w:pPr>
      <w:r w:rsidRPr="001C54AD">
        <w:t>сбор, оценка и контроль данных обстановки, принятых мер по ликвид</w:t>
      </w:r>
      <w:r w:rsidRPr="001C54AD">
        <w:t>а</w:t>
      </w:r>
      <w:r w:rsidRPr="001C54AD">
        <w:t>ции ЧС (происшествия), подготовка и коррекция заранее разработанных и с</w:t>
      </w:r>
      <w:r w:rsidRPr="001C54AD">
        <w:t>о</w:t>
      </w:r>
      <w:r w:rsidRPr="001C54AD">
        <w:t xml:space="preserve">гласованных со службами жизнеобеспечения муниципального </w:t>
      </w:r>
      <w:r>
        <w:t>района</w:t>
      </w:r>
      <w:r w:rsidRPr="001C54AD">
        <w:t xml:space="preserve"> вариа</w:t>
      </w:r>
      <w:r w:rsidRPr="001C54AD">
        <w:t>н</w:t>
      </w:r>
      <w:r w:rsidRPr="001C54AD">
        <w:t>тов управленческих решений по ликвидации ЧС (происшествий), принятие эк</w:t>
      </w:r>
      <w:r w:rsidRPr="001C54AD">
        <w:t>с</w:t>
      </w:r>
      <w:r w:rsidRPr="001C54AD">
        <w:t>тренных мер и необходимых решений (в пределах установленных вышесто</w:t>
      </w:r>
      <w:r w:rsidRPr="001C54AD">
        <w:t>я</w:t>
      </w:r>
      <w:r w:rsidRPr="001C54AD">
        <w:t>щими органами полномочий);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обеспечение надежного, устойчивого, непрерывного и круглосуточного функционирования системы управления, средств автоматизации, местной си</w:t>
      </w:r>
      <w:r w:rsidRPr="001C54AD">
        <w:t>с</w:t>
      </w:r>
      <w:r w:rsidRPr="001C54AD">
        <w:t xml:space="preserve">темы оповещения муниципального </w:t>
      </w:r>
      <w:r>
        <w:t>района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>доведение информации о ЧС (в пределах своей компетенции) до органов управления, спец</w:t>
      </w:r>
      <w:r w:rsidRPr="001C54AD">
        <w:t>и</w:t>
      </w:r>
      <w:r w:rsidRPr="001C54AD">
        <w:t>ально уполномоченных на решение задач в области защиты населения и территорий от ЧС, созданных при органах местного самоуправл</w:t>
      </w:r>
      <w:r w:rsidRPr="001C54AD">
        <w:t>е</w:t>
      </w:r>
      <w:r w:rsidRPr="001C54AD">
        <w:t>ния;</w:t>
      </w:r>
    </w:p>
    <w:p w:rsidR="00FB42B5" w:rsidRPr="001C54AD" w:rsidRDefault="00FB42B5" w:rsidP="00FB42B5">
      <w:pPr>
        <w:ind w:firstLine="709"/>
        <w:jc w:val="both"/>
      </w:pPr>
      <w:r w:rsidRPr="001C54AD"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</w:t>
      </w:r>
      <w:r w:rsidRPr="001C54AD">
        <w:t>а</w:t>
      </w:r>
      <w:r w:rsidRPr="001C54AD">
        <w:t>имодействия;</w:t>
      </w:r>
    </w:p>
    <w:p w:rsidR="00FB42B5" w:rsidRPr="001C54AD" w:rsidRDefault="00FB42B5" w:rsidP="00FB42B5">
      <w:pPr>
        <w:ind w:firstLine="709"/>
        <w:jc w:val="both"/>
      </w:pPr>
      <w:r w:rsidRPr="001C54AD">
        <w:t>сбор от ДДС экстренных оперативных служб и организаций (объектов),</w:t>
      </w:r>
      <w:r w:rsidRPr="001C54AD">
        <w:rPr>
          <w:color w:val="0000FF"/>
        </w:rPr>
        <w:t xml:space="preserve"> </w:t>
      </w:r>
      <w:r w:rsidRPr="001C54AD">
        <w:t xml:space="preserve"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</w:t>
      </w:r>
      <w:r>
        <w:t>района</w:t>
      </w:r>
      <w:r w:rsidRPr="001C54AD">
        <w:t xml:space="preserve"> получе</w:t>
      </w:r>
      <w:r w:rsidRPr="001C54AD">
        <w:t>н</w:t>
      </w:r>
      <w:r w:rsidRPr="001C54AD">
        <w:t>ной информации об угрозе или факте возникновения ЧС (происшествия), сложи</w:t>
      </w:r>
      <w:r w:rsidRPr="001C54AD">
        <w:t>в</w:t>
      </w:r>
      <w:r w:rsidRPr="001C54AD">
        <w:t>шейся обстановке и действиях сил и средств по ликвидации ЧС (происшес</w:t>
      </w:r>
      <w:r w:rsidRPr="001C54AD">
        <w:t>т</w:t>
      </w:r>
      <w:r w:rsidRPr="001C54AD">
        <w:t>вия);</w:t>
      </w:r>
    </w:p>
    <w:p w:rsidR="00FB42B5" w:rsidRPr="001C54AD" w:rsidRDefault="00FB42B5" w:rsidP="00FB42B5">
      <w:pPr>
        <w:ind w:firstLine="709"/>
        <w:jc w:val="both"/>
      </w:pPr>
      <w:r w:rsidRPr="001C54AD">
        <w:t>представление докладов (донесений) об угрозе возникновения или во</w:t>
      </w:r>
      <w:r w:rsidRPr="001C54AD">
        <w:t>з</w:t>
      </w:r>
      <w:r w:rsidRPr="001C54AD">
        <w:t>никновении ЧС (происшествия), сложившейся обстановке, возможных вариантах реш</w:t>
      </w:r>
      <w:r w:rsidRPr="001C54AD">
        <w:t>е</w:t>
      </w:r>
      <w:r w:rsidRPr="001C54AD">
        <w:t>ний и действиях по ликвидации ЧС (происшествия) (на основе ранее подгото</w:t>
      </w:r>
      <w:r w:rsidRPr="001C54AD">
        <w:t>в</w:t>
      </w:r>
      <w:r w:rsidRPr="001C54AD">
        <w:t>ленных и согласованных планов) в вышестоящий орган управления по подч</w:t>
      </w:r>
      <w:r w:rsidRPr="001C54AD">
        <w:t>и</w:t>
      </w:r>
      <w:r w:rsidRPr="001C54AD">
        <w:t>ненности;</w:t>
      </w:r>
    </w:p>
    <w:p w:rsidR="00FB42B5" w:rsidRPr="001C54AD" w:rsidRDefault="00FB42B5" w:rsidP="00FB42B5">
      <w:pPr>
        <w:ind w:firstLine="709"/>
        <w:jc w:val="both"/>
      </w:pPr>
      <w:r w:rsidRPr="001C54AD">
        <w:t>мониторинг состояния комплексной безопасности объектов социального назначения и здравоохранения с круглосуточным пребыванием людей и объе</w:t>
      </w:r>
      <w:r w:rsidRPr="001C54AD">
        <w:t>к</w:t>
      </w:r>
      <w:r w:rsidRPr="001C54AD">
        <w:t>тов образования;</w:t>
      </w:r>
    </w:p>
    <w:p w:rsidR="00FB42B5" w:rsidRPr="001C54AD" w:rsidRDefault="00FB42B5" w:rsidP="00FB42B5">
      <w:pPr>
        <w:ind w:firstLine="709"/>
        <w:jc w:val="both"/>
      </w:pPr>
      <w:r w:rsidRPr="001C54AD">
        <w:t>участие в организации профессиональной подготовки, переподготовки и пов</w:t>
      </w:r>
      <w:r w:rsidRPr="001C54AD">
        <w:t>ы</w:t>
      </w:r>
      <w:r w:rsidRPr="001C54AD">
        <w:t>шения квалификации специалистов для несения оперативного дежурства на муниципальном и объект</w:t>
      </w:r>
      <w:r w:rsidRPr="001C54AD">
        <w:t>о</w:t>
      </w:r>
      <w:r w:rsidRPr="001C54AD">
        <w:t>вом уровнях РСЧС</w:t>
      </w:r>
      <w:r>
        <w:t>;</w:t>
      </w:r>
    </w:p>
    <w:p w:rsidR="00FB42B5" w:rsidRPr="00743624" w:rsidRDefault="00FB42B5" w:rsidP="00FB42B5">
      <w:pPr>
        <w:ind w:firstLine="709"/>
        <w:jc w:val="both"/>
      </w:pPr>
      <w:r>
        <w:t>о</w:t>
      </w:r>
      <w:r w:rsidRPr="00743624">
        <w:t>беспечение функционирования системы-112 в круглосуточном режиме и поддержании в постоянной готовности к организации экстренного реагиров</w:t>
      </w:r>
      <w:r w:rsidRPr="00743624">
        <w:t>а</w:t>
      </w:r>
      <w:r w:rsidRPr="00743624">
        <w:t>ния на вызовы от населения и сообщения о происшествиях</w:t>
      </w:r>
      <w:r>
        <w:t>;</w:t>
      </w:r>
    </w:p>
    <w:p w:rsidR="00FB42B5" w:rsidRPr="00743624" w:rsidRDefault="00FB42B5" w:rsidP="00FB42B5">
      <w:pPr>
        <w:ind w:firstLine="709"/>
        <w:jc w:val="both"/>
      </w:pPr>
      <w:r>
        <w:t>п</w:t>
      </w:r>
      <w:r w:rsidRPr="00743624">
        <w:t>рием и обработка вызовов (сообщений о происшествиях) в системе-112 осуществляется операторами системы-112 един</w:t>
      </w:r>
      <w:r>
        <w:t>ой</w:t>
      </w:r>
      <w:r w:rsidRPr="00743624">
        <w:t xml:space="preserve"> дежурн</w:t>
      </w:r>
      <w:r>
        <w:t>ой</w:t>
      </w:r>
      <w:r w:rsidRPr="00743624">
        <w:t xml:space="preserve"> диспетчерск</w:t>
      </w:r>
      <w:r>
        <w:t>ой</w:t>
      </w:r>
      <w:r w:rsidRPr="00743624">
        <w:t xml:space="preserve"> служб</w:t>
      </w:r>
      <w:r>
        <w:t>ы муниципального района;</w:t>
      </w:r>
    </w:p>
    <w:p w:rsidR="00FB42B5" w:rsidRPr="00743624" w:rsidRDefault="00FB42B5" w:rsidP="00FB42B5">
      <w:pPr>
        <w:ind w:firstLine="709"/>
        <w:jc w:val="both"/>
      </w:pPr>
      <w:r>
        <w:t>о</w:t>
      </w:r>
      <w:r w:rsidRPr="00743624">
        <w:t>беспечение оператором системы-112 ввод в базу данных происшествия, анализ и передачу их, а также, при необходимости, передачу вызовов (сообщ</w:t>
      </w:r>
      <w:r w:rsidRPr="00743624">
        <w:t>е</w:t>
      </w:r>
      <w:r w:rsidRPr="00743624">
        <w:t>ний о происшествиях), в дежурно-диспетчерские службы соответствующих экстренных оперативных служб</w:t>
      </w:r>
      <w:r>
        <w:t>;</w:t>
      </w:r>
    </w:p>
    <w:p w:rsidR="00FB42B5" w:rsidRPr="00743624" w:rsidRDefault="00FB42B5" w:rsidP="00FB42B5">
      <w:pPr>
        <w:ind w:firstLine="709"/>
        <w:jc w:val="both"/>
      </w:pPr>
      <w:r>
        <w:t>к</w:t>
      </w:r>
      <w:r w:rsidRPr="00743624">
        <w:t>онтроль реагирования на происшествие, анализ и ввод в базу данных информации, полученной по результатам реагирования, уточнение и коррект</w:t>
      </w:r>
      <w:r w:rsidRPr="00743624">
        <w:t>и</w:t>
      </w:r>
      <w:r w:rsidRPr="00743624">
        <w:t>ровка действий привлеченных дежурно-диспетчерских служб</w:t>
      </w:r>
      <w:r>
        <w:t>,</w:t>
      </w:r>
      <w:r w:rsidRPr="00743624">
        <w:t xml:space="preserve"> информиров</w:t>
      </w:r>
      <w:r w:rsidRPr="00743624">
        <w:t>а</w:t>
      </w:r>
      <w:r w:rsidRPr="00743624">
        <w:t xml:space="preserve">ние взаимодействующих дежурно-диспетчерские службы об </w:t>
      </w:r>
      <w:r w:rsidRPr="00743624">
        <w:lastRenderedPageBreak/>
        <w:t>оперативной обст</w:t>
      </w:r>
      <w:r w:rsidRPr="00743624">
        <w:t>а</w:t>
      </w:r>
      <w:r w:rsidRPr="00743624">
        <w:t>новке, принятых и реализуемых мерах осуществляется диспетчерским персон</w:t>
      </w:r>
      <w:r w:rsidRPr="00743624">
        <w:t>а</w:t>
      </w:r>
      <w:r w:rsidRPr="00743624">
        <w:t>лом единых дежурно-диспетчерских служб.</w:t>
      </w:r>
    </w:p>
    <w:p w:rsidR="00FB42B5" w:rsidRPr="00743624" w:rsidRDefault="00FB42B5" w:rsidP="00FB42B5">
      <w:pPr>
        <w:ind w:firstLine="709"/>
        <w:jc w:val="both"/>
      </w:pPr>
      <w:r w:rsidRPr="00743624">
        <w:t>Дежурно-диспетчерские службы направляют в систему-112 информ</w:t>
      </w:r>
      <w:r w:rsidRPr="00743624">
        <w:t>а</w:t>
      </w:r>
      <w:r w:rsidRPr="00743624">
        <w:t>цию о ходе и окончании мероприятий по экстренному реагированию на прин</w:t>
      </w:r>
      <w:r w:rsidRPr="00743624">
        <w:t>я</w:t>
      </w:r>
      <w:r w:rsidRPr="00743624">
        <w:t>тый вызов (сообщение о происшествии). Обмен информацией в рамках сист</w:t>
      </w:r>
      <w:r w:rsidRPr="00743624">
        <w:t>е</w:t>
      </w:r>
      <w:r w:rsidRPr="00743624">
        <w:t>мы-112 осуществляется в соответствии с законодательством Российской Федер</w:t>
      </w:r>
      <w:r w:rsidRPr="00743624">
        <w:t>а</w:t>
      </w:r>
      <w:r w:rsidRPr="00743624">
        <w:t>ции.</w:t>
      </w:r>
    </w:p>
    <w:p w:rsidR="00FB42B5" w:rsidRDefault="00FB42B5" w:rsidP="00FB42B5">
      <w:pPr>
        <w:ind w:firstLine="709"/>
        <w:jc w:val="both"/>
        <w:rPr>
          <w:caps/>
        </w:rPr>
      </w:pPr>
    </w:p>
    <w:p w:rsidR="00016B3D" w:rsidRDefault="00016B3D" w:rsidP="00FB42B5">
      <w:pPr>
        <w:ind w:firstLine="709"/>
        <w:jc w:val="both"/>
        <w:rPr>
          <w:caps/>
        </w:rPr>
      </w:pPr>
    </w:p>
    <w:p w:rsidR="00016B3D" w:rsidRDefault="00016B3D" w:rsidP="00FB42B5">
      <w:pPr>
        <w:ind w:firstLine="709"/>
        <w:jc w:val="both"/>
        <w:rPr>
          <w:caps/>
        </w:rPr>
      </w:pPr>
    </w:p>
    <w:p w:rsidR="00016B3D" w:rsidRPr="001C54AD" w:rsidRDefault="00016B3D" w:rsidP="00FB42B5">
      <w:pPr>
        <w:ind w:firstLine="709"/>
        <w:jc w:val="both"/>
        <w:rPr>
          <w:caps/>
        </w:rPr>
      </w:pPr>
    </w:p>
    <w:p w:rsidR="00FB42B5" w:rsidRPr="003E24C5" w:rsidRDefault="00FB42B5" w:rsidP="00FB42B5">
      <w:pPr>
        <w:jc w:val="center"/>
        <w:rPr>
          <w:b/>
          <w:caps/>
        </w:rPr>
      </w:pPr>
      <w:r w:rsidRPr="003E24C5">
        <w:rPr>
          <w:b/>
          <w:caps/>
        </w:rPr>
        <w:t xml:space="preserve">1.4. Состав и структура ЕДДС </w:t>
      </w:r>
      <w:r>
        <w:rPr>
          <w:b/>
          <w:caps/>
        </w:rPr>
        <w:t>Воробьёвского</w:t>
      </w:r>
    </w:p>
    <w:p w:rsidR="00FB42B5" w:rsidRPr="003E24C5" w:rsidRDefault="00FB42B5" w:rsidP="00FB42B5">
      <w:pPr>
        <w:jc w:val="center"/>
        <w:rPr>
          <w:b/>
          <w:caps/>
        </w:rPr>
      </w:pPr>
      <w:r w:rsidRPr="003E24C5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1.4.1.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включает в себя: р</w:t>
      </w:r>
      <w:r w:rsidRPr="001C54AD">
        <w:t>у</w:t>
      </w:r>
      <w:r w:rsidRPr="001C54AD">
        <w:t>ководство ЕДДС, дежурно-диспетчерский персонал; пункт управления, средства связи, оповещения и автоматизации управл</w:t>
      </w:r>
      <w:r w:rsidRPr="001C54AD">
        <w:t>е</w:t>
      </w:r>
      <w:r w:rsidRPr="001C54AD">
        <w:t>ния.</w:t>
      </w:r>
    </w:p>
    <w:p w:rsidR="00FB42B5" w:rsidRPr="001C54AD" w:rsidRDefault="00FB42B5" w:rsidP="00FB42B5">
      <w:pPr>
        <w:ind w:firstLine="709"/>
        <w:jc w:val="both"/>
      </w:pPr>
      <w:r w:rsidRPr="001C54AD">
        <w:t>1.4.2. В состав руководства ЕДДС входят: начальник ЕДДС и не менее двух его заместителей: по управлению и средствам связи; по мониторингу и прогноз</w:t>
      </w:r>
      <w:r w:rsidRPr="001C54AD">
        <w:t>и</w:t>
      </w:r>
      <w:r w:rsidRPr="001C54AD">
        <w:t>рованию чрезвычайных ситуаций. В составе дежурно-диспетчерского персон</w:t>
      </w:r>
      <w:r w:rsidRPr="001C54AD">
        <w:t>а</w:t>
      </w:r>
      <w:r w:rsidRPr="001C54AD">
        <w:t>ла ЕДДС должны быть предусмотрены оперативные дежурные смены из расчета несения круглосуточного дежурства, численный состав которых определяе</w:t>
      </w:r>
      <w:r w:rsidRPr="001C54AD">
        <w:t>т</w:t>
      </w:r>
      <w:r w:rsidRPr="001C54AD">
        <w:t>ся в зависимости от местных условий, наличия потенциально опасных объектов и рисков возникновения ЧС (происшествий). В состав оперативной д</w:t>
      </w:r>
      <w:r w:rsidRPr="001C54AD">
        <w:t>е</w:t>
      </w:r>
      <w:r w:rsidRPr="001C54AD">
        <w:t>журной смены должны быть включены оперативный дежурный и диспетчер ЕДДС. При вводе в эксплуатацию системы - 112 в состав оперативной дежу</w:t>
      </w:r>
      <w:r w:rsidRPr="001C54AD">
        <w:t>р</w:t>
      </w:r>
      <w:r w:rsidRPr="001C54AD">
        <w:t>ной смены также входит операторский персонал (диспетчеры) сист</w:t>
      </w:r>
      <w:r w:rsidRPr="001C54AD">
        <w:t>е</w:t>
      </w:r>
      <w:r w:rsidRPr="001C54AD">
        <w:t>мы - 112.</w:t>
      </w:r>
    </w:p>
    <w:p w:rsidR="00FB42B5" w:rsidRPr="001C54AD" w:rsidRDefault="00FB42B5" w:rsidP="00FB42B5">
      <w:pPr>
        <w:ind w:firstLine="709"/>
        <w:jc w:val="both"/>
      </w:pPr>
      <w:r w:rsidRPr="001C54AD">
        <w:t>1.4.3. Количество диспетчеров системы - 112 в составе оперативной д</w:t>
      </w:r>
      <w:r w:rsidRPr="001C54AD">
        <w:t>е</w:t>
      </w:r>
      <w:r w:rsidRPr="001C54AD">
        <w:t>журной смены определяется, исходя из количества населения в муниципальном образовании, средней продолжительности обработки звонка и количества зво</w:t>
      </w:r>
      <w:r w:rsidRPr="001C54AD">
        <w:t>н</w:t>
      </w:r>
      <w:r w:rsidRPr="001C54AD">
        <w:t xml:space="preserve">ков в сутки. </w:t>
      </w:r>
    </w:p>
    <w:p w:rsidR="00FB42B5" w:rsidRPr="001C54AD" w:rsidRDefault="00FB42B5" w:rsidP="00FB42B5">
      <w:pPr>
        <w:ind w:firstLine="709"/>
        <w:jc w:val="both"/>
      </w:pPr>
      <w:r w:rsidRPr="001C54AD"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</w:t>
      </w:r>
      <w:r w:rsidRPr="001C54AD">
        <w:t>т</w:t>
      </w:r>
      <w:r w:rsidRPr="001C54AD">
        <w:t>вами и документацией. ПУ ЕДДС размещается в помещениях, предоставляемых орг</w:t>
      </w:r>
      <w:r w:rsidRPr="001C54AD">
        <w:t>а</w:t>
      </w:r>
      <w:r w:rsidRPr="001C54AD">
        <w:t>ном местного самоуправления.</w:t>
      </w:r>
    </w:p>
    <w:p w:rsidR="00FB42B5" w:rsidRPr="001C54AD" w:rsidRDefault="00FB42B5" w:rsidP="00FB42B5">
      <w:pPr>
        <w:ind w:firstLine="709"/>
        <w:jc w:val="both"/>
      </w:pPr>
      <w:r w:rsidRPr="001C54AD">
        <w:t>1.4.5.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</w:t>
      </w:r>
      <w:r w:rsidRPr="001C54AD">
        <w:t>у</w:t>
      </w:r>
      <w:r w:rsidRPr="001C54AD">
        <w:t>чести ПУ ЕДДС в условиях ЧС, в том числе и в военное время.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1.4.6. Электроснабжение технических средств ЕДДС должно осущест</w:t>
      </w:r>
      <w:r w:rsidRPr="001C54AD">
        <w:t>в</w:t>
      </w:r>
      <w:r w:rsidRPr="001C54AD">
        <w:t>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</w:t>
      </w:r>
      <w:r w:rsidRPr="001C54AD">
        <w:t>о</w:t>
      </w:r>
      <w:r w:rsidRPr="001C54AD">
        <w:t>бой группы.</w:t>
      </w:r>
    </w:p>
    <w:p w:rsidR="00FB42B5" w:rsidRPr="001C54AD" w:rsidRDefault="00FB42B5" w:rsidP="00FB42B5">
      <w:pPr>
        <w:ind w:firstLine="709"/>
        <w:jc w:val="both"/>
      </w:pPr>
      <w:r w:rsidRPr="001C54AD">
        <w:t>1.4.7. Рекомендуемый состав технических средств управления ЕДДС:</w:t>
      </w:r>
    </w:p>
    <w:p w:rsidR="00FB42B5" w:rsidRPr="001C54AD" w:rsidRDefault="00FB42B5" w:rsidP="00FB42B5">
      <w:pPr>
        <w:ind w:firstLine="709"/>
        <w:jc w:val="both"/>
      </w:pPr>
      <w:r w:rsidRPr="001C54AD">
        <w:t>средства связи и автоматизации управления, в том числе средства ради</w:t>
      </w:r>
      <w:r w:rsidRPr="001C54AD">
        <w:t>о</w:t>
      </w:r>
      <w:r w:rsidRPr="001C54AD">
        <w:t>связи;</w:t>
      </w:r>
    </w:p>
    <w:p w:rsidR="00FB42B5" w:rsidRPr="001C54AD" w:rsidRDefault="00FB42B5" w:rsidP="00FB42B5">
      <w:pPr>
        <w:ind w:firstLine="709"/>
        <w:jc w:val="both"/>
      </w:pPr>
      <w:r w:rsidRPr="001C54AD">
        <w:t>средства оповещения руководящего состава и населения;</w:t>
      </w:r>
    </w:p>
    <w:p w:rsidR="00FB42B5" w:rsidRPr="001C54AD" w:rsidRDefault="00FB42B5" w:rsidP="00FB42B5">
      <w:pPr>
        <w:ind w:firstLine="709"/>
        <w:jc w:val="both"/>
      </w:pPr>
      <w:r w:rsidRPr="001C54AD">
        <w:t>средства регистрации (записи) входящих и исходящих переговоров, а также определения н</w:t>
      </w:r>
      <w:r w:rsidRPr="001C54AD">
        <w:t>о</w:t>
      </w:r>
      <w:r w:rsidRPr="001C54AD">
        <w:t>мера звонящего абонента;</w:t>
      </w:r>
    </w:p>
    <w:p w:rsidR="00FB42B5" w:rsidRPr="001C54AD" w:rsidRDefault="00FB42B5" w:rsidP="00FB42B5">
      <w:pPr>
        <w:ind w:firstLine="709"/>
        <w:jc w:val="both"/>
      </w:pPr>
      <w:r w:rsidRPr="001C54AD">
        <w:t>оргтехника (компьютеры, принтеры, сканеры);</w:t>
      </w:r>
    </w:p>
    <w:p w:rsidR="00FB42B5" w:rsidRPr="001C54AD" w:rsidRDefault="00FB42B5" w:rsidP="00FB42B5">
      <w:pPr>
        <w:ind w:firstLine="709"/>
        <w:jc w:val="both"/>
      </w:pPr>
      <w:r w:rsidRPr="001C54AD">
        <w:t>система видеоконференцсвязи;</w:t>
      </w:r>
    </w:p>
    <w:p w:rsidR="00FB42B5" w:rsidRPr="001C54AD" w:rsidRDefault="00FB42B5" w:rsidP="00FB42B5">
      <w:pPr>
        <w:ind w:firstLine="709"/>
        <w:jc w:val="both"/>
      </w:pPr>
      <w:r w:rsidRPr="001C54AD">
        <w:t>прямые каналы связи с ЦУКС ГУ МЧС России по Воронежской области Российской Федерации, ЕДДС соседних муниципальных образований, ДДС потенциально опасных объектов (далее - ПОО), объектами с массовым пребыв</w:t>
      </w:r>
      <w:r w:rsidRPr="001C54AD">
        <w:t>а</w:t>
      </w:r>
      <w:r w:rsidRPr="001C54AD">
        <w:t>нием людей;</w:t>
      </w:r>
    </w:p>
    <w:p w:rsidR="00FB42B5" w:rsidRPr="001C54AD" w:rsidRDefault="00FB42B5" w:rsidP="00FB42B5">
      <w:pPr>
        <w:ind w:firstLine="709"/>
        <w:jc w:val="both"/>
      </w:pPr>
      <w:r w:rsidRPr="001C54AD">
        <w:t>метеостанция;</w:t>
      </w:r>
    </w:p>
    <w:p w:rsidR="00FB42B5" w:rsidRPr="001C54AD" w:rsidRDefault="00FB42B5" w:rsidP="00FB42B5">
      <w:pPr>
        <w:ind w:firstLine="709"/>
        <w:jc w:val="both"/>
      </w:pPr>
      <w:r w:rsidRPr="001C54AD">
        <w:t>приемник ГЛОНАСС или ГЛОНАСС/GPS.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автоматизированное рабочее место обеспечивающие работу «системы 112» и «Безопасный город».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1.4.8. Средства связи ЕДДС муниципального </w:t>
      </w:r>
      <w:r>
        <w:t>района</w:t>
      </w:r>
      <w:r w:rsidRPr="001C54AD">
        <w:t xml:space="preserve"> должны обеспеч</w:t>
      </w:r>
      <w:r w:rsidRPr="001C54AD">
        <w:t>и</w:t>
      </w:r>
      <w:r w:rsidRPr="001C54AD">
        <w:t>вать:</w:t>
      </w:r>
    </w:p>
    <w:p w:rsidR="00FB42B5" w:rsidRPr="001C54AD" w:rsidRDefault="00FB42B5" w:rsidP="00FB42B5">
      <w:pPr>
        <w:ind w:firstLine="709"/>
        <w:jc w:val="both"/>
      </w:pPr>
      <w:r w:rsidRPr="001C54AD">
        <w:t>телефонную связь;</w:t>
      </w:r>
    </w:p>
    <w:p w:rsidR="00FB42B5" w:rsidRPr="001C54AD" w:rsidRDefault="00FB42B5" w:rsidP="00FB42B5">
      <w:pPr>
        <w:ind w:firstLine="709"/>
        <w:jc w:val="both"/>
      </w:pPr>
      <w:r w:rsidRPr="001C54AD">
        <w:t>передачу данных;</w:t>
      </w:r>
    </w:p>
    <w:p w:rsidR="00FB42B5" w:rsidRPr="001C54AD" w:rsidRDefault="00FB42B5" w:rsidP="00FB42B5">
      <w:pPr>
        <w:ind w:firstLine="709"/>
        <w:jc w:val="both"/>
      </w:pPr>
      <w:r w:rsidRPr="001C54AD">
        <w:t>прием и передачу команд, сигналов оповещения и данных;</w:t>
      </w:r>
    </w:p>
    <w:p w:rsidR="00FB42B5" w:rsidRPr="001C54AD" w:rsidRDefault="00FB42B5" w:rsidP="00FB42B5">
      <w:pPr>
        <w:ind w:firstLine="709"/>
        <w:jc w:val="both"/>
      </w:pPr>
      <w:r w:rsidRPr="001C54AD">
        <w:t>прием вызовов (сообщений) через единый номер «112»;</w:t>
      </w:r>
    </w:p>
    <w:p w:rsidR="00FB42B5" w:rsidRPr="001C54AD" w:rsidRDefault="00FB42B5" w:rsidP="00FB42B5">
      <w:pPr>
        <w:ind w:firstLine="709"/>
        <w:jc w:val="both"/>
      </w:pPr>
      <w:r w:rsidRPr="001C54AD">
        <w:t>коммутацию передаваемого сообщения до соответствующих ДДС эк</w:t>
      </w:r>
      <w:r w:rsidRPr="001C54AD">
        <w:t>с</w:t>
      </w:r>
      <w:r w:rsidRPr="001C54AD">
        <w:t>тренных оперативных служб и организаций (объектов);</w:t>
      </w:r>
    </w:p>
    <w:p w:rsidR="00FB42B5" w:rsidRPr="001C54AD" w:rsidRDefault="00FB42B5" w:rsidP="00FB42B5">
      <w:pPr>
        <w:ind w:firstLine="709"/>
        <w:jc w:val="both"/>
      </w:pPr>
      <w:r w:rsidRPr="001C54AD">
        <w:t>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ЕДДС муниципального </w:t>
      </w:r>
      <w:r>
        <w:t>района</w:t>
      </w:r>
      <w:r w:rsidRPr="001C54AD">
        <w:t xml:space="preserve"> должна иметь резервные каналы связи. Средства связи должны обеспечивать сопряжение с сетью связи общего пол</w:t>
      </w:r>
      <w:r w:rsidRPr="001C54AD">
        <w:t>ь</w:t>
      </w:r>
      <w:r w:rsidRPr="001C54AD">
        <w:t>зования.</w:t>
      </w:r>
    </w:p>
    <w:p w:rsidR="00FB42B5" w:rsidRPr="001C54AD" w:rsidRDefault="00FB42B5" w:rsidP="00FB42B5">
      <w:pPr>
        <w:ind w:firstLine="709"/>
        <w:jc w:val="both"/>
      </w:pPr>
      <w:r w:rsidRPr="001C54AD">
        <w:t>1.4.9. Автоматизированная информационная система ЕДДС (далее - АИС ЕДДС) обеспеч</w:t>
      </w:r>
      <w:r w:rsidRPr="001C54AD">
        <w:t>и</w:t>
      </w:r>
      <w:r w:rsidRPr="001C54AD">
        <w:t>вает автоматизацию выполнения задач и функций ЕДДС. АИС ЕДДС сопрягается с реги</w:t>
      </w:r>
      <w:r w:rsidRPr="001C54AD">
        <w:t>о</w:t>
      </w:r>
      <w:r w:rsidRPr="001C54AD">
        <w:t>нальной автоматизированной информационно-управляющей системой РСЧС и с имеющимися автоматизированными сист</w:t>
      </w:r>
      <w:r w:rsidRPr="001C54AD">
        <w:t>е</w:t>
      </w:r>
      <w:r w:rsidRPr="001C54AD">
        <w:t>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FB42B5" w:rsidRPr="001C54AD" w:rsidRDefault="00FB42B5" w:rsidP="00FB42B5">
      <w:pPr>
        <w:ind w:firstLine="709"/>
        <w:jc w:val="both"/>
      </w:pPr>
      <w:r w:rsidRPr="001C54AD">
        <w:t>1.4.10. Комплекс средств автоматизации (далее – КСА ЕДДС) предназн</w:t>
      </w:r>
      <w:r w:rsidRPr="001C54AD">
        <w:t>а</w:t>
      </w:r>
      <w:r w:rsidRPr="001C54AD">
        <w:t>чен для автоматизации информационно-управленческой деятельности должн</w:t>
      </w:r>
      <w:r w:rsidRPr="001C54AD">
        <w:t>о</w:t>
      </w:r>
      <w:r w:rsidRPr="001C54AD">
        <w:t xml:space="preserve">стных лиц ЕДДС при осуществлении ими координации </w:t>
      </w:r>
      <w:r w:rsidRPr="001C54AD">
        <w:lastRenderedPageBreak/>
        <w:t>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</w:t>
      </w:r>
      <w:r w:rsidRPr="001C54AD">
        <w:t>а</w:t>
      </w:r>
      <w:r w:rsidRPr="001C54AD">
        <w:t>ции и ликвидации ЧС (происшествий), оперативного информирования коми</w:t>
      </w:r>
      <w:r w:rsidRPr="001C54AD">
        <w:t>с</w:t>
      </w:r>
      <w:r w:rsidRPr="001C54AD">
        <w:t>сии по предупреждению и ликвидации чрезвычайных ситуаций и обеспечению пожа</w:t>
      </w:r>
      <w:r w:rsidRPr="001C54AD">
        <w:t>р</w:t>
      </w:r>
      <w:r w:rsidRPr="001C54AD">
        <w:t>ной безопасности (далее - КЧС и ОПБ) и ДДС экстренных оперативных служб и орг</w:t>
      </w:r>
      <w:r w:rsidRPr="001C54AD">
        <w:t>а</w:t>
      </w:r>
      <w:r w:rsidRPr="001C54AD">
        <w:t>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</w:t>
      </w:r>
      <w:r w:rsidRPr="001C54AD">
        <w:t>и</w:t>
      </w:r>
      <w:r w:rsidRPr="001C54AD">
        <w:t>вающего персонала, серверное ядро (при необходим</w:t>
      </w:r>
      <w:r w:rsidRPr="001C54AD">
        <w:t>о</w:t>
      </w:r>
      <w:r w:rsidRPr="001C54AD">
        <w:t>сти), другие программно-технические средства, объединенные в локальную вычислител</w:t>
      </w:r>
      <w:r w:rsidRPr="001C54AD">
        <w:t>ь</w:t>
      </w:r>
      <w:r w:rsidRPr="001C54AD">
        <w:t>ную сеть.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1.4.11. Местная система оповещения муниципального </w:t>
      </w:r>
      <w:r>
        <w:t>района</w:t>
      </w:r>
      <w:r w:rsidRPr="001C54AD">
        <w:t xml:space="preserve"> представл</w:t>
      </w:r>
      <w:r w:rsidRPr="001C54AD">
        <w:t>я</w:t>
      </w:r>
      <w:r w:rsidRPr="001C54AD">
        <w:t>ет собой организационно-техническое объединение специальных технич</w:t>
      </w:r>
      <w:r w:rsidRPr="001C54AD">
        <w:t>е</w:t>
      </w:r>
      <w:r w:rsidRPr="001C54AD">
        <w:t>ских средств оповещения сетей вещания и каналов связи.</w:t>
      </w:r>
    </w:p>
    <w:p w:rsidR="00FB42B5" w:rsidRPr="001C54AD" w:rsidRDefault="00FB42B5" w:rsidP="00FB42B5">
      <w:pPr>
        <w:ind w:firstLine="709"/>
        <w:jc w:val="both"/>
      </w:pPr>
      <w:r w:rsidRPr="001C54AD">
        <w:t>1.4.12. Системой оповещения должна обеспечивать передачу:</w:t>
      </w:r>
    </w:p>
    <w:p w:rsidR="00FB42B5" w:rsidRPr="001C54AD" w:rsidRDefault="00FB42B5" w:rsidP="00FB42B5">
      <w:pPr>
        <w:ind w:firstLine="709"/>
        <w:jc w:val="both"/>
      </w:pPr>
      <w:r w:rsidRPr="001C54AD">
        <w:t>сигналов оповещения;</w:t>
      </w:r>
    </w:p>
    <w:p w:rsidR="00FB42B5" w:rsidRPr="001C54AD" w:rsidRDefault="00FB42B5" w:rsidP="00FB42B5">
      <w:pPr>
        <w:ind w:firstLine="709"/>
        <w:jc w:val="both"/>
      </w:pPr>
      <w:r w:rsidRPr="001C54AD">
        <w:t>речевых (текстовых) сообщений;</w:t>
      </w:r>
    </w:p>
    <w:p w:rsidR="00FB42B5" w:rsidRPr="001C54AD" w:rsidRDefault="00FB42B5" w:rsidP="00FB42B5">
      <w:pPr>
        <w:ind w:firstLine="709"/>
        <w:jc w:val="both"/>
      </w:pPr>
      <w:r w:rsidRPr="001C54AD">
        <w:t>условных сигналов.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ЕДДС муниципального </w:t>
      </w:r>
      <w:r>
        <w:t>района</w:t>
      </w:r>
      <w:r w:rsidRPr="001C54AD">
        <w:t xml:space="preserve">. </w:t>
      </w:r>
    </w:p>
    <w:p w:rsidR="00FB42B5" w:rsidRPr="001C54AD" w:rsidRDefault="00FB42B5" w:rsidP="00FB42B5">
      <w:pPr>
        <w:ind w:firstLine="709"/>
        <w:jc w:val="both"/>
      </w:pPr>
      <w:r w:rsidRPr="001C54AD">
        <w:t>1.4.13. Минимальный состав документации на ПУ ЕДДС:</w:t>
      </w:r>
    </w:p>
    <w:p w:rsidR="00FB42B5" w:rsidRPr="001C54AD" w:rsidRDefault="00FB42B5" w:rsidP="00FB42B5">
      <w:pPr>
        <w:ind w:firstLine="709"/>
        <w:jc w:val="both"/>
      </w:pPr>
      <w:r w:rsidRPr="001C54AD">
        <w:t>нормативные правовые акты по вопросам ГО, защиты населения и территорий от ЧС пр</w:t>
      </w:r>
      <w:r w:rsidRPr="001C54AD">
        <w:t>и</w:t>
      </w:r>
      <w:r w:rsidRPr="001C54AD">
        <w:t>родного и техногенного характера, пожарной безопасности, а также по вопросам сбора и о</w:t>
      </w:r>
      <w:r w:rsidRPr="001C54AD">
        <w:t>б</w:t>
      </w:r>
      <w:r w:rsidRPr="001C54AD">
        <w:t>мена информацией о ЧС (происшествиях);</w:t>
      </w:r>
    </w:p>
    <w:p w:rsidR="00FB42B5" w:rsidRPr="001C54AD" w:rsidRDefault="00FB42B5" w:rsidP="00FB42B5">
      <w:pPr>
        <w:ind w:firstLine="709"/>
        <w:jc w:val="both"/>
      </w:pPr>
      <w:r w:rsidRPr="001C54AD">
        <w:t>соглашения об информационном взаимодействии ЕДДС с ДДС экстре</w:t>
      </w:r>
      <w:r w:rsidRPr="001C54AD">
        <w:t>н</w:t>
      </w:r>
      <w:r w:rsidRPr="001C54AD">
        <w:t>ных оперативных служб и организаций (объектов) и службами жизнеобеспеч</w:t>
      </w:r>
      <w:r w:rsidRPr="001C54AD">
        <w:t>е</w:t>
      </w:r>
      <w:r w:rsidRPr="001C54AD">
        <w:t xml:space="preserve">ния муниципального </w:t>
      </w:r>
      <w:r>
        <w:t>района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>журнал учета полученной и переданной информации, полученных и переданных распоряж</w:t>
      </w:r>
      <w:r w:rsidRPr="001C54AD">
        <w:t>е</w:t>
      </w:r>
      <w:r w:rsidRPr="001C54AD">
        <w:t>ний и сигналов;</w:t>
      </w:r>
    </w:p>
    <w:p w:rsidR="00FB42B5" w:rsidRPr="001C54AD" w:rsidRDefault="00FB42B5" w:rsidP="00FB42B5">
      <w:pPr>
        <w:ind w:firstLine="709"/>
        <w:jc w:val="both"/>
      </w:pPr>
      <w:r w:rsidRPr="001C54AD">
        <w:t>журнал оперативного дежурства;</w:t>
      </w:r>
    </w:p>
    <w:p w:rsidR="00FB42B5" w:rsidRPr="001C54AD" w:rsidRDefault="00FB42B5" w:rsidP="00FB42B5">
      <w:pPr>
        <w:ind w:firstLine="709"/>
        <w:jc w:val="both"/>
      </w:pPr>
      <w:r w:rsidRPr="001C54AD">
        <w:t>инструкции по действиям дежурно-диспетчерского персонала при пол</w:t>
      </w:r>
      <w:r w:rsidRPr="001C54AD">
        <w:t>у</w:t>
      </w:r>
      <w:r w:rsidRPr="001C54AD">
        <w:t>чении информации об угрозе возникновения или возникновении ЧС (происш</w:t>
      </w:r>
      <w:r w:rsidRPr="001C54AD">
        <w:t>е</w:t>
      </w:r>
      <w:r w:rsidRPr="001C54AD">
        <w:t>ствия);</w:t>
      </w:r>
    </w:p>
    <w:p w:rsidR="00FB42B5" w:rsidRPr="001C54AD" w:rsidRDefault="00FB42B5" w:rsidP="00FB42B5">
      <w:pPr>
        <w:ind w:firstLine="709"/>
        <w:jc w:val="both"/>
      </w:pPr>
      <w:r w:rsidRPr="001C54AD">
        <w:t>инструкции о несении дежурства в повседневной деятельности, в режимах повышенной г</w:t>
      </w:r>
      <w:r w:rsidRPr="001C54AD">
        <w:t>о</w:t>
      </w:r>
      <w:r w:rsidRPr="001C54AD">
        <w:t>товности и чрезвычайной ситуации;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план взаимодействия ЕДДС муниципального </w:t>
      </w:r>
      <w:r>
        <w:t>района</w:t>
      </w:r>
      <w:r w:rsidRPr="001C54AD"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</w:t>
      </w:r>
      <w:r>
        <w:t>район</w:t>
      </w:r>
      <w:r>
        <w:t>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инструкции по действиям дежурно-диспетчерского персонала при пол</w:t>
      </w:r>
      <w:r w:rsidRPr="001C54AD">
        <w:t>у</w:t>
      </w:r>
      <w:r w:rsidRPr="001C54AD">
        <w:t>чении информации по линии взаимодействующих ДДС экстренных оперативных служб и организаций (объе</w:t>
      </w:r>
      <w:r w:rsidRPr="001C54AD">
        <w:t>к</w:t>
      </w:r>
      <w:r w:rsidRPr="001C54AD">
        <w:t>тов);</w:t>
      </w:r>
    </w:p>
    <w:p w:rsidR="00FB42B5" w:rsidRPr="001C54AD" w:rsidRDefault="00FB42B5" w:rsidP="00FB42B5">
      <w:pPr>
        <w:ind w:firstLine="709"/>
        <w:jc w:val="both"/>
      </w:pPr>
      <w:r w:rsidRPr="001C54AD">
        <w:t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</w:t>
      </w:r>
      <w:r w:rsidRPr="001C54AD">
        <w:t>о</w:t>
      </w:r>
      <w:r w:rsidRPr="001C54AD">
        <w:t>зируемыми последствиями ЧС (происшествия);</w:t>
      </w:r>
    </w:p>
    <w:p w:rsidR="00FB42B5" w:rsidRPr="001C54AD" w:rsidRDefault="00FB42B5" w:rsidP="00FB42B5">
      <w:pPr>
        <w:ind w:firstLine="709"/>
        <w:jc w:val="both"/>
      </w:pPr>
      <w:r w:rsidRPr="001C54AD">
        <w:t>инструкции по мерам пожарной безопасности и охране труда;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</w:t>
      </w:r>
      <w:r>
        <w:t>района</w:t>
      </w:r>
      <w:r w:rsidRPr="001C54AD">
        <w:t>, предназначенных и выделяемых (привлека</w:t>
      </w:r>
      <w:r w:rsidRPr="001C54AD">
        <w:t>е</w:t>
      </w:r>
      <w:r w:rsidRPr="001C54AD">
        <w:t xml:space="preserve">мых) для предупреждения и ликвидации ЧС (происшествий), сил и средств ГО на территории муниципального </w:t>
      </w:r>
      <w:r>
        <w:t>района</w:t>
      </w:r>
      <w:r w:rsidRPr="001C54AD">
        <w:t>, ДДС экстренных оперативных служб и организаций (объектов) в случае ЧС (происш</w:t>
      </w:r>
      <w:r w:rsidRPr="001C54AD">
        <w:t>е</w:t>
      </w:r>
      <w:r w:rsidRPr="001C54AD">
        <w:t>ствия);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паспорта безопасности муниципального </w:t>
      </w:r>
      <w:r>
        <w:t>района</w:t>
      </w:r>
      <w:r w:rsidRPr="001C54AD">
        <w:t xml:space="preserve"> и ПОО, паспорта терр</w:t>
      </w:r>
      <w:r w:rsidRPr="001C54AD">
        <w:t>и</w:t>
      </w:r>
      <w:r w:rsidRPr="001C54AD">
        <w:t xml:space="preserve">тории муниципального </w:t>
      </w:r>
      <w:r>
        <w:t>района</w:t>
      </w:r>
      <w:r w:rsidRPr="001C54AD">
        <w:t>, сельских населенных пунктов и ПОО, паспо</w:t>
      </w:r>
      <w:r w:rsidRPr="001C54AD">
        <w:t>р</w:t>
      </w:r>
      <w:r w:rsidRPr="001C54AD">
        <w:t>та состояния комплексной безопасности объектов социальной защиты насел</w:t>
      </w:r>
      <w:r w:rsidRPr="001C54AD">
        <w:t>е</w:t>
      </w:r>
      <w:r w:rsidRPr="001C54AD">
        <w:t xml:space="preserve">ния, здравоохранения и образования, рабочие карты муниципального </w:t>
      </w:r>
      <w:r>
        <w:t>района</w:t>
      </w:r>
      <w:r w:rsidRPr="001C54AD">
        <w:t xml:space="preserve"> Воронежской области (в том числе и в электронном в</w:t>
      </w:r>
      <w:r w:rsidRPr="001C54AD">
        <w:t>и</w:t>
      </w:r>
      <w:r w:rsidRPr="001C54AD">
        <w:t xml:space="preserve">де); </w:t>
      </w:r>
    </w:p>
    <w:p w:rsidR="00FB42B5" w:rsidRPr="001C54AD" w:rsidRDefault="00FB42B5" w:rsidP="00FB42B5">
      <w:pPr>
        <w:ind w:firstLine="709"/>
        <w:jc w:val="both"/>
      </w:pPr>
      <w:r w:rsidRPr="001C54AD">
        <w:t>план проведения инструктажа перед заступлением на дежурство очере</w:t>
      </w:r>
      <w:r w:rsidRPr="001C54AD">
        <w:t>д</w:t>
      </w:r>
      <w:r w:rsidRPr="001C54AD">
        <w:t>ных оперативных дежурных смен;</w:t>
      </w:r>
    </w:p>
    <w:p w:rsidR="00FB42B5" w:rsidRPr="001C54AD" w:rsidRDefault="00FB42B5" w:rsidP="00FB42B5">
      <w:pPr>
        <w:ind w:firstLine="709"/>
        <w:jc w:val="both"/>
      </w:pPr>
      <w:r w:rsidRPr="001C54AD">
        <w:t>графики несения дежурства оперативными дежурными сменами;</w:t>
      </w:r>
    </w:p>
    <w:p w:rsidR="00FB42B5" w:rsidRPr="001C54AD" w:rsidRDefault="00FB42B5" w:rsidP="00FB42B5">
      <w:pPr>
        <w:ind w:firstLine="709"/>
        <w:jc w:val="both"/>
      </w:pPr>
      <w:r w:rsidRPr="001C54AD">
        <w:t>схемы управления и вызова;</w:t>
      </w:r>
    </w:p>
    <w:p w:rsidR="00FB42B5" w:rsidRPr="001C54AD" w:rsidRDefault="00FB42B5" w:rsidP="00FB42B5">
      <w:pPr>
        <w:ind w:firstLine="709"/>
        <w:jc w:val="both"/>
      </w:pPr>
      <w:r w:rsidRPr="001C54AD">
        <w:t>схема местной системы оповещения;</w:t>
      </w:r>
    </w:p>
    <w:p w:rsidR="00FB42B5" w:rsidRPr="001C54AD" w:rsidRDefault="00FB42B5" w:rsidP="00FB42B5">
      <w:pPr>
        <w:ind w:firstLine="709"/>
        <w:jc w:val="both"/>
      </w:pPr>
      <w:r w:rsidRPr="001C54AD">
        <w:t>телефонные справочники;</w:t>
      </w:r>
    </w:p>
    <w:p w:rsidR="00FB42B5" w:rsidRPr="001C54AD" w:rsidRDefault="00FB42B5" w:rsidP="00FB42B5">
      <w:pPr>
        <w:ind w:firstLine="709"/>
        <w:jc w:val="both"/>
      </w:pPr>
      <w:r w:rsidRPr="001C54AD">
        <w:t>документация по организации профессиональной подготовки дежурно-диспетчерского пе</w:t>
      </w:r>
      <w:r w:rsidRPr="001C54AD">
        <w:t>р</w:t>
      </w:r>
      <w:r w:rsidRPr="001C54AD">
        <w:t>сонала;</w:t>
      </w:r>
    </w:p>
    <w:p w:rsidR="00FB42B5" w:rsidRPr="001C54AD" w:rsidRDefault="00FB42B5" w:rsidP="00FB42B5">
      <w:pPr>
        <w:ind w:firstLine="709"/>
        <w:jc w:val="both"/>
      </w:pPr>
      <w:r w:rsidRPr="001C54AD">
        <w:t>формализованные бланки отрабатываемых документов с заранее загото</w:t>
      </w:r>
      <w:r w:rsidRPr="001C54AD">
        <w:t>в</w:t>
      </w:r>
      <w:r w:rsidRPr="001C54AD">
        <w:t>ленной постоянной частью текста;</w:t>
      </w:r>
    </w:p>
    <w:p w:rsidR="00FB42B5" w:rsidRPr="001C54AD" w:rsidRDefault="00FB42B5" w:rsidP="00FB42B5">
      <w:pPr>
        <w:ind w:firstLine="709"/>
        <w:jc w:val="both"/>
      </w:pPr>
      <w:r w:rsidRPr="001C54AD">
        <w:t>суточный расчет сил и средств муниципального звена территориальной подси</w:t>
      </w:r>
      <w:r w:rsidRPr="001C54AD">
        <w:t>с</w:t>
      </w:r>
      <w:r w:rsidRPr="001C54AD">
        <w:t>темы РСЧС;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расчет сил и средств муниципального </w:t>
      </w:r>
      <w:r>
        <w:t>района</w:t>
      </w:r>
      <w:r w:rsidRPr="001C54AD">
        <w:t>, привлекаемых к ликвидации ЧС (прои</w:t>
      </w:r>
      <w:r w:rsidRPr="001C54AD">
        <w:t>с</w:t>
      </w:r>
      <w:r w:rsidRPr="001C54AD">
        <w:t>шествий);</w:t>
      </w:r>
    </w:p>
    <w:p w:rsidR="00FB42B5" w:rsidRPr="001C54AD" w:rsidRDefault="00FB42B5" w:rsidP="00FB42B5">
      <w:pPr>
        <w:ind w:firstLine="709"/>
        <w:jc w:val="both"/>
      </w:pPr>
      <w:r w:rsidRPr="001C54AD">
        <w:t>инструкция по обмену информацией с территориальными органами фед</w:t>
      </w:r>
      <w:r w:rsidRPr="001C54AD">
        <w:t>е</w:t>
      </w:r>
      <w:r w:rsidRPr="001C54AD">
        <w:t>ральных органов исполнительной власти при угрозе возникновения и возникнов</w:t>
      </w:r>
      <w:r w:rsidRPr="001C54AD">
        <w:t>е</w:t>
      </w:r>
      <w:r w:rsidRPr="001C54AD">
        <w:t>нии ЧС (происшествий);</w:t>
      </w:r>
    </w:p>
    <w:p w:rsidR="00FB42B5" w:rsidRPr="001C54AD" w:rsidRDefault="00FB42B5" w:rsidP="00FB42B5">
      <w:pPr>
        <w:ind w:firstLine="709"/>
        <w:jc w:val="both"/>
      </w:pPr>
      <w:r w:rsidRPr="001C54AD">
        <w:t>ежедневный план работы оперативного дежурного ЕДДС.</w:t>
      </w:r>
    </w:p>
    <w:p w:rsidR="00FB42B5" w:rsidRPr="001C54AD" w:rsidRDefault="00FB42B5" w:rsidP="00FB42B5">
      <w:pPr>
        <w:ind w:firstLine="709"/>
        <w:jc w:val="both"/>
      </w:pPr>
      <w:r w:rsidRPr="001C54AD">
        <w:t>Состав оперативной документации может дополняться в зависимости от условий функци</w:t>
      </w:r>
      <w:r w:rsidRPr="001C54AD">
        <w:t>о</w:t>
      </w:r>
      <w:r w:rsidRPr="001C54AD">
        <w:t>нирования ЕДДС.</w:t>
      </w:r>
    </w:p>
    <w:p w:rsidR="00FB42B5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627F0B">
        <w:rPr>
          <w:b/>
          <w:caps/>
        </w:rPr>
        <w:t xml:space="preserve">II. ОРГАНИЗАЦИЯ РАБОТЫ ЕДДС </w:t>
      </w:r>
      <w:r>
        <w:rPr>
          <w:b/>
          <w:caps/>
        </w:rPr>
        <w:t xml:space="preserve">Воробьёвского </w:t>
      </w:r>
    </w:p>
    <w:p w:rsidR="00FB42B5" w:rsidRPr="00627F0B" w:rsidRDefault="00FB42B5" w:rsidP="00FB42B5">
      <w:pPr>
        <w:jc w:val="center"/>
        <w:rPr>
          <w:b/>
          <w:caps/>
        </w:rPr>
      </w:pPr>
      <w:r w:rsidRPr="00627F0B">
        <w:rPr>
          <w:b/>
          <w:caps/>
        </w:rPr>
        <w:t>МУНИЦ</w:t>
      </w:r>
      <w:r w:rsidRPr="00627F0B">
        <w:rPr>
          <w:b/>
          <w:caps/>
        </w:rPr>
        <w:t>И</w:t>
      </w:r>
      <w:r w:rsidRPr="00627F0B">
        <w:rPr>
          <w:b/>
          <w:caps/>
        </w:rPr>
        <w:t xml:space="preserve">ПАЛЬНОГО </w:t>
      </w:r>
      <w:r>
        <w:rPr>
          <w:b/>
          <w:caps/>
        </w:rPr>
        <w:t>района</w:t>
      </w:r>
    </w:p>
    <w:p w:rsidR="00FB42B5" w:rsidRPr="00627F0B" w:rsidRDefault="00FB42B5" w:rsidP="00FB42B5">
      <w:pPr>
        <w:ind w:firstLine="709"/>
        <w:jc w:val="both"/>
        <w:rPr>
          <w:b/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627F0B">
        <w:rPr>
          <w:b/>
          <w:caps/>
        </w:rPr>
        <w:lastRenderedPageBreak/>
        <w:t xml:space="preserve">2.1. Режимы функционирования ЕДДС </w:t>
      </w:r>
      <w:r>
        <w:rPr>
          <w:b/>
          <w:caps/>
        </w:rPr>
        <w:t xml:space="preserve">Воробьёвского </w:t>
      </w:r>
    </w:p>
    <w:p w:rsidR="00FB42B5" w:rsidRPr="00627F0B" w:rsidRDefault="00FB42B5" w:rsidP="00FB42B5">
      <w:pPr>
        <w:jc w:val="center"/>
        <w:rPr>
          <w:b/>
          <w:caps/>
        </w:rPr>
      </w:pPr>
      <w:r w:rsidRPr="00627F0B">
        <w:rPr>
          <w:b/>
          <w:caps/>
        </w:rPr>
        <w:t>м</w:t>
      </w:r>
      <w:r w:rsidRPr="00627F0B">
        <w:rPr>
          <w:b/>
          <w:caps/>
        </w:rPr>
        <w:t>у</w:t>
      </w:r>
      <w:r w:rsidRPr="00627F0B">
        <w:rPr>
          <w:b/>
          <w:caps/>
        </w:rPr>
        <w:t xml:space="preserve">ниципального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Pr="001C54AD" w:rsidRDefault="00FB42B5" w:rsidP="00FB42B5">
      <w:pPr>
        <w:ind w:firstLine="709"/>
        <w:jc w:val="both"/>
        <w:rPr>
          <w:color w:val="0070C0"/>
        </w:rPr>
      </w:pPr>
      <w:r w:rsidRPr="001C54AD">
        <w:t xml:space="preserve">2.1.1.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функционирует в режимах повседневной деятельности, повышенной готовности и чрезвыча</w:t>
      </w:r>
      <w:r w:rsidRPr="001C54AD">
        <w:t>й</w:t>
      </w:r>
      <w:r w:rsidRPr="001C54AD">
        <w:t>ной ситуации для мирного времени. При приведении в готовность ГО и в военное время в с</w:t>
      </w:r>
      <w:r w:rsidRPr="001C54AD">
        <w:t>о</w:t>
      </w:r>
      <w:r w:rsidRPr="001C54AD">
        <w:t>ответствующих степенях готовности.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2.1.2. Режимы функционирования для ЕДДС устанавливает </w:t>
      </w:r>
      <w:r>
        <w:t>глава адм</w:t>
      </w:r>
      <w:r>
        <w:t>и</w:t>
      </w:r>
      <w:r>
        <w:t>нистрации Воробьёвского муниципального района</w:t>
      </w:r>
      <w:r w:rsidRPr="001C54AD">
        <w:t>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2.1.3. В режиме повседневной деятельности ЕДДС муниципального </w:t>
      </w:r>
      <w:r>
        <w:t>ра</w:t>
      </w:r>
      <w:r>
        <w:t>й</w:t>
      </w:r>
      <w:r>
        <w:t>она</w:t>
      </w:r>
      <w:r w:rsidRPr="001C54AD"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</w:t>
      </w:r>
      <w:r w:rsidRPr="001C54AD">
        <w:t>т</w:t>
      </w:r>
      <w:r w:rsidRPr="001C54AD">
        <w:t xml:space="preserve">вий). В этом режиме ЕДДС муниципального </w:t>
      </w:r>
      <w:r>
        <w:t>района</w:t>
      </w:r>
      <w:r w:rsidRPr="001C54AD">
        <w:t xml:space="preserve"> обеспечивает:</w:t>
      </w:r>
    </w:p>
    <w:p w:rsidR="00FB42B5" w:rsidRPr="001C54AD" w:rsidRDefault="00FB42B5" w:rsidP="00FB42B5">
      <w:pPr>
        <w:ind w:firstLine="709"/>
        <w:jc w:val="both"/>
      </w:pPr>
      <w:r w:rsidRPr="001C54AD">
        <w:t>прием от населения и ДДС экстренных оперативных служб и организаций (объектов) сообщений о любых ЧС (происшествиях), их регистрацию по пр</w:t>
      </w:r>
      <w:r w:rsidRPr="001C54AD">
        <w:t>и</w:t>
      </w:r>
      <w:r w:rsidRPr="001C54AD">
        <w:t>надлежности ДДС и уровням ответственности, а при создании системы - 112, регистрация с заведением карточек инфо</w:t>
      </w:r>
      <w:r w:rsidRPr="001C54AD">
        <w:t>р</w:t>
      </w:r>
      <w:r w:rsidRPr="001C54AD">
        <w:t>мационного обмена и реагирования;</w:t>
      </w:r>
    </w:p>
    <w:p w:rsidR="00FB42B5" w:rsidRPr="001C54AD" w:rsidRDefault="00FB42B5" w:rsidP="00FB42B5">
      <w:pPr>
        <w:ind w:firstLine="709"/>
        <w:jc w:val="both"/>
      </w:pPr>
      <w:r w:rsidRPr="001C54AD">
        <w:t>передачу информации об угрозе возникновения или возникновении ЧС (пр</w:t>
      </w:r>
      <w:r w:rsidRPr="001C54AD">
        <w:t>о</w:t>
      </w:r>
      <w:r w:rsidRPr="001C54AD">
        <w:t>исшествия) по подчиненности и подведомственности, в первоочередном порядке в ЦУКС ГУ МЧС России по Воронежской области Российской Фед</w:t>
      </w:r>
      <w:r w:rsidRPr="001C54AD">
        <w:t>е</w:t>
      </w:r>
      <w:r w:rsidRPr="001C54AD">
        <w:t>рации;</w:t>
      </w:r>
    </w:p>
    <w:p w:rsidR="00FB42B5" w:rsidRPr="001C54AD" w:rsidRDefault="00FB42B5" w:rsidP="00FB42B5">
      <w:pPr>
        <w:ind w:firstLine="709"/>
        <w:jc w:val="both"/>
      </w:pPr>
      <w:r w:rsidRPr="001C54AD"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FB42B5" w:rsidRPr="001C54AD" w:rsidRDefault="00FB42B5" w:rsidP="00FB42B5">
      <w:pPr>
        <w:ind w:firstLine="709"/>
        <w:jc w:val="both"/>
      </w:pPr>
      <w:r w:rsidRPr="001C54AD">
        <w:t>поддержание КСА в постоянной оперативной готовности;</w:t>
      </w:r>
    </w:p>
    <w:p w:rsidR="00FB42B5" w:rsidRPr="001C54AD" w:rsidRDefault="00FB42B5" w:rsidP="00FB42B5">
      <w:pPr>
        <w:ind w:firstLine="709"/>
        <w:jc w:val="both"/>
      </w:pPr>
      <w:r w:rsidRPr="001C54AD">
        <w:t>контроль готовности ДДС экстренных оперативных служб и организаций (об</w:t>
      </w:r>
      <w:r w:rsidRPr="001C54AD">
        <w:t>ъ</w:t>
      </w:r>
      <w:r w:rsidRPr="001C54AD">
        <w:t>ектов) в зоне ответственности, оперативное информирование их дежурных смен об обстановке и ее изм</w:t>
      </w:r>
      <w:r w:rsidRPr="001C54AD">
        <w:t>е</w:t>
      </w:r>
      <w:r w:rsidRPr="001C54AD">
        <w:t>нениях;</w:t>
      </w:r>
    </w:p>
    <w:p w:rsidR="00FB42B5" w:rsidRPr="001C54AD" w:rsidRDefault="00FB42B5" w:rsidP="00FB42B5">
      <w:pPr>
        <w:ind w:firstLine="709"/>
        <w:jc w:val="both"/>
      </w:pPr>
      <w:r w:rsidRPr="001C54AD">
        <w:t>внесение необходимых изменений в базу данных, а также в структуру и содержание опер</w:t>
      </w:r>
      <w:r w:rsidRPr="001C54AD">
        <w:t>а</w:t>
      </w:r>
      <w:r w:rsidRPr="001C54AD">
        <w:t>тивных документов по реагированию на ЧС (происшествия);</w:t>
      </w:r>
    </w:p>
    <w:p w:rsidR="00FB42B5" w:rsidRPr="001C54AD" w:rsidRDefault="00FB42B5" w:rsidP="00FB42B5">
      <w:pPr>
        <w:ind w:firstLine="709"/>
        <w:jc w:val="both"/>
      </w:pPr>
      <w:r w:rsidRPr="001C54AD">
        <w:t>внесение необходимых изменений в паспорта территори</w:t>
      </w:r>
      <w:r>
        <w:t>и</w:t>
      </w:r>
      <w:r w:rsidRPr="001C54AD">
        <w:t xml:space="preserve"> муниципальн</w:t>
      </w:r>
      <w:r>
        <w:t>о</w:t>
      </w:r>
      <w:r>
        <w:t>го района</w:t>
      </w:r>
      <w:r w:rsidRPr="001C54AD">
        <w:t>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2.1.4. ДДС, расположенные на территории муниципального </w:t>
      </w:r>
      <w:r>
        <w:t>района</w:t>
      </w:r>
      <w:r w:rsidRPr="001C54AD">
        <w:t>, в режиме повседневной деятельности действуют в соответствии со своими инс</w:t>
      </w:r>
      <w:r w:rsidRPr="001C54AD">
        <w:t>т</w:t>
      </w:r>
      <w:r w:rsidRPr="001C54AD">
        <w:t xml:space="preserve">рукциями и представляют в ЕДДС муниципального </w:t>
      </w:r>
      <w:r>
        <w:t>района</w:t>
      </w:r>
      <w:r w:rsidRPr="001C54AD">
        <w:t xml:space="preserve"> обобщенную статистическую информацию о ЧС (происшествиях) и угрозах их возникнов</w:t>
      </w:r>
      <w:r w:rsidRPr="001C54AD">
        <w:t>е</w:t>
      </w:r>
      <w:r w:rsidRPr="001C54AD">
        <w:t>ния за прошедшие сутки.</w:t>
      </w:r>
    </w:p>
    <w:p w:rsidR="00FB42B5" w:rsidRPr="001C54AD" w:rsidRDefault="00FB42B5" w:rsidP="00FB42B5">
      <w:pPr>
        <w:ind w:firstLine="709"/>
        <w:jc w:val="both"/>
      </w:pPr>
      <w:r w:rsidRPr="001C54AD">
        <w:t>2.1.5. Сообщения о ЧС (происшествиях), которые не относятся к сфере ответственности принявшей их ДДС, незамедлительно передаются соответс</w:t>
      </w:r>
      <w:r w:rsidRPr="001C54AD">
        <w:t>т</w:t>
      </w:r>
      <w:r w:rsidRPr="001C54AD">
        <w:t>вующей ДДС экстренной оперативной службы или организации (объекта) по предн</w:t>
      </w:r>
      <w:r w:rsidRPr="001C54AD">
        <w:t>а</w:t>
      </w:r>
      <w:r w:rsidRPr="001C54AD">
        <w:t xml:space="preserve">значению. Сообщения, которые ДДС экстренных </w:t>
      </w:r>
      <w:r w:rsidRPr="001C54AD">
        <w:lastRenderedPageBreak/>
        <w:t>оперативных служб и организаций (объектов) идентифицируют как сообщения об угрозе возникнов</w:t>
      </w:r>
      <w:r w:rsidRPr="001C54AD">
        <w:t>е</w:t>
      </w:r>
      <w:r w:rsidRPr="001C54AD">
        <w:t>ния или возникновении ЧС (происшествия), в первоочередном порядке пер</w:t>
      </w:r>
      <w:r w:rsidRPr="001C54AD">
        <w:t>е</w:t>
      </w:r>
      <w:r w:rsidRPr="001C54AD">
        <w:t xml:space="preserve">даются в ЕДДС муниципального </w:t>
      </w:r>
      <w:r>
        <w:t>района</w:t>
      </w:r>
      <w:r w:rsidRPr="001C54AD">
        <w:t xml:space="preserve">, а ЕДДС муниципального </w:t>
      </w:r>
      <w:r>
        <w:t>района</w:t>
      </w:r>
      <w:r w:rsidRPr="001C54AD">
        <w:t xml:space="preserve"> нез</w:t>
      </w:r>
      <w:r w:rsidRPr="001C54AD">
        <w:t>а</w:t>
      </w:r>
      <w:r w:rsidRPr="001C54AD">
        <w:t>медлительно передаёт информацию в ЦУКС ГУ МЧС России по Вороне</w:t>
      </w:r>
      <w:r w:rsidRPr="001C54AD">
        <w:t>ж</w:t>
      </w:r>
      <w:r w:rsidRPr="001C54AD">
        <w:t>ской области.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2.1.6. В режим повышенной готовности ЕДДС муниципального </w:t>
      </w:r>
      <w:r>
        <w:t>район</w:t>
      </w:r>
      <w:r>
        <w:t>а</w:t>
      </w:r>
      <w:r w:rsidRPr="001C54AD">
        <w:t xml:space="preserve"> и привлекаемые ДДС экстренных оперативных служб и организаций (об</w:t>
      </w:r>
      <w:r w:rsidRPr="001C54AD">
        <w:t>ъ</w:t>
      </w:r>
      <w:r w:rsidRPr="001C54AD">
        <w:t>ектов) переводятся решением руководителя органа местного самоуправления при угрозе возникновения ЧС (происшествия) в тех случаях, когда для ликв</w:t>
      </w:r>
      <w:r w:rsidRPr="001C54AD">
        <w:t>и</w:t>
      </w:r>
      <w:r w:rsidRPr="001C54AD">
        <w:t>дации угрозы требуются совместные действия ДДС и сил РСЧС, взаимодейс</w:t>
      </w:r>
      <w:r w:rsidRPr="001C54AD">
        <w:t>т</w:t>
      </w:r>
      <w:r w:rsidRPr="001C54AD">
        <w:t xml:space="preserve">вующих с ЕДДС муниципального </w:t>
      </w:r>
      <w:r>
        <w:t>района</w:t>
      </w:r>
      <w:r w:rsidRPr="001C54AD">
        <w:t>. В повышенной готовности ЕДДС муниц</w:t>
      </w:r>
      <w:r w:rsidRPr="001C54AD">
        <w:t>и</w:t>
      </w:r>
      <w:r w:rsidRPr="001C54AD">
        <w:t xml:space="preserve">пального </w:t>
      </w:r>
      <w:r>
        <w:t>района</w:t>
      </w:r>
      <w:r w:rsidRPr="001C54AD">
        <w:t xml:space="preserve"> обеспечивает:</w:t>
      </w:r>
    </w:p>
    <w:p w:rsidR="00FB42B5" w:rsidRPr="001C54AD" w:rsidRDefault="00FB42B5" w:rsidP="00FB42B5">
      <w:pPr>
        <w:ind w:firstLine="709"/>
        <w:jc w:val="both"/>
      </w:pPr>
      <w:r w:rsidRPr="001C54AD">
        <w:t>заблаговременную подготовку к возможным действиям в случае возникновения соответс</w:t>
      </w:r>
      <w:r w:rsidRPr="001C54AD">
        <w:t>т</w:t>
      </w:r>
      <w:r w:rsidRPr="001C54AD">
        <w:t>вующей ЧС (происшествия);</w:t>
      </w:r>
    </w:p>
    <w:p w:rsidR="00FB42B5" w:rsidRPr="001C54AD" w:rsidRDefault="00FB42B5" w:rsidP="00FB42B5">
      <w:pPr>
        <w:ind w:firstLine="709"/>
        <w:jc w:val="both"/>
      </w:pPr>
      <w:r w:rsidRPr="001C54AD">
        <w:t>оповещение должностных лиц КЧС и ОПБ, администрации муниципал</w:t>
      </w:r>
      <w:r w:rsidRPr="001C54AD">
        <w:t>ь</w:t>
      </w:r>
      <w:r w:rsidRPr="001C54AD">
        <w:t xml:space="preserve">ного </w:t>
      </w:r>
      <w:r>
        <w:t>района</w:t>
      </w:r>
      <w:r w:rsidRPr="001C54AD">
        <w:t xml:space="preserve">, ЕДДС муниципального </w:t>
      </w:r>
      <w:r>
        <w:t>района</w:t>
      </w:r>
      <w:r w:rsidRPr="001C54AD">
        <w:t>, взаимодействующих ДДС эк</w:t>
      </w:r>
      <w:r w:rsidRPr="001C54AD">
        <w:t>с</w:t>
      </w:r>
      <w:r w:rsidRPr="001C54AD">
        <w:t>тренных оперативных служб и организаций (объектов) и подчиненных сил РСЧС;</w:t>
      </w:r>
    </w:p>
    <w:p w:rsidR="00FB42B5" w:rsidRPr="001C54AD" w:rsidRDefault="00FB42B5" w:rsidP="00FB42B5">
      <w:pPr>
        <w:ind w:firstLine="709"/>
        <w:jc w:val="both"/>
      </w:pPr>
      <w:r w:rsidRPr="001C54AD">
        <w:t>получение и обобщение данных наблюдения и контроля за обстановкой на территории Воронежской области, на ПОО, а также за состоянием окр</w:t>
      </w:r>
      <w:r w:rsidRPr="001C54AD">
        <w:t>у</w:t>
      </w:r>
      <w:r w:rsidRPr="001C54AD">
        <w:t>жающей среды;</w:t>
      </w:r>
    </w:p>
    <w:p w:rsidR="00FB42B5" w:rsidRPr="001C54AD" w:rsidRDefault="00FB42B5" w:rsidP="00FB42B5">
      <w:pPr>
        <w:ind w:firstLine="709"/>
        <w:jc w:val="both"/>
      </w:pPr>
      <w:r w:rsidRPr="001C54AD">
        <w:t>прогнозирование развития обстановки и подготовку предложений по действиям привлека</w:t>
      </w:r>
      <w:r w:rsidRPr="001C54AD">
        <w:t>е</w:t>
      </w:r>
      <w:r w:rsidRPr="001C54AD">
        <w:t>мых сил и средств и их доклад по подчиненности;</w:t>
      </w:r>
    </w:p>
    <w:p w:rsidR="00FB42B5" w:rsidRPr="001C54AD" w:rsidRDefault="00FB42B5" w:rsidP="00FB42B5">
      <w:pPr>
        <w:ind w:firstLine="709"/>
        <w:jc w:val="both"/>
      </w:pPr>
      <w:r w:rsidRPr="001C54AD">
        <w:t>координацию действий ДДС экстренных оперативных служб и организ</w:t>
      </w:r>
      <w:r w:rsidRPr="001C54AD">
        <w:t>а</w:t>
      </w:r>
      <w:r w:rsidRPr="001C54AD">
        <w:t>ций (объектов), сил РСЧС при принятии ими экстренных мер по предотвращению ЧС (происшествия) или смя</w:t>
      </w:r>
      <w:r w:rsidRPr="001C54AD">
        <w:t>г</w:t>
      </w:r>
      <w:r w:rsidRPr="001C54AD">
        <w:t>чению ее последствий.</w:t>
      </w:r>
    </w:p>
    <w:p w:rsidR="00FB42B5" w:rsidRPr="001C54AD" w:rsidRDefault="00FB42B5" w:rsidP="00FB42B5">
      <w:pPr>
        <w:ind w:firstLine="709"/>
        <w:jc w:val="both"/>
      </w:pPr>
      <w:r w:rsidRPr="001C54AD">
        <w:t>2.1.7. В случае, если для организации предотвращения ЧС (происшес</w:t>
      </w:r>
      <w:r w:rsidRPr="001C54AD">
        <w:t>т</w:t>
      </w:r>
      <w:r w:rsidRPr="001C54AD">
        <w:t>вия) организована работа КЧС и ОПБ или оперативного штаба управления в кризисных ситуациях (далее - ОШ УКС) либо управление передано соответс</w:t>
      </w:r>
      <w:r w:rsidRPr="001C54AD">
        <w:t>т</w:t>
      </w:r>
      <w:r w:rsidRPr="001C54AD">
        <w:t xml:space="preserve">вующим подразделениям МЧС России, ЕДДС муниципального </w:t>
      </w:r>
      <w:r>
        <w:t>района</w:t>
      </w:r>
      <w:r w:rsidRPr="001C54AD">
        <w:t xml:space="preserve"> в ча</w:t>
      </w:r>
      <w:r w:rsidRPr="001C54AD">
        <w:t>с</w:t>
      </w:r>
      <w:r w:rsidRPr="001C54AD">
        <w:t>ти действий по указанной ЧС (происшествия) выполняет их указ</w:t>
      </w:r>
      <w:r w:rsidRPr="001C54AD">
        <w:t>а</w:t>
      </w:r>
      <w:r w:rsidRPr="001C54AD">
        <w:t xml:space="preserve">ния.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2.1.8. В режим чрезвычайной ситуации ЕДДС муниципального </w:t>
      </w:r>
      <w:r>
        <w:t>района</w:t>
      </w:r>
      <w:r w:rsidRPr="001C54AD">
        <w:t>, привлекаемые ДДС экстренных оперативных служб и организаций (объе</w:t>
      </w:r>
      <w:r w:rsidRPr="001C54AD">
        <w:t>к</w:t>
      </w:r>
      <w:r w:rsidRPr="001C54AD">
        <w:t>тов) и силы РСЧС переводятся решением руководителя органа местного самоупра</w:t>
      </w:r>
      <w:r w:rsidRPr="001C54AD">
        <w:t>в</w:t>
      </w:r>
      <w:r w:rsidRPr="001C54AD">
        <w:t xml:space="preserve">ления при возникновении ЧС. В этом режиме ЕДДС муниципального </w:t>
      </w:r>
      <w:r>
        <w:t>район</w:t>
      </w:r>
      <w:r>
        <w:t>а</w:t>
      </w:r>
      <w:r w:rsidRPr="001C54AD">
        <w:t xml:space="preserve"> выполняет следующие задачи:</w:t>
      </w:r>
    </w:p>
    <w:p w:rsidR="00FB42B5" w:rsidRPr="001C54AD" w:rsidRDefault="00FB42B5" w:rsidP="00FB42B5">
      <w:pPr>
        <w:ind w:firstLine="709"/>
        <w:jc w:val="both"/>
      </w:pPr>
      <w:r w:rsidRPr="001C54AD">
        <w:t>координация действий ДДС экстренных оперативных служб и организ</w:t>
      </w:r>
      <w:r w:rsidRPr="001C54AD">
        <w:t>а</w:t>
      </w:r>
      <w:r w:rsidRPr="001C54AD">
        <w:t>ций (объектов) и привлекаемых сил и средств РСЧС при проведении работ по защ</w:t>
      </w:r>
      <w:r w:rsidRPr="001C54AD">
        <w:t>и</w:t>
      </w:r>
      <w:r w:rsidRPr="001C54AD">
        <w:t>те населения и территории от ЧС природного и техногенного характера;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контроль за выдвижением и отслеживание передвижения оперативных групп по территории муниципального </w:t>
      </w:r>
      <w:r>
        <w:t>района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оповещение и передача оперативной информации между органами управления при орган</w:t>
      </w:r>
      <w:r w:rsidRPr="001C54AD">
        <w:t>и</w:t>
      </w:r>
      <w:r w:rsidRPr="001C54AD">
        <w:t>зации ликвидации соответствующей ЧС и в ходе аварийно-спасательных работ, мероприятий по обеспечению устойчивого функционир</w:t>
      </w:r>
      <w:r w:rsidRPr="001C54AD">
        <w:t>о</w:t>
      </w:r>
      <w:r w:rsidRPr="001C54AD">
        <w:t>вания объектов экономики и первоочередному жизнеобеспечению пострада</w:t>
      </w:r>
      <w:r w:rsidRPr="001C54AD">
        <w:t>в</w:t>
      </w:r>
      <w:r w:rsidRPr="001C54AD">
        <w:t>шего населения;</w:t>
      </w:r>
    </w:p>
    <w:p w:rsidR="00FB42B5" w:rsidRPr="001C54AD" w:rsidRDefault="00FB42B5" w:rsidP="00FB42B5">
      <w:pPr>
        <w:ind w:firstLine="709"/>
        <w:jc w:val="both"/>
      </w:pPr>
      <w:r w:rsidRPr="001C54AD">
        <w:t>контроль за установлением и перемещением границ зоны соответству</w:t>
      </w:r>
      <w:r w:rsidRPr="001C54AD">
        <w:t>ю</w:t>
      </w:r>
      <w:r w:rsidRPr="001C54AD">
        <w:t>щей ЧС, своевременное оповещение и информирование населения о склад</w:t>
      </w:r>
      <w:r w:rsidRPr="001C54AD">
        <w:t>ы</w:t>
      </w:r>
      <w:r w:rsidRPr="001C54AD">
        <w:t>вающейся обстановке и опасностях в зоне ЧС;</w:t>
      </w:r>
    </w:p>
    <w:p w:rsidR="00FB42B5" w:rsidRPr="001C54AD" w:rsidRDefault="00FB42B5" w:rsidP="00FB42B5">
      <w:pPr>
        <w:ind w:firstLine="709"/>
        <w:jc w:val="both"/>
      </w:pPr>
      <w:r w:rsidRPr="001C54AD">
        <w:t>осуществление непрерывного контроля за состоянием окружающей ср</w:t>
      </w:r>
      <w:r w:rsidRPr="001C54AD">
        <w:t>е</w:t>
      </w:r>
      <w:r w:rsidRPr="001C54AD">
        <w:t>ды в зоне ЧС, за обстановкой на аварийных объектах и прилегающей к ним террит</w:t>
      </w:r>
      <w:r w:rsidRPr="001C54AD">
        <w:t>о</w:t>
      </w:r>
      <w:r w:rsidRPr="001C54AD">
        <w:t>рии.</w:t>
      </w:r>
    </w:p>
    <w:p w:rsidR="00FB42B5" w:rsidRPr="001C54AD" w:rsidRDefault="00FB42B5" w:rsidP="00FB42B5">
      <w:pPr>
        <w:ind w:firstLine="709"/>
        <w:jc w:val="both"/>
      </w:pPr>
      <w:r w:rsidRPr="001C54AD">
        <w:t>2.1.9. В режимах повышенной готовности и чрезвычайной ситуации информ</w:t>
      </w:r>
      <w:r w:rsidRPr="001C54AD">
        <w:t>а</w:t>
      </w:r>
      <w:r w:rsidRPr="001C54AD">
        <w:t>ционное взаимодействие между ДДС экстренных оперативных служб и орган</w:t>
      </w:r>
      <w:r w:rsidRPr="001C54AD">
        <w:t>и</w:t>
      </w:r>
      <w:r w:rsidRPr="001C54AD">
        <w:t xml:space="preserve">заций (объектов), силами РСЧС осуществляется непосредственно через ЕДДС муниципального </w:t>
      </w:r>
      <w:r>
        <w:t>района</w:t>
      </w:r>
      <w:r w:rsidRPr="001C54AD">
        <w:t xml:space="preserve">. Поступающая информация о сложившейся обстановке, принятых мерах, задействованных и требуемых дополнительных силах и средствах доводится ЕДДС муниципального </w:t>
      </w:r>
      <w:r>
        <w:t>района</w:t>
      </w:r>
      <w:r w:rsidRPr="001C54AD">
        <w:t xml:space="preserve"> всем взаимодейс</w:t>
      </w:r>
      <w:r w:rsidRPr="001C54AD">
        <w:t>т</w:t>
      </w:r>
      <w:r w:rsidRPr="001C54AD">
        <w:t>вующим ДДС экстренных оперативных служб и организаций (объектов), орг</w:t>
      </w:r>
      <w:r w:rsidRPr="001C54AD">
        <w:t>а</w:t>
      </w:r>
      <w:r w:rsidRPr="001C54AD">
        <w:t>нам управления РСЧС муниципального образования, ЦУКС ГУ МЧС России по Вор</w:t>
      </w:r>
      <w:r w:rsidRPr="001C54AD">
        <w:t>о</w:t>
      </w:r>
      <w:r w:rsidRPr="001C54AD">
        <w:t>нежской области.</w:t>
      </w:r>
    </w:p>
    <w:p w:rsidR="00FB42B5" w:rsidRPr="001C54AD" w:rsidRDefault="00FB42B5" w:rsidP="00FB42B5">
      <w:pPr>
        <w:ind w:firstLine="709"/>
        <w:jc w:val="both"/>
      </w:pPr>
      <w:r w:rsidRPr="001C54AD">
        <w:t>2.1.10. В случае, если для организации ликвидации ЧС (происшествия) орган</w:t>
      </w:r>
      <w:r w:rsidRPr="001C54AD">
        <w:t>и</w:t>
      </w:r>
      <w:r w:rsidRPr="001C54AD">
        <w:t xml:space="preserve">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</w:t>
      </w:r>
      <w:r>
        <w:t>района</w:t>
      </w:r>
      <w:r w:rsidRPr="001C54AD">
        <w:t xml:space="preserve"> в части действий по указанной ЧС (происшес</w:t>
      </w:r>
      <w:r w:rsidRPr="001C54AD">
        <w:t>т</w:t>
      </w:r>
      <w:r w:rsidRPr="001C54AD">
        <w:t xml:space="preserve">вия) выполняет их указания.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2.1.11. Функционирование ЕДДС муниципального </w:t>
      </w:r>
      <w:r>
        <w:t>района</w:t>
      </w:r>
      <w:r w:rsidRPr="001C54AD">
        <w:t xml:space="preserve"> при привед</w:t>
      </w:r>
      <w:r w:rsidRPr="001C54AD">
        <w:t>е</w:t>
      </w:r>
      <w:r w:rsidRPr="001C54AD">
        <w:t>нии в готовность ГО и в военное время, осуществляется в соответствии с пл</w:t>
      </w:r>
      <w:r w:rsidRPr="001C54AD">
        <w:t>а</w:t>
      </w:r>
      <w:r w:rsidRPr="001C54AD">
        <w:t>ном гражданской обороны и защиты населения, инструкциями дежурному персоналу ДДС экстренных оперативных служб и организаций (объектов) по де</w:t>
      </w:r>
      <w:r w:rsidRPr="001C54AD">
        <w:t>й</w:t>
      </w:r>
      <w:r w:rsidRPr="001C54AD">
        <w:t xml:space="preserve">ствиям в условиях особого периода.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2.1.12. При функционировании ЕДДС муниципального </w:t>
      </w:r>
      <w:r>
        <w:t>района</w:t>
      </w:r>
      <w:r w:rsidRPr="001C54AD">
        <w:t xml:space="preserve"> в услов</w:t>
      </w:r>
      <w:r w:rsidRPr="001C54AD">
        <w:t>и</w:t>
      </w:r>
      <w:r w:rsidRPr="001C54AD">
        <w:t>ях особого периода, в соответствии с планом гражданской обороны и защиты населения предусматривается размещение оперативных дежурных смен на защ</w:t>
      </w:r>
      <w:r w:rsidRPr="001C54AD">
        <w:t>и</w:t>
      </w:r>
      <w:r w:rsidRPr="001C54AD">
        <w:t>щенных пунктах управления.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2.2. Порядок работы ЕДДС </w:t>
      </w:r>
      <w:r>
        <w:rPr>
          <w:b/>
          <w:caps/>
        </w:rPr>
        <w:t xml:space="preserve">Воробьёвского </w:t>
      </w: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муниципальн</w:t>
      </w:r>
      <w:r w:rsidRPr="00FF0BB0">
        <w:rPr>
          <w:b/>
          <w:caps/>
        </w:rPr>
        <w:t>о</w:t>
      </w:r>
      <w:r w:rsidRPr="00FF0BB0">
        <w:rPr>
          <w:b/>
          <w:caps/>
        </w:rPr>
        <w:t xml:space="preserve">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2.2.1. Вызовы (сообщения) о ЧС (происшествиях) могут поступать в ЕДДС </w:t>
      </w:r>
      <w:r>
        <w:t xml:space="preserve">Воробьёвского </w:t>
      </w:r>
      <w:r w:rsidRPr="001C54AD">
        <w:t xml:space="preserve">муниципального </w:t>
      </w:r>
      <w:r>
        <w:t>района</w:t>
      </w:r>
      <w:r w:rsidRPr="001C54AD">
        <w:t xml:space="preserve"> от населения по всем имеющимся видам и каналам связи, включая сообщения через единый тел</w:t>
      </w:r>
      <w:r w:rsidRPr="001C54AD">
        <w:t>е</w:t>
      </w:r>
      <w:r w:rsidRPr="001C54AD">
        <w:t xml:space="preserve">фонный номер «112», от сигнальных систем и систем мониторинга, от </w:t>
      </w:r>
      <w:r w:rsidRPr="001C54AD">
        <w:lastRenderedPageBreak/>
        <w:t>ДДС экстренных опер</w:t>
      </w:r>
      <w:r w:rsidRPr="001C54AD">
        <w:t>а</w:t>
      </w:r>
      <w:r w:rsidRPr="001C54AD">
        <w:t xml:space="preserve">тивных служб и организаций (объектов) муниципального </w:t>
      </w:r>
      <w:r>
        <w:t>района</w:t>
      </w:r>
      <w:r w:rsidRPr="001C54AD">
        <w:t>, вышесто</w:t>
      </w:r>
      <w:r w:rsidRPr="001C54AD">
        <w:t>я</w:t>
      </w:r>
      <w:r w:rsidRPr="001C54AD">
        <w:t>щих и взаимодействующих органов управления РСЧС по прямым каналам и линиям связи. Вызовы (сообщения) о ЧС (происшествиях) принимаются, регистрир</w:t>
      </w:r>
      <w:r w:rsidRPr="001C54AD">
        <w:t>у</w:t>
      </w:r>
      <w:r w:rsidRPr="001C54AD">
        <w:t>ются и обрабатываются дежурно-диспетчерским персоналом ЕДДС муниц</w:t>
      </w:r>
      <w:r w:rsidRPr="001C54AD">
        <w:t>и</w:t>
      </w:r>
      <w:r w:rsidRPr="001C54AD">
        <w:t xml:space="preserve">пального </w:t>
      </w:r>
      <w:r>
        <w:t>района</w:t>
      </w:r>
      <w:r w:rsidRPr="001C54AD">
        <w:t>, а при создании системы - 112 - диспетчерами си</w:t>
      </w:r>
      <w:r w:rsidRPr="001C54AD">
        <w:t>с</w:t>
      </w:r>
      <w:r w:rsidRPr="001C54AD">
        <w:t>темы - 112.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2.2.2. При классификации сложившейся ситуации как ЧС (происшествия), ЕДДС муниципального </w:t>
      </w:r>
      <w:r>
        <w:t>района</w:t>
      </w:r>
      <w:r w:rsidRPr="001C54AD">
        <w:t xml:space="preserve"> поручает проведение ликвидации ЧС (происш</w:t>
      </w:r>
      <w:r w:rsidRPr="001C54AD">
        <w:t>е</w:t>
      </w:r>
      <w:r w:rsidRPr="001C54AD">
        <w:t>ствия) соответствующим ДДС экстренных оперативных служб и организаций (объе</w:t>
      </w:r>
      <w:r w:rsidRPr="001C54AD">
        <w:t>к</w:t>
      </w:r>
      <w:r w:rsidRPr="001C54AD">
        <w:t>тов) и силам РСЧС, в компетенции которых находится реагирование на случившуюся ЧС (происшествие), при необходимости уточняет действия пр</w:t>
      </w:r>
      <w:r w:rsidRPr="001C54AD">
        <w:t>и</w:t>
      </w:r>
      <w:r w:rsidRPr="001C54AD">
        <w:t>влеченных ДДС экстренных оперативных служб и организаций (объектов) н</w:t>
      </w:r>
      <w:r w:rsidRPr="001C54AD">
        <w:t>е</w:t>
      </w:r>
      <w:r w:rsidRPr="001C54AD">
        <w:t>медленно докладывает руководителю органа местного самоуправления, пре</w:t>
      </w:r>
      <w:r w:rsidRPr="001C54AD">
        <w:t>д</w:t>
      </w:r>
      <w:r w:rsidRPr="001C54AD">
        <w:t xml:space="preserve">седателю КЧС и ОПБ муниципального </w:t>
      </w:r>
      <w:r>
        <w:t>района</w:t>
      </w:r>
      <w:r w:rsidRPr="001C54AD">
        <w:t>, в ЦУКС ГУ МЧС России по В</w:t>
      </w:r>
      <w:r w:rsidRPr="001C54AD">
        <w:t>о</w:t>
      </w:r>
      <w:r w:rsidRPr="001C54AD">
        <w:t>ронежской области.</w:t>
      </w:r>
    </w:p>
    <w:p w:rsidR="00FB42B5" w:rsidRPr="001C54AD" w:rsidRDefault="00FB42B5" w:rsidP="00FB42B5">
      <w:pPr>
        <w:ind w:firstLine="709"/>
        <w:jc w:val="both"/>
      </w:pPr>
      <w:r w:rsidRPr="001C54AD">
        <w:t>2.2.3. При классификации сложившейся ситуации как ЧС выше локальн</w:t>
      </w:r>
      <w:r w:rsidRPr="001C54AD">
        <w:t>о</w:t>
      </w:r>
      <w:r w:rsidRPr="001C54AD">
        <w:t xml:space="preserve">го уровня, оперативный дежурный ЕДДС муниципального </w:t>
      </w:r>
      <w:r>
        <w:t>района</w:t>
      </w:r>
      <w:r w:rsidRPr="001C54AD">
        <w:t xml:space="preserve"> немедленно докладывает руководителю органа местного самоуправления, председателю КЧС и ОПБ муниципального </w:t>
      </w:r>
      <w:r>
        <w:t>района</w:t>
      </w:r>
      <w:r w:rsidRPr="001C54AD">
        <w:t>, в ЦУКС ГУ МЧС России по Воронежской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</w:t>
      </w:r>
      <w:r w:rsidRPr="001C54AD">
        <w:t>о</w:t>
      </w:r>
      <w:r w:rsidRPr="001C54AD">
        <w:t>кументы о факте ЧС для последующей передачи в вышестоящие органы упра</w:t>
      </w:r>
      <w:r w:rsidRPr="001C54AD">
        <w:t>в</w:t>
      </w:r>
      <w:r w:rsidRPr="001C54AD">
        <w:t>ления РСЧС и задействованные ДДС экстренных оперативных служб и организаций (объе</w:t>
      </w:r>
      <w:r w:rsidRPr="001C54AD">
        <w:t>к</w:t>
      </w:r>
      <w:r w:rsidRPr="001C54AD">
        <w:t>тов).</w:t>
      </w:r>
    </w:p>
    <w:p w:rsidR="00FB42B5" w:rsidRPr="001C54AD" w:rsidRDefault="00FB42B5" w:rsidP="00FB42B5">
      <w:pPr>
        <w:ind w:firstLine="709"/>
        <w:jc w:val="both"/>
      </w:pPr>
      <w:r w:rsidRPr="001C54AD">
        <w:t>2.2.4. При выявлении угрозы жизни или здоровью людей до населения дов</w:t>
      </w:r>
      <w:r w:rsidRPr="001C54AD">
        <w:t>о</w:t>
      </w:r>
      <w:r w:rsidRPr="001C54AD">
        <w:t>дится информация о способах защиты. Организуется необходимый обмен и</w:t>
      </w:r>
      <w:r w:rsidRPr="001C54AD">
        <w:t>н</w:t>
      </w:r>
      <w:r w:rsidRPr="001C54AD">
        <w:t>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</w:t>
      </w:r>
      <w:r w:rsidRPr="001C54AD">
        <w:t>я</w:t>
      </w:r>
      <w:r w:rsidRPr="001C54AD">
        <w:t>щим органам управления РСЧС, обеспечивается информационная поддержка де</w:t>
      </w:r>
      <w:r w:rsidRPr="001C54AD">
        <w:t>я</w:t>
      </w:r>
      <w:r w:rsidRPr="001C54AD">
        <w:t>тельности администраций всех уровней и их взаимодействие со службами, привлекаем</w:t>
      </w:r>
      <w:r w:rsidRPr="001C54AD">
        <w:t>ы</w:t>
      </w:r>
      <w:r w:rsidRPr="001C54AD">
        <w:t>ми для ликвидации ЧС.</w:t>
      </w:r>
    </w:p>
    <w:p w:rsidR="00FB42B5" w:rsidRPr="001C54AD" w:rsidRDefault="00FB42B5" w:rsidP="00FB42B5">
      <w:pPr>
        <w:ind w:firstLine="709"/>
        <w:jc w:val="both"/>
      </w:pPr>
      <w:r w:rsidRPr="001C54AD">
        <w:t>2.2.5. Ежемесячно проводится анализ функционирования ЕДДС муниц</w:t>
      </w:r>
      <w:r w:rsidRPr="001C54AD">
        <w:t>и</w:t>
      </w:r>
      <w:r w:rsidRPr="001C54AD">
        <w:t xml:space="preserve">пального </w:t>
      </w:r>
      <w:r>
        <w:t>района</w:t>
      </w:r>
      <w:r w:rsidRPr="001C54AD">
        <w:t xml:space="preserve"> (ДДС экстренных оперативных служб и организаций (объе</w:t>
      </w:r>
      <w:r w:rsidRPr="001C54AD">
        <w:t>к</w:t>
      </w:r>
      <w:r w:rsidRPr="001C54AD">
        <w:t>тов), который доводится до подчиненных ДДС и ежеквартально рассматривается на заседании КЧС и ОПБ соответствующего уро</w:t>
      </w:r>
      <w:r w:rsidRPr="001C54AD">
        <w:t>в</w:t>
      </w:r>
      <w:r w:rsidRPr="001C54AD">
        <w:t>ня.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2.3. Порядок взаимодействия ЕДДС </w:t>
      </w:r>
      <w:r>
        <w:rPr>
          <w:b/>
          <w:caps/>
        </w:rPr>
        <w:t xml:space="preserve">Воробьёвского </w:t>
      </w: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  <w:r w:rsidRPr="00FF0BB0">
        <w:rPr>
          <w:b/>
          <w:caps/>
        </w:rPr>
        <w:t xml:space="preserve"> с ДДС экстренных </w:t>
      </w: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оперативных служб и организаций (об</w:t>
      </w:r>
      <w:r w:rsidRPr="00FF0BB0">
        <w:rPr>
          <w:b/>
          <w:caps/>
        </w:rPr>
        <w:t>ъ</w:t>
      </w:r>
      <w:r w:rsidRPr="00FF0BB0">
        <w:rPr>
          <w:b/>
          <w:caps/>
        </w:rPr>
        <w:t>ектов)</w:t>
      </w:r>
    </w:p>
    <w:p w:rsidR="00FB42B5" w:rsidRPr="001C54AD" w:rsidRDefault="00FB42B5" w:rsidP="00FB42B5">
      <w:pPr>
        <w:ind w:firstLine="709"/>
        <w:jc w:val="both"/>
      </w:pP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 xml:space="preserve">Порядок взаимодействия ЕДДС муниципального </w:t>
      </w:r>
      <w:r>
        <w:t>района</w:t>
      </w:r>
      <w:r w:rsidRPr="001C54AD">
        <w:t xml:space="preserve"> и ДДС экстре</w:t>
      </w:r>
      <w:r w:rsidRPr="001C54AD">
        <w:t>н</w:t>
      </w:r>
      <w:r w:rsidRPr="001C54AD">
        <w:t>ных оперативных служб и организаций (объектов) определяется межведомс</w:t>
      </w:r>
      <w:r w:rsidRPr="001C54AD">
        <w:t>т</w:t>
      </w:r>
      <w:r w:rsidRPr="001C54AD">
        <w:t>венными нормативными правовыми актами и нормативными правовыми акт</w:t>
      </w:r>
      <w:r w:rsidRPr="001C54AD">
        <w:t>а</w:t>
      </w:r>
      <w:r w:rsidRPr="001C54AD">
        <w:t>ми исполнительных органов государственной власти, устанавливающими пор</w:t>
      </w:r>
      <w:r w:rsidRPr="001C54AD">
        <w:t>я</w:t>
      </w:r>
      <w:r w:rsidRPr="001C54AD">
        <w:t>док взаимодействия и обмена информацией между экстренными операти</w:t>
      </w:r>
      <w:r w:rsidRPr="001C54AD">
        <w:t>в</w:t>
      </w:r>
      <w:r w:rsidRPr="001C54AD">
        <w:t>ными службами при катастрофах, стихийных бедствиях и ЧС (происш</w:t>
      </w:r>
      <w:r w:rsidRPr="001C54AD">
        <w:t>е</w:t>
      </w:r>
      <w:r w:rsidRPr="001C54AD">
        <w:t>ствиях).</w:t>
      </w:r>
    </w:p>
    <w:p w:rsidR="00FB42B5" w:rsidRDefault="00FB42B5" w:rsidP="00FB42B5">
      <w:pPr>
        <w:ind w:firstLine="709"/>
        <w:jc w:val="both"/>
        <w:rPr>
          <w:caps/>
        </w:rPr>
      </w:pP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III. ТРЕБОВАНИЯ К СОСТАВУ И СТРУКТУРЕ ЕДДС Воробьёвск</w:t>
      </w:r>
      <w:r w:rsidRPr="00FF0BB0">
        <w:rPr>
          <w:b/>
          <w:caps/>
        </w:rPr>
        <w:t>о</w:t>
      </w:r>
      <w:r w:rsidRPr="00FF0BB0">
        <w:rPr>
          <w:b/>
          <w:caps/>
        </w:rPr>
        <w:t>го МУНИЦИПАЛЬНОГО района</w:t>
      </w:r>
    </w:p>
    <w:p w:rsidR="00FB42B5" w:rsidRDefault="00FB42B5" w:rsidP="00FB42B5">
      <w:pPr>
        <w:ind w:firstLine="709"/>
        <w:jc w:val="both"/>
        <w:rPr>
          <w:b/>
          <w:caps/>
        </w:rPr>
      </w:pP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3.1. Комплектование и подготовка кадров ЕДДС </w:t>
      </w: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Воробьёвского муниц</w:t>
      </w:r>
      <w:r w:rsidRPr="00FF0BB0">
        <w:rPr>
          <w:b/>
          <w:caps/>
        </w:rPr>
        <w:t>и</w:t>
      </w:r>
      <w:r w:rsidRPr="00FF0BB0">
        <w:rPr>
          <w:b/>
          <w:caps/>
        </w:rPr>
        <w:t>пального района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3.1.1. Комплектование личным составом ЕДДС муниципального </w:t>
      </w:r>
      <w:r>
        <w:t>района</w:t>
      </w:r>
      <w:r w:rsidRPr="001C54AD">
        <w:t xml:space="preserve"> осуществляется начальником ЕДДС (как руководителем муниципального казенного учреждения). Начальник ЕДДС муниципального </w:t>
      </w:r>
      <w:r>
        <w:t>района</w:t>
      </w:r>
      <w:r w:rsidRPr="001C54AD">
        <w:t>я назнач</w:t>
      </w:r>
      <w:r w:rsidRPr="001C54AD">
        <w:t>а</w:t>
      </w:r>
      <w:r w:rsidRPr="001C54AD">
        <w:t>ется на должность и освобождается от должности в установленном порядке руков</w:t>
      </w:r>
      <w:r w:rsidRPr="001C54AD">
        <w:t>о</w:t>
      </w:r>
      <w:r w:rsidRPr="001C54AD">
        <w:t>дителем органа местного самоуправления.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3.1.2. Личный состав ЕДДС муниципального </w:t>
      </w:r>
      <w:r>
        <w:t>района</w:t>
      </w:r>
      <w:r w:rsidRPr="001C54AD">
        <w:t xml:space="preserve"> обязан знать треб</w:t>
      </w:r>
      <w:r w:rsidRPr="001C54AD">
        <w:t>о</w:t>
      </w:r>
      <w:r w:rsidRPr="001C54AD">
        <w:t>вания руководящих документов, регламентирующих его деятельность, и применять их в практической р</w:t>
      </w:r>
      <w:r w:rsidRPr="001C54AD">
        <w:t>а</w:t>
      </w:r>
      <w:r w:rsidRPr="001C54AD">
        <w:t>боте.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3.1.3. Основными формами обучения дежурно-диспетчерского персонала ЕДДС муниципального </w:t>
      </w:r>
      <w:r>
        <w:t>района</w:t>
      </w:r>
      <w:r w:rsidRPr="001C54AD">
        <w:t xml:space="preserve"> являются: тренировки оперативных д</w:t>
      </w:r>
      <w:r w:rsidRPr="001C54AD">
        <w:t>е</w:t>
      </w:r>
      <w:r w:rsidRPr="001C54AD">
        <w:t>журных смен, участие в учебных мероприятиях (учениях) и занятия по профессиональной подг</w:t>
      </w:r>
      <w:r w:rsidRPr="001C54AD">
        <w:t>о</w:t>
      </w:r>
      <w:r w:rsidRPr="001C54AD">
        <w:t>товке.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3.1.4. Учебные мероприятия (тренировки и учения), проводимые с дежурно-диспетчерским персоналом ЕДДС муниципального </w:t>
      </w:r>
      <w:r>
        <w:t>района</w:t>
      </w:r>
      <w:r w:rsidRPr="001C54AD">
        <w:t>, осущест</w:t>
      </w:r>
      <w:r w:rsidRPr="001C54AD">
        <w:t>в</w:t>
      </w:r>
      <w:r w:rsidRPr="001C54AD">
        <w:t>ляются в соответствии с планом, разработанным заблаговременно и утве</w:t>
      </w:r>
      <w:r w:rsidRPr="001C54AD">
        <w:t>р</w:t>
      </w:r>
      <w:r w:rsidRPr="001C54AD">
        <w:t>жденным руководителем органа местного самоуправления с учётом тренир</w:t>
      </w:r>
      <w:r w:rsidRPr="001C54AD">
        <w:t>о</w:t>
      </w:r>
      <w:r w:rsidRPr="001C54AD">
        <w:t>вок, проводимых ЦУКС ГУ МЧС России по Воронежской области  по плану, утвержденному начальником ГУ МЧС России по Воронежской области. Трен</w:t>
      </w:r>
      <w:r w:rsidRPr="001C54AD">
        <w:t>и</w:t>
      </w:r>
      <w:r w:rsidRPr="001C54AD">
        <w:t>ровки оперативных дежурных смен ЕДДС с оперативной дежурной сменой ЦУКС ГУ МЧС России по Воронежской области Российской Федерации проводятся еж</w:t>
      </w:r>
      <w:r w:rsidRPr="001C54AD">
        <w:t>е</w:t>
      </w:r>
      <w:r w:rsidRPr="001C54AD">
        <w:t>дневно.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3.1.5. Профессиональная подготовка дежурно-диспетчерского персонала ЕДДС муниципального </w:t>
      </w:r>
      <w:r>
        <w:t>района</w:t>
      </w:r>
      <w:r w:rsidRPr="001C54AD">
        <w:t xml:space="preserve"> проводится по специально разработанной МЧС России программе.</w:t>
      </w:r>
    </w:p>
    <w:p w:rsidR="00FB42B5" w:rsidRPr="001C54AD" w:rsidRDefault="00FB42B5" w:rsidP="00FB42B5">
      <w:pPr>
        <w:ind w:firstLine="709"/>
        <w:jc w:val="both"/>
      </w:pPr>
      <w:r w:rsidRPr="001C54AD">
        <w:t>3.1.6. Подготовка дежурно-диспетчерского персонала ЕДДС муниц</w:t>
      </w:r>
      <w:r w:rsidRPr="001C54AD">
        <w:t>и</w:t>
      </w:r>
      <w:r w:rsidRPr="001C54AD">
        <w:t xml:space="preserve">пального </w:t>
      </w:r>
      <w:r>
        <w:t>района</w:t>
      </w:r>
      <w:r w:rsidRPr="001C54AD">
        <w:t xml:space="preserve"> осуществляется:</w:t>
      </w:r>
    </w:p>
    <w:p w:rsidR="00FB42B5" w:rsidRPr="001C54AD" w:rsidRDefault="00FB42B5" w:rsidP="00FB42B5">
      <w:pPr>
        <w:ind w:firstLine="709"/>
        <w:jc w:val="both"/>
      </w:pPr>
      <w:r w:rsidRPr="001C54AD">
        <w:t>в Учебно-методическом центре по ГО и ЧС Воронежской области, курсах ГО, учебных центрах и учебных пунктах федеральной противопожарной слу</w:t>
      </w:r>
      <w:r w:rsidRPr="001C54AD">
        <w:t>ж</w:t>
      </w:r>
      <w:r w:rsidRPr="001C54AD">
        <w:t xml:space="preserve">бы государственной противопожарной службы, </w:t>
      </w:r>
      <w:r w:rsidRPr="001C54AD">
        <w:lastRenderedPageBreak/>
        <w:t>других образовательных учр</w:t>
      </w:r>
      <w:r w:rsidRPr="001C54AD">
        <w:t>е</w:t>
      </w:r>
      <w:r w:rsidRPr="001C54AD">
        <w:t>ждениях, имеющих соответствующие лицензии по подготовке специалистов указанного вида де</w:t>
      </w:r>
      <w:r w:rsidRPr="001C54AD">
        <w:t>я</w:t>
      </w:r>
      <w:r w:rsidRPr="001C54AD">
        <w:t>тельности;</w:t>
      </w:r>
    </w:p>
    <w:p w:rsidR="00FB42B5" w:rsidRPr="001C54AD" w:rsidRDefault="00FB42B5" w:rsidP="00FB42B5">
      <w:pPr>
        <w:ind w:firstLine="709"/>
        <w:jc w:val="both"/>
      </w:pPr>
      <w:r w:rsidRPr="001C54AD"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</w:t>
      </w:r>
      <w:r w:rsidRPr="001C54AD">
        <w:t>е</w:t>
      </w:r>
      <w:r w:rsidRPr="001C54AD">
        <w:t>ляется исходя из решаемых вопросов и характерных ЧС (происшествий), а та</w:t>
      </w:r>
      <w:r w:rsidRPr="001C54AD">
        <w:t>к</w:t>
      </w:r>
      <w:r w:rsidRPr="001C54AD">
        <w:t>же личной подготовки специалистов;</w:t>
      </w:r>
    </w:p>
    <w:p w:rsidR="00FB42B5" w:rsidRPr="001C54AD" w:rsidRDefault="00FB42B5" w:rsidP="00FB42B5">
      <w:pPr>
        <w:ind w:firstLine="709"/>
        <w:jc w:val="both"/>
      </w:pPr>
      <w:r w:rsidRPr="001C54AD">
        <w:t>в ходе проведения ежедневного инструктажа заступающего на оперативное дежурство д</w:t>
      </w:r>
      <w:r w:rsidRPr="001C54AD">
        <w:t>е</w:t>
      </w:r>
      <w:r w:rsidRPr="001C54AD">
        <w:t>журно-диспетчерского персонала ЕДДС;</w:t>
      </w:r>
    </w:p>
    <w:p w:rsidR="00FB42B5" w:rsidRPr="001C54AD" w:rsidRDefault="00FB42B5" w:rsidP="00FB42B5">
      <w:pPr>
        <w:ind w:firstLine="709"/>
        <w:jc w:val="both"/>
      </w:pPr>
      <w:r w:rsidRPr="001C54AD">
        <w:t>в ходе тренировок с оперативной дежурной сменой ЕДДС муниципальн</w:t>
      </w:r>
      <w:r w:rsidRPr="001C54AD">
        <w:t>о</w:t>
      </w:r>
      <w:r w:rsidRPr="001C54AD">
        <w:t xml:space="preserve">го </w:t>
      </w:r>
      <w:r>
        <w:t>района</w:t>
      </w:r>
      <w:r w:rsidRPr="001C54AD">
        <w:t>, проводимых ЦУКС ГУ МЧС России по Воронежской области;</w:t>
      </w:r>
    </w:p>
    <w:p w:rsidR="00FB42B5" w:rsidRPr="001C54AD" w:rsidRDefault="00FB42B5" w:rsidP="00FB42B5">
      <w:pPr>
        <w:ind w:firstLine="709"/>
        <w:jc w:val="both"/>
      </w:pPr>
      <w:r w:rsidRPr="001C54AD"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</w:t>
      </w:r>
      <w:r w:rsidRPr="001C54AD">
        <w:t>е</w:t>
      </w:r>
      <w:r w:rsidRPr="001C54AD">
        <w:t>каются ДДС экстренных оперативных служб и организаций (объектов) мун</w:t>
      </w:r>
      <w:r w:rsidRPr="001C54AD">
        <w:t>и</w:t>
      </w:r>
      <w:r w:rsidRPr="001C54AD">
        <w:t xml:space="preserve">ципального </w:t>
      </w:r>
      <w:r>
        <w:t>района</w:t>
      </w:r>
      <w:r w:rsidRPr="001C54AD">
        <w:t>. При этом каждая оперативная дежурная смена должна пр</w:t>
      </w:r>
      <w:r w:rsidRPr="001C54AD">
        <w:t>и</w:t>
      </w:r>
      <w:r w:rsidRPr="001C54AD">
        <w:t xml:space="preserve">нять участие в учениях и тренировках не менее 2-х раз в год. </w:t>
      </w:r>
    </w:p>
    <w:p w:rsidR="00FB42B5" w:rsidRPr="001C54AD" w:rsidRDefault="00FB42B5" w:rsidP="00FB42B5">
      <w:pPr>
        <w:ind w:firstLine="709"/>
        <w:jc w:val="both"/>
      </w:pPr>
      <w:r w:rsidRPr="001C54AD">
        <w:t>3.1.7. В ходе подготовки дежурно-диспетчерского</w:t>
      </w:r>
      <w:r w:rsidRPr="001C54AD">
        <w:rPr>
          <w:color w:val="0000FF"/>
        </w:rPr>
        <w:t xml:space="preserve"> </w:t>
      </w:r>
      <w:r w:rsidRPr="001C54AD">
        <w:t>персонала ЕДДС особое внимание обращается на организацию приёма информации об угрозе во</w:t>
      </w:r>
      <w:r w:rsidRPr="001C54AD">
        <w:t>з</w:t>
      </w:r>
      <w:r w:rsidRPr="001C54AD">
        <w:t>никновения или возникновении ЧС (происшествий), своевременном оповещении о</w:t>
      </w:r>
      <w:r w:rsidRPr="001C54AD">
        <w:t>р</w:t>
      </w:r>
      <w:r w:rsidRPr="001C54AD">
        <w:t>ганов управления и сил РСЧС, населения, а также доведения сигналов опов</w:t>
      </w:r>
      <w:r w:rsidRPr="001C54AD">
        <w:t>е</w:t>
      </w:r>
      <w:r w:rsidRPr="001C54AD">
        <w:t>щения ГО.</w:t>
      </w:r>
    </w:p>
    <w:p w:rsidR="00FB42B5" w:rsidRPr="001C54AD" w:rsidRDefault="00FB42B5" w:rsidP="00FB42B5">
      <w:pPr>
        <w:ind w:firstLine="709"/>
        <w:jc w:val="both"/>
      </w:pPr>
      <w:r w:rsidRPr="001C54AD">
        <w:t>3.1.8. Практическая стажировка дежурно-диспетчерского</w:t>
      </w:r>
      <w:r w:rsidRPr="001C54AD">
        <w:rPr>
          <w:color w:val="0000FF"/>
        </w:rPr>
        <w:t xml:space="preserve"> </w:t>
      </w:r>
      <w:r w:rsidRPr="001C54AD">
        <w:t>персонала ЕДДС о</w:t>
      </w:r>
      <w:r w:rsidRPr="001C54AD">
        <w:t>р</w:t>
      </w:r>
      <w:r w:rsidRPr="001C54AD">
        <w:t>ганизуется на базе ЦУКС ГУ МЧС России по Воронежской области согласно графиков и планов стаж</w:t>
      </w:r>
      <w:r w:rsidRPr="001C54AD">
        <w:t>и</w:t>
      </w:r>
      <w:r w:rsidRPr="001C54AD">
        <w:t>ровки.</w:t>
      </w:r>
    </w:p>
    <w:p w:rsidR="00FB42B5" w:rsidRPr="001C54AD" w:rsidRDefault="00FB42B5" w:rsidP="00FB42B5">
      <w:pPr>
        <w:ind w:firstLine="709"/>
        <w:jc w:val="both"/>
      </w:pPr>
      <w:r w:rsidRPr="001C54AD">
        <w:t>Не реже одного раза в полгода принимаются зачёты, по результатам к</w:t>
      </w:r>
      <w:r w:rsidRPr="001C54AD">
        <w:t>о</w:t>
      </w:r>
      <w:r w:rsidRPr="001C54AD">
        <w:t>торых принимается решение о допуске дежурно-диспетчерского персонала ЕДДС к несению оперативного д</w:t>
      </w:r>
      <w:r w:rsidRPr="001C54AD">
        <w:t>е</w:t>
      </w:r>
      <w:r w:rsidRPr="001C54AD">
        <w:t>журства.</w:t>
      </w:r>
    </w:p>
    <w:p w:rsidR="00FB42B5" w:rsidRPr="001C54AD" w:rsidRDefault="00FB42B5" w:rsidP="00FB42B5">
      <w:pPr>
        <w:ind w:firstLine="709"/>
        <w:jc w:val="both"/>
      </w:pPr>
      <w:r w:rsidRPr="001C54AD">
        <w:t>Ежемесячно анализируется состояние дел по подготовке персонала и представляется руков</w:t>
      </w:r>
      <w:r w:rsidRPr="001C54AD">
        <w:t>о</w:t>
      </w:r>
      <w:r w:rsidRPr="001C54AD">
        <w:t xml:space="preserve">дителю органа местного самоуправления. 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3.2. Требования к дежурно-диспетчерскому персоналу ЕДДС </w:t>
      </w:r>
      <w:r>
        <w:rPr>
          <w:b/>
          <w:caps/>
        </w:rPr>
        <w:t xml:space="preserve">Воробьёвского </w:t>
      </w:r>
      <w:r w:rsidRPr="00FF0BB0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3.2.1. Руководство и дежурно-диспетчерский персонал ЕДДС муниципального </w:t>
      </w:r>
      <w:r>
        <w:t>района</w:t>
      </w:r>
      <w:r w:rsidRPr="001C54AD">
        <w:t xml:space="preserve"> до</w:t>
      </w:r>
      <w:r w:rsidRPr="001C54AD">
        <w:t>л</w:t>
      </w:r>
      <w:r w:rsidRPr="001C54AD">
        <w:t>жен знать: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административную структуру муниципального </w:t>
      </w:r>
      <w:r>
        <w:t>района</w:t>
      </w:r>
      <w:r w:rsidRPr="001C54AD">
        <w:t xml:space="preserve"> и структуру си</w:t>
      </w:r>
      <w:r w:rsidRPr="001C54AD">
        <w:t>с</w:t>
      </w:r>
      <w:r w:rsidRPr="001C54AD">
        <w:t>темы - 112 Воронежской области. Должности и фамилии руководящего состава системы безопасности м</w:t>
      </w:r>
      <w:r w:rsidRPr="001C54AD">
        <w:t>у</w:t>
      </w:r>
      <w:r w:rsidRPr="001C54AD">
        <w:t xml:space="preserve">ниципального </w:t>
      </w:r>
      <w:r>
        <w:t>района</w:t>
      </w:r>
      <w:r w:rsidRPr="001C54AD">
        <w:t xml:space="preserve"> и адреса аварийно-спасательных формирований дежурных служб, входящих в структуру указанной системы в мун</w:t>
      </w:r>
      <w:r w:rsidRPr="001C54AD">
        <w:t>и</w:t>
      </w:r>
      <w:r w:rsidRPr="001C54AD">
        <w:t xml:space="preserve">ципальном </w:t>
      </w:r>
      <w:r>
        <w:t>районе</w:t>
      </w:r>
      <w:r w:rsidRPr="001C54AD">
        <w:t xml:space="preserve">; 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 xml:space="preserve">административные границы муниципального </w:t>
      </w:r>
      <w:r>
        <w:t>района</w:t>
      </w:r>
      <w:r w:rsidRPr="001C54AD">
        <w:t>, районы выезда п</w:t>
      </w:r>
      <w:r w:rsidRPr="001C54AD">
        <w:t>о</w:t>
      </w:r>
      <w:r w:rsidRPr="001C54AD">
        <w:t>жарно-спасательных подразделений, наименование местностей и транспортных м</w:t>
      </w:r>
      <w:r w:rsidRPr="001C54AD">
        <w:t>а</w:t>
      </w:r>
      <w:r w:rsidRPr="001C54AD">
        <w:t xml:space="preserve">гистралей, имеющихся в муниципальном </w:t>
      </w:r>
      <w:r>
        <w:t>районе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организацию системы дежурно-диспетчерских служб в муниципальном </w:t>
      </w:r>
      <w:r>
        <w:t>районе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зону территориальной ответственности ЕДДС муниципального </w:t>
      </w:r>
      <w:r>
        <w:t>района</w:t>
      </w:r>
      <w:r w:rsidRPr="001C54AD">
        <w:t xml:space="preserve"> и зоны территориальной ответственности служб экстренного реагирования, де</w:t>
      </w:r>
      <w:r w:rsidRPr="001C54AD">
        <w:t>й</w:t>
      </w:r>
      <w:r w:rsidRPr="001C54AD">
        <w:t xml:space="preserve">ствующих на территории муниципального </w:t>
      </w:r>
      <w:r>
        <w:t>района</w:t>
      </w:r>
      <w:r w:rsidRPr="001C54AD">
        <w:t>;</w:t>
      </w:r>
    </w:p>
    <w:p w:rsidR="00FB42B5" w:rsidRPr="001C54AD" w:rsidRDefault="00FB42B5" w:rsidP="00FB42B5">
      <w:pPr>
        <w:ind w:firstLine="709"/>
        <w:jc w:val="both"/>
      </w:pPr>
      <w:r w:rsidRPr="001C54AD">
        <w:t>дислокацию, назначение и тактико-технические характеристики техники, привлекаемой для ликвидации и предупреждения ЧС (происшествий), разм</w:t>
      </w:r>
      <w:r w:rsidRPr="001C54AD">
        <w:t>е</w:t>
      </w:r>
      <w:r w:rsidRPr="001C54AD">
        <w:t xml:space="preserve">щение складов специальных средств спасения и пожаротушения; </w:t>
      </w:r>
    </w:p>
    <w:p w:rsidR="00FB42B5" w:rsidRPr="001C54AD" w:rsidRDefault="00FB42B5" w:rsidP="00FB42B5">
      <w:pPr>
        <w:ind w:firstLine="709"/>
        <w:jc w:val="both"/>
      </w:pPr>
      <w:r w:rsidRPr="001C54AD">
        <w:t>ПОО, социально-значимые объекты, расположенные в районах выезда муниципального образования, их адреса, полное наименование и установленный ра</w:t>
      </w:r>
      <w:r w:rsidRPr="001C54AD">
        <w:t>н</w:t>
      </w:r>
      <w:r w:rsidRPr="001C54AD">
        <w:t>говый набор пожарной и аварийно-спасательной техники;</w:t>
      </w:r>
    </w:p>
    <w:p w:rsidR="00FB42B5" w:rsidRPr="001C54AD" w:rsidRDefault="00FB42B5" w:rsidP="00FB42B5">
      <w:pPr>
        <w:ind w:firstLine="709"/>
        <w:jc w:val="both"/>
      </w:pPr>
      <w:r w:rsidRPr="001C54AD">
        <w:t>назначение и тактико-технические характеристики автоматизированной системы ЕДДС, порядок выполнения возложенных на нее задач, порядок эк</w:t>
      </w:r>
      <w:r w:rsidRPr="001C54AD">
        <w:t>с</w:t>
      </w:r>
      <w:r w:rsidRPr="001C54AD">
        <w:t>плуатации средств связи и другого оборудования, установленного на пункте управл</w:t>
      </w:r>
      <w:r w:rsidRPr="001C54AD">
        <w:t>е</w:t>
      </w:r>
      <w:r w:rsidRPr="001C54AD">
        <w:t>ния ЕДДС;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наименование объектов и населенных пунктов соседних муниципальных </w:t>
      </w:r>
      <w:r>
        <w:t>районов</w:t>
      </w:r>
      <w:r w:rsidRPr="001C54AD">
        <w:t>, куда для оказания взаимопомощи могут привлекаться местные пожарные и спасательные подра</w:t>
      </w:r>
      <w:r w:rsidRPr="001C54AD">
        <w:t>з</w:t>
      </w:r>
      <w:r w:rsidRPr="001C54AD">
        <w:t>деления;</w:t>
      </w:r>
    </w:p>
    <w:p w:rsidR="00FB42B5" w:rsidRPr="001C54AD" w:rsidRDefault="00FB42B5" w:rsidP="00FB42B5">
      <w:pPr>
        <w:ind w:firstLine="709"/>
        <w:jc w:val="both"/>
      </w:pPr>
      <w:r w:rsidRPr="001C54AD">
        <w:t>правила техники безопасности при использовании средств автоматиз</w:t>
      </w:r>
      <w:r w:rsidRPr="001C54AD">
        <w:t>а</w:t>
      </w:r>
      <w:r w:rsidRPr="001C54AD">
        <w:t>ции;</w:t>
      </w:r>
    </w:p>
    <w:p w:rsidR="00FB42B5" w:rsidRPr="001C54AD" w:rsidRDefault="00FB42B5" w:rsidP="00FB42B5">
      <w:pPr>
        <w:ind w:firstLine="709"/>
        <w:jc w:val="both"/>
      </w:pPr>
      <w:r w:rsidRPr="001C54AD">
        <w:t>риски возникновения ЧС (происшествий), характерные для муниципал</w:t>
      </w:r>
      <w:r w:rsidRPr="001C54AD">
        <w:t>ь</w:t>
      </w:r>
      <w:r w:rsidRPr="001C54AD">
        <w:t>ного образования;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порядок информационного обмена. 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3.2.2. Начальник ЕДДС муниципального </w:t>
      </w:r>
      <w:r>
        <w:t>района</w:t>
      </w:r>
      <w:r w:rsidRPr="001C54AD">
        <w:t xml:space="preserve"> должен знать федеральные законы, п</w:t>
      </w:r>
      <w:r w:rsidRPr="001C54AD">
        <w:t>о</w:t>
      </w:r>
      <w:r w:rsidRPr="001C54AD">
        <w:t>становления, распоряжения, приказы вышестоящих органов и другие руководящие, нормативно-технические и методические документы, опред</w:t>
      </w:r>
      <w:r w:rsidRPr="001C54AD">
        <w:t>е</w:t>
      </w:r>
      <w:r w:rsidRPr="001C54AD">
        <w:t>ляющие функционирование ЕДДС, системы - 112.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3.2.3. Начальник ЕДДС муниципального </w:t>
      </w:r>
      <w:r>
        <w:t>района</w:t>
      </w:r>
      <w:r w:rsidRPr="001C54AD">
        <w:t xml:space="preserve"> должен уметь: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организовывать выполнение и обеспечивать контроль поставленных п</w:t>
      </w:r>
      <w:r w:rsidRPr="001C54AD">
        <w:t>е</w:t>
      </w:r>
      <w:r w:rsidRPr="001C54AD">
        <w:t>ред ЕДДС задач;</w:t>
      </w:r>
    </w:p>
    <w:p w:rsidR="00FB42B5" w:rsidRPr="001C54AD" w:rsidRDefault="00FB42B5" w:rsidP="00FB42B5">
      <w:pPr>
        <w:ind w:firstLine="709"/>
        <w:jc w:val="both"/>
      </w:pPr>
      <w:r w:rsidRPr="001C54AD">
        <w:t>разрабатывать нормативно-методическую базу развития и обеспечения функционирования ЕДДС, а также приказы о заступлении очередной оперативной дежурной смены на дежурс</w:t>
      </w:r>
      <w:r w:rsidRPr="001C54AD">
        <w:t>т</w:t>
      </w:r>
      <w:r w:rsidRPr="001C54AD">
        <w:t>во;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организовывать оперативно-техническую службу, профессиональную подг</w:t>
      </w:r>
      <w:r w:rsidRPr="001C54AD">
        <w:t>о</w:t>
      </w:r>
      <w:r w:rsidRPr="001C54AD">
        <w:t>товку и обучение личного состава ЕДДС;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организовывать проведение занятий, тренировок и учений;</w:t>
      </w:r>
    </w:p>
    <w:p w:rsidR="00FB42B5" w:rsidRPr="001C54AD" w:rsidRDefault="00FB42B5" w:rsidP="00FB42B5">
      <w:pPr>
        <w:ind w:firstLine="709"/>
        <w:jc w:val="both"/>
      </w:pPr>
      <w:r w:rsidRPr="001C54AD">
        <w:t>разрабатывать предложения по дальнейшему совершенствованию, разв</w:t>
      </w:r>
      <w:r w:rsidRPr="001C54AD">
        <w:t>и</w:t>
      </w:r>
      <w:r w:rsidRPr="001C54AD">
        <w:t>тию и повышению технической оснащенности ЕДДС.</w:t>
      </w:r>
    </w:p>
    <w:p w:rsidR="00FB42B5" w:rsidRPr="001C54AD" w:rsidRDefault="00FB42B5" w:rsidP="00FB42B5">
      <w:pPr>
        <w:ind w:firstLine="709"/>
        <w:jc w:val="both"/>
        <w:rPr>
          <w:snapToGrid w:val="0"/>
        </w:rPr>
      </w:pPr>
      <w:r w:rsidRPr="001C54AD">
        <w:lastRenderedPageBreak/>
        <w:t xml:space="preserve">3.2.4. Требования к начальнику ЕДДС муниципального </w:t>
      </w:r>
      <w:r>
        <w:t>района</w:t>
      </w:r>
      <w:r w:rsidRPr="001C54AD">
        <w:t>: высшее образование, стаж оперативной работы не менее 3 лет на оперативных должн</w:t>
      </w:r>
      <w:r w:rsidRPr="001C54AD">
        <w:t>о</w:t>
      </w:r>
      <w:r w:rsidRPr="001C54AD">
        <w:t>стях в системе комплексной безопасности населения и территорий и обучение по у</w:t>
      </w:r>
      <w:r w:rsidRPr="001C54AD">
        <w:t>с</w:t>
      </w:r>
      <w:r w:rsidRPr="001C54AD">
        <w:t>тановленной программе, допуск к работе со сведениями, составляющими гос</w:t>
      </w:r>
      <w:r w:rsidRPr="001C54AD">
        <w:t>у</w:t>
      </w:r>
      <w:r w:rsidRPr="001C54AD">
        <w:t>дарственную тайну (при необходимости).</w:t>
      </w:r>
    </w:p>
    <w:p w:rsidR="00FB42B5" w:rsidRPr="001C54AD" w:rsidRDefault="00FB42B5" w:rsidP="00FB42B5">
      <w:pPr>
        <w:ind w:firstLine="709"/>
        <w:jc w:val="both"/>
      </w:pPr>
      <w:r w:rsidRPr="001C54AD">
        <w:t>3.2.5. Оперативный дежурный ЕДДС должен знать:</w:t>
      </w:r>
    </w:p>
    <w:p w:rsidR="00FB42B5" w:rsidRPr="001C54AD" w:rsidRDefault="00FB42B5" w:rsidP="00FB42B5">
      <w:pPr>
        <w:ind w:firstLine="709"/>
        <w:jc w:val="both"/>
      </w:pPr>
      <w:r w:rsidRPr="001C54AD">
        <w:t>функциональные обязанности и порядок работы оперативного дежурного, диспетчера сист</w:t>
      </w:r>
      <w:r w:rsidRPr="001C54AD">
        <w:t>е</w:t>
      </w:r>
      <w:r w:rsidRPr="001C54AD">
        <w:t>мы - 112;</w:t>
      </w:r>
    </w:p>
    <w:p w:rsidR="00FB42B5" w:rsidRPr="001C54AD" w:rsidRDefault="00FB42B5" w:rsidP="00FB42B5">
      <w:pPr>
        <w:ind w:firstLine="709"/>
        <w:jc w:val="both"/>
      </w:pPr>
      <w:r w:rsidRPr="001C54AD">
        <w:t>руководящие документы, регламентирующие работу оперативного д</w:t>
      </w:r>
      <w:r w:rsidRPr="001C54AD">
        <w:t>е</w:t>
      </w:r>
      <w:r w:rsidRPr="001C54AD">
        <w:t>журного, диспетчера системы - 112;</w:t>
      </w:r>
    </w:p>
    <w:p w:rsidR="00FB42B5" w:rsidRPr="001C54AD" w:rsidRDefault="00FB42B5" w:rsidP="00FB42B5">
      <w:pPr>
        <w:ind w:firstLine="709"/>
        <w:jc w:val="both"/>
      </w:pPr>
      <w:r w:rsidRPr="001C54AD">
        <w:t>структуру и технологию функционирования ЕДДС;</w:t>
      </w:r>
    </w:p>
    <w:p w:rsidR="00FB42B5" w:rsidRPr="001C54AD" w:rsidRDefault="00FB42B5" w:rsidP="00FB42B5">
      <w:pPr>
        <w:ind w:firstLine="709"/>
        <w:jc w:val="both"/>
      </w:pPr>
      <w:r w:rsidRPr="001C54AD">
        <w:t>нормативные документы, регламентирующие деятельность ЕДДС;</w:t>
      </w:r>
    </w:p>
    <w:p w:rsidR="00FB42B5" w:rsidRPr="001C54AD" w:rsidRDefault="00FB42B5" w:rsidP="00FB42B5">
      <w:pPr>
        <w:ind w:firstLine="709"/>
        <w:jc w:val="both"/>
      </w:pPr>
      <w:r w:rsidRPr="001C54AD">
        <w:t>документы, определяющие деятельность оперативного дежурного ЕДДС по сигналам ГО и другим сигналам;</w:t>
      </w:r>
    </w:p>
    <w:p w:rsidR="00FB42B5" w:rsidRPr="001C54AD" w:rsidRDefault="00FB42B5" w:rsidP="00FB42B5">
      <w:pPr>
        <w:ind w:firstLine="709"/>
        <w:jc w:val="both"/>
      </w:pPr>
      <w:r w:rsidRPr="001C54AD">
        <w:t>правила ведения документации.</w:t>
      </w:r>
    </w:p>
    <w:p w:rsidR="00FB42B5" w:rsidRPr="001C54AD" w:rsidRDefault="00FB42B5" w:rsidP="00FB42B5">
      <w:pPr>
        <w:ind w:firstLine="709"/>
        <w:jc w:val="both"/>
      </w:pPr>
      <w:r w:rsidRPr="001C54AD">
        <w:t>3.2.6. Оперативный дежурный ЕДДС должен уметь:</w:t>
      </w:r>
    </w:p>
    <w:p w:rsidR="00FB42B5" w:rsidRPr="001C54AD" w:rsidRDefault="00FB42B5" w:rsidP="00FB42B5">
      <w:pPr>
        <w:ind w:firstLine="709"/>
        <w:jc w:val="both"/>
      </w:pPr>
      <w:r w:rsidRPr="001C54AD">
        <w:t>проводить анализ и оценку достоверности поступающей информации;</w:t>
      </w:r>
    </w:p>
    <w:p w:rsidR="00FB42B5" w:rsidRPr="001C54AD" w:rsidRDefault="00FB42B5" w:rsidP="00FB42B5">
      <w:pPr>
        <w:ind w:firstLine="709"/>
        <w:jc w:val="both"/>
      </w:pPr>
      <w:r w:rsidRPr="001C54AD">
        <w:t>обеспечивать оперативное руководство и управление пожарно-спасательными подразделениями муниципального образования - при реагир</w:t>
      </w:r>
      <w:r w:rsidRPr="001C54AD">
        <w:t>о</w:t>
      </w:r>
      <w:r w:rsidRPr="001C54AD">
        <w:t>вании на сообщения о пожарах, а также аварийно-спасательными формированиями и силами РСЧС - при реагировании на ЧС (происш</w:t>
      </w:r>
      <w:r w:rsidRPr="001C54AD">
        <w:t>е</w:t>
      </w:r>
      <w:r w:rsidRPr="001C54AD">
        <w:t xml:space="preserve">ствия); </w:t>
      </w:r>
    </w:p>
    <w:p w:rsidR="00FB42B5" w:rsidRPr="001C54AD" w:rsidRDefault="00FB42B5" w:rsidP="00FB42B5">
      <w:pPr>
        <w:ind w:firstLine="709"/>
        <w:jc w:val="both"/>
      </w:pPr>
      <w:r w:rsidRPr="001C54AD">
        <w:t>координировать деятельность дежурно-диспетчерских служб экстренных оп</w:t>
      </w:r>
      <w:r w:rsidRPr="001C54AD">
        <w:t>е</w:t>
      </w:r>
      <w:r w:rsidRPr="001C54AD">
        <w:t>ративных служб при реагировании на вызовы;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организовывать взаимодействие с вышестоящими и взаимодействующ</w:t>
      </w:r>
      <w:r w:rsidRPr="001C54AD">
        <w:t>и</w:t>
      </w:r>
      <w:r w:rsidRPr="001C54AD">
        <w:t>ми органами управления РСЧС в целях оперативного реагирования на ЧС (пр</w:t>
      </w:r>
      <w:r w:rsidRPr="001C54AD">
        <w:t>о</w:t>
      </w:r>
      <w:r w:rsidRPr="001C54AD">
        <w:t>исшествия), с администрацией муниципального образования и органами мес</w:t>
      </w:r>
      <w:r w:rsidRPr="001C54AD">
        <w:t>т</w:t>
      </w:r>
      <w:r w:rsidRPr="001C54AD">
        <w:t>ного самоуправления;</w:t>
      </w:r>
    </w:p>
    <w:p w:rsidR="00FB42B5" w:rsidRPr="001C54AD" w:rsidRDefault="00FB42B5" w:rsidP="00FB42B5">
      <w:pPr>
        <w:ind w:firstLine="709"/>
        <w:jc w:val="both"/>
      </w:pPr>
      <w:r w:rsidRPr="001C54AD">
        <w:t xml:space="preserve">эффективно работать с коммуникационным оборудованием, основными офисными приложениями для операционной системы Microsoft Windows (Word, Excel, </w:t>
      </w:r>
      <w:r w:rsidRPr="001C54AD">
        <w:rPr>
          <w:lang w:val="en-US"/>
        </w:rPr>
        <w:t>PowerPoint</w:t>
      </w:r>
      <w:r w:rsidRPr="001C54AD">
        <w:t>) или эквив</w:t>
      </w:r>
      <w:r w:rsidRPr="001C54AD">
        <w:t>а</w:t>
      </w:r>
      <w:r w:rsidRPr="001C54AD">
        <w:t>лент;</w:t>
      </w:r>
    </w:p>
    <w:p w:rsidR="00FB42B5" w:rsidRPr="001C54AD" w:rsidRDefault="00FB42B5" w:rsidP="00FB42B5">
      <w:pPr>
        <w:ind w:firstLine="709"/>
        <w:jc w:val="both"/>
      </w:pPr>
      <w:r w:rsidRPr="001C54AD">
        <w:t>использовать гарнитуру при приёме информации;</w:t>
      </w:r>
    </w:p>
    <w:p w:rsidR="00FB42B5" w:rsidRPr="001C54AD" w:rsidRDefault="00FB42B5" w:rsidP="00FB42B5">
      <w:pPr>
        <w:ind w:firstLine="709"/>
        <w:jc w:val="both"/>
      </w:pPr>
      <w:r w:rsidRPr="001C54AD">
        <w:t>четко говорить по радио и телефону одновременно с работой за компь</w:t>
      </w:r>
      <w:r w:rsidRPr="001C54AD">
        <w:t>ю</w:t>
      </w:r>
      <w:r w:rsidRPr="001C54AD">
        <w:t>тером;</w:t>
      </w:r>
    </w:p>
    <w:p w:rsidR="00FB42B5" w:rsidRPr="001C54AD" w:rsidRDefault="00FB42B5" w:rsidP="00FB42B5">
      <w:pPr>
        <w:ind w:firstLine="709"/>
        <w:jc w:val="both"/>
      </w:pPr>
      <w:r w:rsidRPr="001C54AD">
        <w:t>применять коммуникативные навыки;</w:t>
      </w:r>
    </w:p>
    <w:p w:rsidR="00FB42B5" w:rsidRPr="001C54AD" w:rsidRDefault="00FB42B5" w:rsidP="00FB42B5">
      <w:pPr>
        <w:ind w:firstLine="709"/>
        <w:jc w:val="both"/>
      </w:pPr>
      <w:r w:rsidRPr="001C54AD">
        <w:t>быстро принимать решения;</w:t>
      </w:r>
    </w:p>
    <w:p w:rsidR="00FB42B5" w:rsidRPr="001C54AD" w:rsidRDefault="00FB42B5" w:rsidP="00FB42B5">
      <w:pPr>
        <w:ind w:firstLine="709"/>
        <w:jc w:val="both"/>
      </w:pPr>
      <w:r w:rsidRPr="001C54AD">
        <w:t>эффективно использовать информационные ресурсы системы - 112 для обеспечения выпо</w:t>
      </w:r>
      <w:r w:rsidRPr="001C54AD">
        <w:t>л</w:t>
      </w:r>
      <w:r w:rsidRPr="001C54AD">
        <w:t>нения задач, поставленных перед ЕДДС;</w:t>
      </w:r>
    </w:p>
    <w:p w:rsidR="00FB42B5" w:rsidRPr="001C54AD" w:rsidRDefault="00FB42B5" w:rsidP="00FB42B5">
      <w:pPr>
        <w:ind w:firstLine="709"/>
        <w:jc w:val="both"/>
      </w:pPr>
      <w:r w:rsidRPr="001C54AD">
        <w:t>повышать уровень теоретической и практической подготовки;</w:t>
      </w:r>
    </w:p>
    <w:p w:rsidR="00FB42B5" w:rsidRPr="001C54AD" w:rsidRDefault="00FB42B5" w:rsidP="00FB42B5">
      <w:pPr>
        <w:ind w:firstLine="709"/>
        <w:jc w:val="both"/>
      </w:pPr>
      <w:r w:rsidRPr="001C54AD">
        <w:t>сохранять конфиденциальную информацию, полученную в процессе выполнения своих об</w:t>
      </w:r>
      <w:r w:rsidRPr="001C54AD">
        <w:t>я</w:t>
      </w:r>
      <w:r w:rsidRPr="001C54AD">
        <w:t>занностей.</w:t>
      </w:r>
    </w:p>
    <w:p w:rsidR="00FB42B5" w:rsidRPr="001C54AD" w:rsidRDefault="00FB42B5" w:rsidP="00FB42B5">
      <w:pPr>
        <w:ind w:firstLine="709"/>
        <w:jc w:val="both"/>
        <w:rPr>
          <w:b/>
        </w:rPr>
      </w:pPr>
      <w:r w:rsidRPr="001C54AD">
        <w:t>3.2.7 Оперативному дежурному ЕДДС запрещено:</w:t>
      </w:r>
    </w:p>
    <w:p w:rsidR="00FB42B5" w:rsidRPr="001C54AD" w:rsidRDefault="00FB42B5" w:rsidP="00FB42B5">
      <w:pPr>
        <w:ind w:firstLine="709"/>
        <w:jc w:val="both"/>
      </w:pPr>
      <w:r w:rsidRPr="001C54AD">
        <w:t>вести телефонные переговоры, не связанные с несением оперативного дежурс</w:t>
      </w:r>
      <w:r w:rsidRPr="001C54AD">
        <w:t>т</w:t>
      </w:r>
      <w:r w:rsidRPr="001C54AD">
        <w:t>ва;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предоставлять какую-либо информацию средствам массовой информации и п</w:t>
      </w:r>
      <w:r w:rsidRPr="001C54AD">
        <w:t>о</w:t>
      </w:r>
      <w:r w:rsidRPr="001C54AD">
        <w:t xml:space="preserve">сторонним лицам без указания руководства муниципального образования; </w:t>
      </w:r>
    </w:p>
    <w:p w:rsidR="00FB42B5" w:rsidRPr="001C54AD" w:rsidRDefault="00FB42B5" w:rsidP="00FB42B5">
      <w:pPr>
        <w:ind w:firstLine="709"/>
        <w:jc w:val="both"/>
      </w:pPr>
      <w:r w:rsidRPr="001C54AD">
        <w:t>допускать в помещения ЕДДС посторонних лиц;</w:t>
      </w:r>
    </w:p>
    <w:p w:rsidR="00FB42B5" w:rsidRPr="001C54AD" w:rsidRDefault="00FB42B5" w:rsidP="00FB42B5">
      <w:pPr>
        <w:ind w:firstLine="709"/>
        <w:jc w:val="both"/>
      </w:pPr>
      <w:r w:rsidRPr="001C54AD">
        <w:t>отлучаться с места несения оперативного дежурства без разрешения начальн</w:t>
      </w:r>
      <w:r w:rsidRPr="001C54AD">
        <w:t>и</w:t>
      </w:r>
      <w:r w:rsidRPr="001C54AD">
        <w:t>ка ЕДДС;</w:t>
      </w:r>
    </w:p>
    <w:p w:rsidR="00FB42B5" w:rsidRPr="001C54AD" w:rsidRDefault="00FB42B5" w:rsidP="00FB42B5">
      <w:pPr>
        <w:ind w:firstLine="709"/>
        <w:jc w:val="both"/>
      </w:pPr>
      <w:r w:rsidRPr="001C54AD">
        <w:t>выполнение обязанностей, не предусмотренных должностными обязанностями и инстру</w:t>
      </w:r>
      <w:r w:rsidRPr="001C54AD">
        <w:t>к</w:t>
      </w:r>
      <w:r w:rsidRPr="001C54AD">
        <w:t>циями.</w:t>
      </w:r>
    </w:p>
    <w:p w:rsidR="00FB42B5" w:rsidRPr="001C54AD" w:rsidRDefault="00FB42B5" w:rsidP="00FB42B5">
      <w:pPr>
        <w:ind w:firstLine="709"/>
        <w:jc w:val="both"/>
      </w:pPr>
      <w:r w:rsidRPr="001C54AD">
        <w:t>3.2.8. Требования к оперативному дежурному ЕДДС:</w:t>
      </w:r>
    </w:p>
    <w:p w:rsidR="00FB42B5" w:rsidRPr="001C54AD" w:rsidRDefault="00FB42B5" w:rsidP="00FB42B5">
      <w:pPr>
        <w:ind w:firstLine="709"/>
        <w:jc w:val="both"/>
      </w:pPr>
      <w:r w:rsidRPr="001C54AD">
        <w:rPr>
          <w:snapToGrid w:val="0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</w:t>
      </w:r>
      <w:r w:rsidRPr="001C54AD">
        <w:rPr>
          <w:snapToGrid w:val="0"/>
        </w:rPr>
        <w:t>и</w:t>
      </w:r>
      <w:r w:rsidRPr="001C54AD">
        <w:rPr>
          <w:snapToGrid w:val="0"/>
        </w:rPr>
        <w:t>альности не менее 3 лет;</w:t>
      </w:r>
    </w:p>
    <w:p w:rsidR="00FB42B5" w:rsidRPr="001C54AD" w:rsidRDefault="00FB42B5" w:rsidP="00FB42B5">
      <w:pPr>
        <w:ind w:firstLine="709"/>
        <w:jc w:val="both"/>
      </w:pPr>
      <w:r w:rsidRPr="001C54AD">
        <w:t>знание нормативных документов, определяющих функционирование ЕДДС м</w:t>
      </w:r>
      <w:r w:rsidRPr="001C54AD">
        <w:t>у</w:t>
      </w:r>
      <w:r w:rsidRPr="001C54AD">
        <w:t>ниципального образования;</w:t>
      </w:r>
    </w:p>
    <w:p w:rsidR="00FB42B5" w:rsidRPr="001C54AD" w:rsidRDefault="00FB42B5" w:rsidP="00FB42B5">
      <w:pPr>
        <w:ind w:firstLine="709"/>
        <w:jc w:val="both"/>
      </w:pPr>
      <w:r w:rsidRPr="001C54AD">
        <w:t>навыки работы на компьютере на уровне уверенного пользователя (зн</w:t>
      </w:r>
      <w:r w:rsidRPr="001C54AD">
        <w:t>а</w:t>
      </w:r>
      <w:r w:rsidRPr="001C54AD">
        <w:t xml:space="preserve">ние Microsoft Windows (Word, Excel, </w:t>
      </w:r>
      <w:r w:rsidRPr="001C54AD">
        <w:rPr>
          <w:lang w:val="en-US"/>
        </w:rPr>
        <w:t>PowerPoint</w:t>
      </w:r>
      <w:r w:rsidRPr="001C54AD">
        <w:t>) или эквивалент, умение пользоваться электронной п</w:t>
      </w:r>
      <w:r w:rsidRPr="001C54AD">
        <w:t>о</w:t>
      </w:r>
      <w:r w:rsidRPr="001C54AD">
        <w:t>чтой, Интернет);</w:t>
      </w:r>
    </w:p>
    <w:p w:rsidR="00FB42B5" w:rsidRPr="001C54AD" w:rsidRDefault="00FB42B5" w:rsidP="00FB42B5">
      <w:pPr>
        <w:ind w:firstLine="709"/>
        <w:jc w:val="both"/>
      </w:pPr>
      <w:r w:rsidRPr="001C54AD">
        <w:t>умение пользоваться информационной справочной системой.</w:t>
      </w:r>
    </w:p>
    <w:p w:rsidR="00FB42B5" w:rsidRPr="001C54AD" w:rsidRDefault="00FB42B5" w:rsidP="00FB42B5">
      <w:pPr>
        <w:ind w:firstLine="709"/>
        <w:jc w:val="both"/>
      </w:pPr>
      <w:r w:rsidRPr="001C54AD">
        <w:t>3.2.9. Диспетчер системы - 112 должен знать:</w:t>
      </w:r>
    </w:p>
    <w:p w:rsidR="00FB42B5" w:rsidRPr="001C54AD" w:rsidRDefault="00FB42B5" w:rsidP="00FB42B5">
      <w:pPr>
        <w:ind w:firstLine="709"/>
        <w:jc w:val="both"/>
      </w:pPr>
      <w:r w:rsidRPr="001C54AD"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</w:t>
      </w:r>
      <w:r w:rsidRPr="001C54AD">
        <w:t>т</w:t>
      </w:r>
      <w:r w:rsidRPr="001C54AD">
        <w:t>венного взаимодействия;</w:t>
      </w:r>
    </w:p>
    <w:p w:rsidR="00FB42B5" w:rsidRPr="001C54AD" w:rsidRDefault="00FB42B5" w:rsidP="00FB42B5">
      <w:pPr>
        <w:ind w:firstLine="709"/>
        <w:jc w:val="both"/>
      </w:pPr>
      <w:r w:rsidRPr="001C54AD">
        <w:t>состав и структуру функциональных и территориальной подсистем РСЧС субъекта Российской Федерации и муниципального образования, основные в</w:t>
      </w:r>
      <w:r w:rsidRPr="001C54AD">
        <w:t>о</w:t>
      </w:r>
      <w:r w:rsidRPr="001C54AD">
        <w:t>просы взаимодействия, сферу деятельности и ответственности, входящих в территориальную подсистему РСЧС организ</w:t>
      </w:r>
      <w:r w:rsidRPr="001C54AD">
        <w:t>а</w:t>
      </w:r>
      <w:r w:rsidRPr="001C54AD">
        <w:t>ций;</w:t>
      </w:r>
    </w:p>
    <w:p w:rsidR="00FB42B5" w:rsidRPr="001C54AD" w:rsidRDefault="00FB42B5" w:rsidP="00FB42B5">
      <w:pPr>
        <w:ind w:firstLine="709"/>
        <w:jc w:val="both"/>
      </w:pPr>
      <w:r w:rsidRPr="001C54AD">
        <w:t>состав сил и средств постоянной готовности функциональных и территориал</w:t>
      </w:r>
      <w:r w:rsidRPr="001C54AD">
        <w:t>ь</w:t>
      </w:r>
      <w:r w:rsidRPr="001C54AD">
        <w:t>ных подсистем РСЧС муниципального образования, их задачи, порядок их пр</w:t>
      </w:r>
      <w:r w:rsidRPr="001C54AD">
        <w:t>и</w:t>
      </w:r>
      <w:r w:rsidRPr="001C54AD">
        <w:t>влечения к ликвидации последствий ЧС (происшествий) и организации взаим</w:t>
      </w:r>
      <w:r w:rsidRPr="001C54AD">
        <w:t>о</w:t>
      </w:r>
      <w:r w:rsidRPr="001C54AD">
        <w:t>действия;</w:t>
      </w:r>
    </w:p>
    <w:p w:rsidR="00FB42B5" w:rsidRPr="001C54AD" w:rsidRDefault="00FB42B5" w:rsidP="00FB42B5">
      <w:pPr>
        <w:ind w:firstLine="709"/>
        <w:jc w:val="both"/>
      </w:pPr>
      <w:r w:rsidRPr="001C54AD">
        <w:t>схему организации связи дежурно-диспетчерских служб функциональных и территориал</w:t>
      </w:r>
      <w:r w:rsidRPr="001C54AD">
        <w:t>ь</w:t>
      </w:r>
      <w:r w:rsidRPr="001C54AD">
        <w:t>ных подсистем РСЧС Воронежской области;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организацию работы и алгоритм действий дежурной смены системы - 112 м</w:t>
      </w:r>
      <w:r w:rsidRPr="001C54AD">
        <w:t>у</w:t>
      </w:r>
      <w:r w:rsidRPr="001C54AD">
        <w:t>ниципального образования в различных режимах функционирования;</w:t>
      </w:r>
    </w:p>
    <w:p w:rsidR="00FB42B5" w:rsidRPr="001C54AD" w:rsidRDefault="00FB42B5" w:rsidP="00FB42B5">
      <w:pPr>
        <w:ind w:firstLine="709"/>
        <w:jc w:val="both"/>
      </w:pPr>
      <w:r w:rsidRPr="001C54AD">
        <w:t>состав и функционирование комплекса средств автоматизации и спец</w:t>
      </w:r>
      <w:r w:rsidRPr="001C54AD">
        <w:t>и</w:t>
      </w:r>
      <w:r w:rsidRPr="001C54AD">
        <w:t>ального программного обеспечения системы - 112;</w:t>
      </w:r>
    </w:p>
    <w:p w:rsidR="00FB42B5" w:rsidRPr="001C54AD" w:rsidRDefault="00FB42B5" w:rsidP="00FB42B5">
      <w:pPr>
        <w:ind w:firstLine="709"/>
        <w:jc w:val="both"/>
      </w:pPr>
      <w:r w:rsidRPr="001C54AD">
        <w:t>состав, возможности, порядок функционирования комплекса средств св</w:t>
      </w:r>
      <w:r w:rsidRPr="001C54AD">
        <w:t>я</w:t>
      </w:r>
      <w:r w:rsidRPr="001C54AD">
        <w:t>зи, оповещения, средств автоматизации;</w:t>
      </w:r>
    </w:p>
    <w:p w:rsidR="00FB42B5" w:rsidRPr="001C54AD" w:rsidRDefault="00FB42B5" w:rsidP="00FB42B5">
      <w:pPr>
        <w:ind w:firstLine="709"/>
        <w:jc w:val="both"/>
      </w:pPr>
      <w:r w:rsidRPr="001C54AD">
        <w:t>зоны территориальной ответственности служб экстренного реагирования, де</w:t>
      </w:r>
      <w:r w:rsidRPr="001C54AD">
        <w:t>й</w:t>
      </w:r>
      <w:r w:rsidRPr="001C54AD">
        <w:t>ствующих на территории муниципального образования;</w:t>
      </w:r>
    </w:p>
    <w:p w:rsidR="00FB42B5" w:rsidRPr="001C54AD" w:rsidRDefault="00FB42B5" w:rsidP="00FB42B5">
      <w:pPr>
        <w:ind w:firstLine="709"/>
        <w:jc w:val="both"/>
      </w:pPr>
      <w:r w:rsidRPr="001C54AD">
        <w:t>паспорта территории муниципального образования, объектов экономики;</w:t>
      </w:r>
    </w:p>
    <w:p w:rsidR="00FB42B5" w:rsidRPr="001C54AD" w:rsidRDefault="00FB42B5" w:rsidP="00FB42B5">
      <w:pPr>
        <w:ind w:firstLine="709"/>
        <w:jc w:val="both"/>
      </w:pPr>
      <w:r w:rsidRPr="001C54AD">
        <w:lastRenderedPageBreak/>
        <w:t>административно-территориальное деление, численность населения, ге</w:t>
      </w:r>
      <w:r w:rsidRPr="001C54AD">
        <w:t>о</w:t>
      </w:r>
      <w:r w:rsidRPr="001C54AD">
        <w:t>графические, климатические и природные особенности муниципального образования и Воронежской области, а также другую информацию о р</w:t>
      </w:r>
      <w:r w:rsidRPr="001C54AD">
        <w:t>е</w:t>
      </w:r>
      <w:r w:rsidRPr="001C54AD">
        <w:t>гионе.</w:t>
      </w:r>
    </w:p>
    <w:p w:rsidR="00FB42B5" w:rsidRPr="001C54AD" w:rsidRDefault="00FB42B5" w:rsidP="00FB42B5">
      <w:pPr>
        <w:ind w:firstLine="709"/>
        <w:jc w:val="both"/>
      </w:pPr>
      <w:r w:rsidRPr="001C54AD">
        <w:t>3.2.10. Диспетчер системы - 112 должен уметь:</w:t>
      </w:r>
    </w:p>
    <w:p w:rsidR="00FB42B5" w:rsidRPr="001C54AD" w:rsidRDefault="00FB42B5" w:rsidP="00FB42B5">
      <w:pPr>
        <w:ind w:firstLine="709"/>
        <w:jc w:val="both"/>
      </w:pPr>
      <w:r w:rsidRPr="001C54AD">
        <w:t>пользоваться всеми функциями телекоммуникационного оборудования на автоматизирова</w:t>
      </w:r>
      <w:r w:rsidRPr="001C54AD">
        <w:t>н</w:t>
      </w:r>
      <w:r w:rsidRPr="001C54AD">
        <w:t>ном рабочем месте;</w:t>
      </w:r>
    </w:p>
    <w:p w:rsidR="00FB42B5" w:rsidRPr="001C54AD" w:rsidRDefault="00FB42B5" w:rsidP="00FB42B5">
      <w:pPr>
        <w:ind w:firstLine="709"/>
        <w:jc w:val="both"/>
      </w:pPr>
      <w:r w:rsidRPr="001C54AD">
        <w:t>работать с коммуникационным оборудованием, общесистемным и спец</w:t>
      </w:r>
      <w:r w:rsidRPr="001C54AD">
        <w:t>и</w:t>
      </w:r>
      <w:r w:rsidRPr="001C54AD">
        <w:t>альным программным обеспечением, в том числе с текстовыми редакторами, редакторами таблиц, геоинформационными системами мониторинга тран</w:t>
      </w:r>
      <w:r w:rsidRPr="001C54AD">
        <w:t>с</w:t>
      </w:r>
      <w:r w:rsidRPr="001C54AD">
        <w:t>портных средств на основе ГЛОНАСС;</w:t>
      </w:r>
    </w:p>
    <w:p w:rsidR="00FB42B5" w:rsidRPr="001C54AD" w:rsidRDefault="00FB42B5" w:rsidP="00FB42B5">
      <w:pPr>
        <w:ind w:firstLine="709"/>
        <w:jc w:val="both"/>
      </w:pPr>
      <w:r w:rsidRPr="001C54AD">
        <w:t>обрабатывать входящую информацию в соответствии с принятыми в системе - 112 станда</w:t>
      </w:r>
      <w:r w:rsidRPr="001C54AD">
        <w:t>р</w:t>
      </w:r>
      <w:r w:rsidRPr="001C54AD">
        <w:t>тами, правилами и процедурами;</w:t>
      </w:r>
    </w:p>
    <w:p w:rsidR="00FB42B5" w:rsidRPr="001C54AD" w:rsidRDefault="00FB42B5" w:rsidP="00FB42B5">
      <w:pPr>
        <w:ind w:firstLine="709"/>
        <w:jc w:val="both"/>
      </w:pPr>
      <w:r w:rsidRPr="001C54AD">
        <w:t>организовывать сбор и обработку оперативной информации о фактах или угрозе возникн</w:t>
      </w:r>
      <w:r w:rsidRPr="001C54AD">
        <w:t>о</w:t>
      </w:r>
      <w:r w:rsidRPr="001C54AD">
        <w:t>вения ЧС (происшествий) и ходе проведения их ликвидации;</w:t>
      </w:r>
    </w:p>
    <w:p w:rsidR="00FB42B5" w:rsidRPr="001C54AD" w:rsidRDefault="00FB42B5" w:rsidP="00FB42B5">
      <w:pPr>
        <w:ind w:firstLine="709"/>
        <w:jc w:val="both"/>
      </w:pPr>
      <w:r w:rsidRPr="001C54AD">
        <w:t>обеспечивать ведение необходимой документации системы - 112;</w:t>
      </w:r>
    </w:p>
    <w:p w:rsidR="00FB42B5" w:rsidRPr="001C54AD" w:rsidRDefault="00FB42B5" w:rsidP="00FB42B5">
      <w:pPr>
        <w:ind w:firstLine="709"/>
        <w:jc w:val="both"/>
      </w:pPr>
      <w:r w:rsidRPr="001C54AD">
        <w:t>использовать психологическое сопровождение позвонившего абонента;</w:t>
      </w:r>
    </w:p>
    <w:p w:rsidR="00FB42B5" w:rsidRPr="001C54AD" w:rsidRDefault="00FB42B5" w:rsidP="00FB42B5">
      <w:pPr>
        <w:ind w:firstLine="709"/>
        <w:jc w:val="both"/>
      </w:pPr>
      <w:r w:rsidRPr="001C54AD">
        <w:t>безошибочно набирать на клавиатуре текст со скоростью не менее 120 симв</w:t>
      </w:r>
      <w:r w:rsidRPr="001C54AD">
        <w:t>о</w:t>
      </w:r>
      <w:r w:rsidRPr="001C54AD">
        <w:t>лов в минуту.</w:t>
      </w:r>
    </w:p>
    <w:p w:rsidR="00FB42B5" w:rsidRPr="001C54AD" w:rsidRDefault="00FB42B5" w:rsidP="00FB42B5">
      <w:pPr>
        <w:ind w:firstLine="709"/>
        <w:jc w:val="both"/>
      </w:pPr>
      <w:r w:rsidRPr="001C54AD">
        <w:t>3.2.11. Требования к диспетчеру системы – 112:</w:t>
      </w:r>
    </w:p>
    <w:p w:rsidR="00FB42B5" w:rsidRPr="001C54AD" w:rsidRDefault="00FB42B5" w:rsidP="00FB42B5">
      <w:pPr>
        <w:ind w:firstLine="709"/>
        <w:jc w:val="both"/>
      </w:pPr>
      <w:r w:rsidRPr="001C54AD">
        <w:t>образование высшее или среднее профессиональное без предъявления требов</w:t>
      </w:r>
      <w:r w:rsidRPr="001C54AD">
        <w:t>а</w:t>
      </w:r>
      <w:r w:rsidRPr="001C54AD">
        <w:t>ний к стажу работы;</w:t>
      </w:r>
    </w:p>
    <w:p w:rsidR="00FB42B5" w:rsidRPr="001C54AD" w:rsidRDefault="00FB42B5" w:rsidP="00FB42B5">
      <w:pPr>
        <w:ind w:firstLine="709"/>
        <w:jc w:val="both"/>
      </w:pPr>
      <w:r w:rsidRPr="001C54AD">
        <w:t>специальная подготовка по установленной программе по направлению деятел</w:t>
      </w:r>
      <w:r w:rsidRPr="001C54AD">
        <w:t>ь</w:t>
      </w:r>
      <w:r w:rsidRPr="001C54AD">
        <w:t>ности;</w:t>
      </w:r>
    </w:p>
    <w:p w:rsidR="00FB42B5" w:rsidRPr="001C54AD" w:rsidRDefault="00FB42B5" w:rsidP="00FB42B5">
      <w:pPr>
        <w:ind w:firstLine="709"/>
        <w:jc w:val="both"/>
      </w:pPr>
      <w:r w:rsidRPr="001C54AD">
        <w:t>знание нормативных документов, определяющих функционирование ЕДДС, системы - 112;</w:t>
      </w:r>
    </w:p>
    <w:p w:rsidR="00FB42B5" w:rsidRPr="001C54AD" w:rsidRDefault="00FB42B5" w:rsidP="00FB42B5">
      <w:pPr>
        <w:ind w:firstLine="709"/>
        <w:jc w:val="both"/>
      </w:pPr>
      <w:r w:rsidRPr="001C54AD">
        <w:t>навыки работы на компьютере на уровне уверенного пользователя (зн</w:t>
      </w:r>
      <w:r w:rsidRPr="001C54AD">
        <w:t>а</w:t>
      </w:r>
      <w:r w:rsidRPr="001C54AD">
        <w:t xml:space="preserve">ние Microsoft Windows (Word, Excel, </w:t>
      </w:r>
      <w:r w:rsidRPr="001C54AD">
        <w:rPr>
          <w:lang w:val="en-US"/>
        </w:rPr>
        <w:t>PowerPoint</w:t>
      </w:r>
      <w:r w:rsidRPr="001C54AD">
        <w:t>) или эквивалент, умение пользоваться электронной п</w:t>
      </w:r>
      <w:r w:rsidRPr="001C54AD">
        <w:t>о</w:t>
      </w:r>
      <w:r w:rsidRPr="001C54AD">
        <w:t>чтой, Интернет);</w:t>
      </w:r>
    </w:p>
    <w:p w:rsidR="00FB42B5" w:rsidRPr="001C54AD" w:rsidRDefault="00FB42B5" w:rsidP="00FB42B5">
      <w:pPr>
        <w:ind w:firstLine="709"/>
        <w:jc w:val="both"/>
      </w:pPr>
      <w:r w:rsidRPr="001C54AD">
        <w:t>умение пользоваться информационной справочной системой.</w:t>
      </w:r>
    </w:p>
    <w:p w:rsidR="00FB42B5" w:rsidRPr="00FF0BB0" w:rsidRDefault="00FB42B5" w:rsidP="00FB42B5">
      <w:pPr>
        <w:ind w:firstLine="709"/>
        <w:jc w:val="both"/>
        <w:rPr>
          <w:caps/>
        </w:rPr>
      </w:pPr>
      <w:r w:rsidRPr="00FF0BB0">
        <w:rPr>
          <w:caps/>
        </w:rPr>
        <w:t xml:space="preserve">3.2.12. ЕДДС </w:t>
      </w:r>
      <w:r w:rsidRPr="00FF0BB0">
        <w:t>муниципальных образований могут предъявлять к дежурно-диспетчерскому персоналу дополн</w:t>
      </w:r>
      <w:r w:rsidRPr="00FF0BB0">
        <w:t>и</w:t>
      </w:r>
      <w:r w:rsidRPr="00FF0BB0">
        <w:t>тельные требования.</w:t>
      </w:r>
    </w:p>
    <w:p w:rsidR="00FB42B5" w:rsidRPr="001C54AD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3.3. Требования к помещениям ЕДДС </w:t>
      </w:r>
      <w:r>
        <w:rPr>
          <w:b/>
          <w:caps/>
        </w:rPr>
        <w:t xml:space="preserve">Воробьёвского </w:t>
      </w: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м</w:t>
      </w:r>
      <w:r w:rsidRPr="00FF0BB0">
        <w:rPr>
          <w:b/>
          <w:caps/>
        </w:rPr>
        <w:t>у</w:t>
      </w:r>
      <w:r w:rsidRPr="00FF0BB0">
        <w:rPr>
          <w:b/>
          <w:caps/>
        </w:rPr>
        <w:t xml:space="preserve">ниципального </w:t>
      </w:r>
      <w:r>
        <w:rPr>
          <w:b/>
          <w:caps/>
        </w:rPr>
        <w:t>района</w:t>
      </w:r>
    </w:p>
    <w:p w:rsidR="00FB42B5" w:rsidRPr="00FF0BB0" w:rsidRDefault="00FB42B5" w:rsidP="00FB42B5">
      <w:pPr>
        <w:jc w:val="center"/>
        <w:rPr>
          <w:b/>
          <w:caps/>
        </w:rPr>
      </w:pPr>
    </w:p>
    <w:p w:rsidR="00FB42B5" w:rsidRPr="001C54AD" w:rsidRDefault="00FB42B5" w:rsidP="00FB42B5">
      <w:pPr>
        <w:ind w:firstLine="709"/>
        <w:jc w:val="both"/>
      </w:pPr>
      <w:r w:rsidRPr="001C54AD">
        <w:t xml:space="preserve">Расчет потребностей в площадях помещений ЕДДС муниципального </w:t>
      </w:r>
      <w:r>
        <w:t>района</w:t>
      </w:r>
      <w:r w:rsidRPr="001C54AD">
        <w:t xml:space="preserve"> производится на базе требований действующих санитарных пр</w:t>
      </w:r>
      <w:r w:rsidRPr="001C54AD">
        <w:t>а</w:t>
      </w:r>
      <w:r w:rsidRPr="001C54AD">
        <w:t>вил и норм (</w:t>
      </w:r>
      <w:r w:rsidRPr="001C54AD">
        <w:rPr>
          <w:bCs/>
        </w:rPr>
        <w:t>СанПиН) и</w:t>
      </w:r>
      <w:r w:rsidRPr="001C54AD">
        <w:t xml:space="preserve"> на основе значений количества специалистов оперативной дежу</w:t>
      </w:r>
      <w:r w:rsidRPr="001C54AD">
        <w:t>р</w:t>
      </w:r>
      <w:r w:rsidRPr="001C54AD">
        <w:t>ной смены, численный состав которых определяется в зависимости от местных условий, наличия потенциально опасных объектов и рисков возникн</w:t>
      </w:r>
      <w:r w:rsidRPr="001C54AD">
        <w:t>о</w:t>
      </w:r>
      <w:r w:rsidRPr="001C54AD">
        <w:t xml:space="preserve">вения ЧС (происшествий), а также исходя из количества населения </w:t>
      </w:r>
      <w:r w:rsidRPr="001C54AD">
        <w:lastRenderedPageBreak/>
        <w:t>в муниципальном о</w:t>
      </w:r>
      <w:r w:rsidRPr="001C54AD">
        <w:t>б</w:t>
      </w:r>
      <w:r w:rsidRPr="001C54AD">
        <w:t>разовании, средней продолжительности обработки звонка и количества звонков в су</w:t>
      </w:r>
      <w:r w:rsidRPr="001C54AD">
        <w:t>т</w:t>
      </w:r>
      <w:r w:rsidRPr="001C54AD">
        <w:t>ки.</w:t>
      </w:r>
    </w:p>
    <w:p w:rsidR="00FB42B5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3.4. Требования к оборудованию ЕДДС </w:t>
      </w:r>
      <w:r>
        <w:rPr>
          <w:b/>
          <w:caps/>
        </w:rPr>
        <w:t xml:space="preserve">Воробьёвского </w:t>
      </w: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</w:p>
    <w:p w:rsidR="00FB42B5" w:rsidRPr="00FF0BB0" w:rsidRDefault="00FB42B5" w:rsidP="00FB42B5">
      <w:pPr>
        <w:ind w:firstLine="709"/>
        <w:jc w:val="both"/>
        <w:rPr>
          <w:b/>
          <w:caps/>
        </w:rPr>
      </w:pPr>
    </w:p>
    <w:p w:rsidR="00FB42B5" w:rsidRPr="001C54AD" w:rsidRDefault="00FB42B5" w:rsidP="00FB42B5">
      <w:pPr>
        <w:ind w:firstLine="709"/>
        <w:jc w:val="both"/>
        <w:rPr>
          <w:color w:val="0070C0"/>
        </w:rPr>
      </w:pPr>
      <w:r w:rsidRPr="001C54AD">
        <w:t>3.4.1. Требования к оборудованию ЕДДС разработаны с учетом необх</w:t>
      </w:r>
      <w:r w:rsidRPr="001C54AD">
        <w:t>о</w:t>
      </w:r>
      <w:r w:rsidRPr="001C54AD">
        <w:t>димости выполнения задач ЕДДС в круглосуточном режиме в соответствии с Концепцией создания системы обе</w:t>
      </w:r>
      <w:r w:rsidRPr="001C54AD">
        <w:t>с</w:t>
      </w:r>
      <w:r w:rsidRPr="001C54AD">
        <w:t>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</w:t>
      </w:r>
      <w:r w:rsidRPr="001C54AD">
        <w:t>т</w:t>
      </w:r>
      <w:r w:rsidRPr="001C54AD">
        <w:t xml:space="preserve">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1C54AD">
          <w:t>2008 г</w:t>
        </w:r>
      </w:smartTag>
      <w:r w:rsidRPr="001C54AD">
        <w:t>. № 1240-р.</w:t>
      </w:r>
    </w:p>
    <w:p w:rsidR="00FB42B5" w:rsidRPr="001C54AD" w:rsidRDefault="00FB42B5" w:rsidP="00FB42B5">
      <w:pPr>
        <w:ind w:firstLine="709"/>
        <w:jc w:val="both"/>
      </w:pPr>
      <w:r w:rsidRPr="001C54AD">
        <w:t>3.4.2. В состав оборудования должны входить, как минимум:</w:t>
      </w:r>
    </w:p>
    <w:p w:rsidR="00FB42B5" w:rsidRPr="001C54AD" w:rsidRDefault="00FB42B5" w:rsidP="00FB42B5">
      <w:pPr>
        <w:ind w:firstLine="709"/>
        <w:jc w:val="both"/>
      </w:pPr>
      <w:r w:rsidRPr="001C54AD">
        <w:t>АРМ специалистов оперативной дежурной смены;</w:t>
      </w:r>
    </w:p>
    <w:p w:rsidR="00FB42B5" w:rsidRPr="001C54AD" w:rsidRDefault="00FB42B5" w:rsidP="00FB42B5">
      <w:pPr>
        <w:ind w:firstLine="709"/>
        <w:jc w:val="both"/>
      </w:pPr>
      <w:r w:rsidRPr="001C54AD">
        <w:t>АРМ руководства и обслуживающего персонала;</w:t>
      </w:r>
    </w:p>
    <w:p w:rsidR="00FB42B5" w:rsidRPr="001C54AD" w:rsidRDefault="00FB42B5" w:rsidP="00FB42B5">
      <w:pPr>
        <w:ind w:firstLine="709"/>
        <w:jc w:val="both"/>
      </w:pPr>
      <w:r w:rsidRPr="001C54AD">
        <w:t>активное оборудование локальной вычислительной сети;</w:t>
      </w:r>
    </w:p>
    <w:p w:rsidR="00FB42B5" w:rsidRPr="001C54AD" w:rsidRDefault="00FB42B5" w:rsidP="00FB42B5">
      <w:pPr>
        <w:ind w:firstLine="709"/>
        <w:jc w:val="both"/>
      </w:pPr>
      <w:r w:rsidRPr="001C54AD">
        <w:t>структурированная кабельная сеть;</w:t>
      </w:r>
    </w:p>
    <w:p w:rsidR="00FB42B5" w:rsidRPr="001C54AD" w:rsidRDefault="00FB42B5" w:rsidP="00FB42B5">
      <w:pPr>
        <w:ind w:firstLine="709"/>
        <w:jc w:val="both"/>
      </w:pPr>
      <w:r w:rsidRPr="001C54AD">
        <w:t>серверное оборудование;</w:t>
      </w:r>
    </w:p>
    <w:p w:rsidR="00FB42B5" w:rsidRPr="001C54AD" w:rsidRDefault="00FB42B5" w:rsidP="00FB42B5">
      <w:pPr>
        <w:ind w:firstLine="709"/>
        <w:jc w:val="both"/>
      </w:pPr>
      <w:r w:rsidRPr="001C54AD">
        <w:t>специализированные средства хранения данных;</w:t>
      </w:r>
    </w:p>
    <w:p w:rsidR="00FB42B5" w:rsidRPr="001C54AD" w:rsidRDefault="00FB42B5" w:rsidP="00FB42B5">
      <w:pPr>
        <w:ind w:firstLine="709"/>
        <w:jc w:val="both"/>
      </w:pPr>
      <w:r w:rsidRPr="001C54AD">
        <w:t>комплект оргтехники;</w:t>
      </w:r>
    </w:p>
    <w:p w:rsidR="00FB42B5" w:rsidRPr="001C54AD" w:rsidRDefault="00FB42B5" w:rsidP="00FB42B5">
      <w:pPr>
        <w:ind w:firstLine="709"/>
        <w:jc w:val="both"/>
      </w:pPr>
      <w:r w:rsidRPr="001C54AD">
        <w:t>средства связи;</w:t>
      </w:r>
    </w:p>
    <w:p w:rsidR="00FB42B5" w:rsidRPr="001C54AD" w:rsidRDefault="00FB42B5" w:rsidP="00FB42B5">
      <w:pPr>
        <w:ind w:firstLine="709"/>
        <w:jc w:val="both"/>
      </w:pPr>
      <w:r w:rsidRPr="001C54AD">
        <w:t>АРМ управления местной системой оповещения;</w:t>
      </w:r>
    </w:p>
    <w:p w:rsidR="00FB42B5" w:rsidRPr="001C54AD" w:rsidRDefault="00FB42B5" w:rsidP="00FB42B5">
      <w:pPr>
        <w:ind w:firstLine="709"/>
        <w:jc w:val="both"/>
      </w:pPr>
      <w:r w:rsidRPr="001C54AD">
        <w:t>средства видеоотображения коллективного пользования и системы видеоко</w:t>
      </w:r>
      <w:r w:rsidRPr="001C54AD">
        <w:t>н</w:t>
      </w:r>
      <w:r w:rsidRPr="001C54AD">
        <w:t>ференцсвязи;</w:t>
      </w:r>
    </w:p>
    <w:p w:rsidR="00FB42B5" w:rsidRPr="001C54AD" w:rsidRDefault="00FB42B5" w:rsidP="00FB42B5">
      <w:pPr>
        <w:ind w:firstLine="709"/>
        <w:jc w:val="both"/>
      </w:pPr>
      <w:r w:rsidRPr="001C54AD">
        <w:t>специально оборудованный металлический сейф для хранения пакетов на изменение реж</w:t>
      </w:r>
      <w:r w:rsidRPr="001C54AD">
        <w:t>и</w:t>
      </w:r>
      <w:r w:rsidRPr="001C54AD">
        <w:t>мов функционирования;</w:t>
      </w:r>
    </w:p>
    <w:p w:rsidR="00FB42B5" w:rsidRPr="001C54AD" w:rsidRDefault="00FB42B5" w:rsidP="00FB42B5">
      <w:pPr>
        <w:ind w:firstLine="709"/>
        <w:jc w:val="both"/>
      </w:pPr>
      <w:r w:rsidRPr="001C54AD">
        <w:t>метеостанция;</w:t>
      </w:r>
    </w:p>
    <w:p w:rsidR="00FB42B5" w:rsidRPr="001C54AD" w:rsidRDefault="00FB42B5" w:rsidP="00FB42B5">
      <w:pPr>
        <w:ind w:firstLine="709"/>
        <w:jc w:val="both"/>
      </w:pPr>
      <w:r w:rsidRPr="001C54AD">
        <w:t>прибор радиационного контроля;</w:t>
      </w:r>
    </w:p>
    <w:p w:rsidR="00FB42B5" w:rsidRPr="001C54AD" w:rsidRDefault="00FB42B5" w:rsidP="00FB42B5">
      <w:pPr>
        <w:ind w:firstLine="709"/>
        <w:jc w:val="both"/>
      </w:pPr>
      <w:r w:rsidRPr="001C54AD">
        <w:t>источники гарантированного электропитания.</w:t>
      </w:r>
    </w:p>
    <w:p w:rsidR="00FB42B5" w:rsidRPr="001C54AD" w:rsidRDefault="00FB42B5" w:rsidP="00FB42B5">
      <w:pPr>
        <w:ind w:firstLine="709"/>
        <w:jc w:val="both"/>
      </w:pPr>
      <w:r w:rsidRPr="001C54AD">
        <w:t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</w:t>
      </w:r>
      <w:r w:rsidRPr="001C54AD">
        <w:t>з</w:t>
      </w:r>
      <w:r w:rsidRPr="001C54AD">
        <w:t>водится на основании результатов анализа требуемой производительности об</w:t>
      </w:r>
      <w:r w:rsidRPr="001C54AD">
        <w:t>о</w:t>
      </w:r>
      <w:r w:rsidRPr="001C54AD">
        <w:t>рудования для приложений или сервисов, планируемых для работы на этих серверах. Серверная платформа должна иметь подтвержденный производит</w:t>
      </w:r>
      <w:r w:rsidRPr="001C54AD">
        <w:t>е</w:t>
      </w:r>
      <w:r w:rsidRPr="001C54AD">
        <w:t>лем план существования и развития не менее чем на 5 лет с момента поставки, а также быть совместимой с другими элементами ЕДДС. В части решений се</w:t>
      </w:r>
      <w:r w:rsidRPr="001C54AD">
        <w:t>р</w:t>
      </w:r>
      <w:r w:rsidRPr="001C54AD">
        <w:t>верного ядра оптимальным предполагается применение решений на базе отк</w:t>
      </w:r>
      <w:r w:rsidRPr="001C54AD">
        <w:t>а</w:t>
      </w:r>
      <w:r w:rsidRPr="001C54AD">
        <w:t>зоустойчивого серверного кластера и резервированного хранилища данных, объед</w:t>
      </w:r>
      <w:r w:rsidRPr="001C54AD">
        <w:t>и</w:t>
      </w:r>
      <w:r w:rsidRPr="001C54AD">
        <w:t>ненных в резервированную высокоскоростную вычислительную сеть с орган</w:t>
      </w:r>
      <w:r w:rsidRPr="001C54AD">
        <w:t>и</w:t>
      </w:r>
      <w:r w:rsidRPr="001C54AD">
        <w:t>зацией гарантированного электропитания.</w:t>
      </w:r>
    </w:p>
    <w:p w:rsidR="00FB42B5" w:rsidRDefault="00FB42B5" w:rsidP="00FB42B5">
      <w:pPr>
        <w:ind w:firstLine="709"/>
        <w:jc w:val="both"/>
        <w:rPr>
          <w:caps/>
        </w:rPr>
      </w:pPr>
    </w:p>
    <w:p w:rsidR="00FB42B5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>I</w:t>
      </w:r>
      <w:r w:rsidRPr="00FF0BB0">
        <w:rPr>
          <w:b/>
          <w:caps/>
          <w:lang w:val="en-US"/>
        </w:rPr>
        <w:t>V</w:t>
      </w:r>
      <w:r w:rsidRPr="00FF0BB0">
        <w:rPr>
          <w:b/>
          <w:caps/>
        </w:rPr>
        <w:t xml:space="preserve">. ДЕЯТЕЛЬНОСТЬ ЕДДС </w:t>
      </w:r>
      <w:r>
        <w:rPr>
          <w:b/>
          <w:caps/>
        </w:rPr>
        <w:t xml:space="preserve">Воробьёвского </w:t>
      </w:r>
    </w:p>
    <w:p w:rsidR="00FB42B5" w:rsidRPr="00FF0BB0" w:rsidRDefault="00FB42B5" w:rsidP="00FB42B5">
      <w:pPr>
        <w:jc w:val="center"/>
        <w:rPr>
          <w:b/>
          <w:caps/>
        </w:rPr>
      </w:pPr>
      <w:r w:rsidRPr="00FF0BB0">
        <w:rPr>
          <w:b/>
          <w:caps/>
        </w:rPr>
        <w:t xml:space="preserve">МУНИЦИПАЛЬНОГО </w:t>
      </w:r>
      <w:r>
        <w:rPr>
          <w:b/>
          <w:caps/>
        </w:rPr>
        <w:t>района</w:t>
      </w:r>
    </w:p>
    <w:p w:rsidR="00FB42B5" w:rsidRPr="001C54AD" w:rsidRDefault="00FB42B5" w:rsidP="00FB42B5">
      <w:pPr>
        <w:ind w:firstLine="709"/>
        <w:jc w:val="both"/>
      </w:pPr>
    </w:p>
    <w:p w:rsidR="00FB42B5" w:rsidRPr="001C54AD" w:rsidRDefault="00FB42B5" w:rsidP="00FB42B5">
      <w:pPr>
        <w:ind w:firstLine="709"/>
        <w:jc w:val="both"/>
      </w:pPr>
      <w:r w:rsidRPr="001C54AD">
        <w:t>4.1. ЕДДС муниципального образования осуществляет свою деятельность в лице соответствующего юридического лица (муниципального казенного у</w:t>
      </w:r>
      <w:r w:rsidRPr="001C54AD">
        <w:t>ч</w:t>
      </w:r>
      <w:r w:rsidRPr="001C54AD">
        <w:t xml:space="preserve">реждения). </w:t>
      </w:r>
    </w:p>
    <w:p w:rsidR="00FB42B5" w:rsidRPr="001C54AD" w:rsidRDefault="00FB42B5" w:rsidP="00FB42B5">
      <w:pPr>
        <w:ind w:firstLine="709"/>
        <w:jc w:val="both"/>
      </w:pPr>
      <w:r w:rsidRPr="001C54AD">
        <w:t>4.2. Финансирование создания и деятельности ЕДДС муниципального образ</w:t>
      </w:r>
      <w:r w:rsidRPr="001C54AD">
        <w:t>о</w:t>
      </w:r>
      <w:r w:rsidRPr="001C54AD">
        <w:t>вания может осуществляться из:</w:t>
      </w:r>
    </w:p>
    <w:p w:rsidR="00FB42B5" w:rsidRPr="001C54AD" w:rsidRDefault="00FB42B5" w:rsidP="00FB42B5">
      <w:pPr>
        <w:ind w:firstLine="709"/>
        <w:jc w:val="both"/>
      </w:pPr>
      <w:r w:rsidRPr="001C54AD">
        <w:t>средств бюджета муниципального образования;</w:t>
      </w:r>
    </w:p>
    <w:p w:rsidR="00FB42B5" w:rsidRDefault="00FB42B5" w:rsidP="00FB42B5">
      <w:pPr>
        <w:ind w:firstLine="709"/>
        <w:jc w:val="both"/>
      </w:pPr>
      <w:r w:rsidRPr="001C54AD">
        <w:t>иных источников в соответствии с законодательством Российской Фед</w:t>
      </w:r>
      <w:r w:rsidRPr="001C54AD">
        <w:t>е</w:t>
      </w:r>
      <w:r w:rsidRPr="001C54AD">
        <w:t>рации.</w:t>
      </w: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Default="00FB42B5" w:rsidP="00FB42B5">
      <w:pPr>
        <w:ind w:firstLine="709"/>
        <w:jc w:val="both"/>
      </w:pPr>
    </w:p>
    <w:p w:rsidR="00FB42B5" w:rsidRPr="00FB42B5" w:rsidRDefault="00FB42B5" w:rsidP="00FB42B5">
      <w:pPr>
        <w:pStyle w:val="20"/>
        <w:tabs>
          <w:tab w:val="clear" w:pos="5540"/>
          <w:tab w:val="clear" w:pos="5680"/>
          <w:tab w:val="left" w:pos="5103"/>
        </w:tabs>
        <w:ind w:left="5529" w:hanging="426"/>
        <w:jc w:val="left"/>
        <w:outlineLvl w:val="0"/>
        <w:rPr>
          <w:u w:val="none"/>
          <w:lang w:val="ru-RU"/>
        </w:rPr>
      </w:pPr>
      <w:r w:rsidRPr="00FB42B5">
        <w:rPr>
          <w:u w:val="none"/>
          <w:lang w:val="ru-RU"/>
        </w:rPr>
        <w:lastRenderedPageBreak/>
        <w:t>Приложение № 2</w:t>
      </w:r>
    </w:p>
    <w:p w:rsidR="00FB42B5" w:rsidRDefault="00FB42B5" w:rsidP="00FB42B5">
      <w:pPr>
        <w:pStyle w:val="20"/>
        <w:tabs>
          <w:tab w:val="clear" w:pos="5540"/>
          <w:tab w:val="clear" w:pos="5680"/>
          <w:tab w:val="left" w:pos="5103"/>
        </w:tabs>
        <w:ind w:left="5103"/>
        <w:jc w:val="left"/>
        <w:outlineLvl w:val="0"/>
        <w:rPr>
          <w:u w:val="none"/>
        </w:rPr>
      </w:pPr>
      <w:r>
        <w:rPr>
          <w:u w:val="none"/>
        </w:rPr>
        <w:t xml:space="preserve">к </w:t>
      </w:r>
      <w:r w:rsidRPr="00FB42B5">
        <w:rPr>
          <w:u w:val="none"/>
          <w:lang w:val="ru-RU"/>
        </w:rPr>
        <w:t xml:space="preserve">постановлению </w:t>
      </w:r>
      <w:r>
        <w:rPr>
          <w:u w:val="none"/>
        </w:rPr>
        <w:t>а</w:t>
      </w:r>
      <w:r w:rsidRPr="00FB42B5">
        <w:rPr>
          <w:u w:val="none"/>
          <w:lang w:val="ru-RU"/>
        </w:rPr>
        <w:t>дминистр</w:t>
      </w:r>
      <w:r w:rsidRPr="00FB42B5">
        <w:rPr>
          <w:u w:val="none"/>
          <w:lang w:val="ru-RU"/>
        </w:rPr>
        <w:t>а</w:t>
      </w:r>
      <w:r w:rsidRPr="00FB42B5">
        <w:rPr>
          <w:u w:val="none"/>
          <w:lang w:val="ru-RU"/>
        </w:rPr>
        <w:t xml:space="preserve">ции муниципального района       </w:t>
      </w:r>
    </w:p>
    <w:p w:rsidR="00FB42B5" w:rsidRPr="00FB42B5" w:rsidRDefault="00FB42B5" w:rsidP="00FB42B5">
      <w:pPr>
        <w:pStyle w:val="20"/>
        <w:tabs>
          <w:tab w:val="clear" w:pos="5540"/>
          <w:tab w:val="clear" w:pos="5680"/>
          <w:tab w:val="left" w:pos="5103"/>
        </w:tabs>
        <w:ind w:left="5103"/>
        <w:jc w:val="left"/>
        <w:outlineLvl w:val="0"/>
        <w:rPr>
          <w:u w:val="none"/>
          <w:lang w:val="ru-RU"/>
        </w:rPr>
      </w:pPr>
      <w:r w:rsidRPr="00FB42B5">
        <w:rPr>
          <w:u w:val="none"/>
          <w:lang w:val="ru-RU"/>
        </w:rPr>
        <w:t>от 18.06.2015 г. № 277</w:t>
      </w:r>
    </w:p>
    <w:p w:rsidR="00FB42B5" w:rsidRPr="00FB42B5" w:rsidRDefault="00FB42B5" w:rsidP="00FB42B5">
      <w:pPr>
        <w:pStyle w:val="20"/>
        <w:tabs>
          <w:tab w:val="clear" w:pos="5540"/>
          <w:tab w:val="left" w:pos="5103"/>
        </w:tabs>
        <w:ind w:left="5103" w:firstLine="426"/>
        <w:jc w:val="left"/>
        <w:outlineLvl w:val="0"/>
        <w:rPr>
          <w:b/>
          <w:caps/>
          <w:u w:val="none"/>
          <w:lang w:val="ru-RU"/>
        </w:rPr>
      </w:pPr>
    </w:p>
    <w:p w:rsidR="00FB42B5" w:rsidRDefault="00FB42B5" w:rsidP="00FB42B5">
      <w:pPr>
        <w:pStyle w:val="20"/>
        <w:outlineLvl w:val="0"/>
        <w:rPr>
          <w:b/>
          <w:caps/>
          <w:lang w:val="ru-RU"/>
        </w:rPr>
      </w:pPr>
    </w:p>
    <w:p w:rsidR="00FB42B5" w:rsidRDefault="00FB42B5" w:rsidP="00FB42B5">
      <w:pPr>
        <w:pStyle w:val="20"/>
        <w:outlineLvl w:val="0"/>
        <w:rPr>
          <w:b/>
          <w:caps/>
          <w:lang w:val="ru-RU"/>
        </w:rPr>
      </w:pPr>
    </w:p>
    <w:p w:rsidR="00FB42B5" w:rsidRDefault="00FB42B5" w:rsidP="00FB42B5">
      <w:pPr>
        <w:pStyle w:val="20"/>
        <w:outlineLvl w:val="0"/>
        <w:rPr>
          <w:b/>
          <w:caps/>
          <w:lang w:val="ru-RU"/>
        </w:rPr>
      </w:pPr>
      <w:r>
        <w:rPr>
          <w:b/>
          <w:caps/>
          <w:lang w:val="ru-RU"/>
        </w:rPr>
        <w:t>ПЕРЕЧЕНЬ</w:t>
      </w:r>
    </w:p>
    <w:p w:rsidR="00FB42B5" w:rsidRDefault="00FB42B5" w:rsidP="00FB42B5">
      <w:pPr>
        <w:pStyle w:val="20"/>
        <w:outlineLvl w:val="0"/>
        <w:rPr>
          <w:b/>
          <w:lang w:val="ru-RU"/>
        </w:rPr>
      </w:pPr>
      <w:r w:rsidRPr="00E170A4">
        <w:rPr>
          <w:b/>
          <w:lang w:val="ru-RU"/>
        </w:rPr>
        <w:t>дежурно-диспетчерских служб района</w:t>
      </w:r>
    </w:p>
    <w:p w:rsidR="00FB42B5" w:rsidRDefault="00FB42B5" w:rsidP="00FB42B5">
      <w:pPr>
        <w:pStyle w:val="20"/>
        <w:outlineLvl w:val="0"/>
        <w:rPr>
          <w:b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Дежурно-диспетчерские службы района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№ телефона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1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jc w:val="left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Пожарная часть №37 по охране Воробьёвского района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01, 3-10-40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2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jc w:val="both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Отделение полиции МВД России по Воробьёвск</w:t>
            </w:r>
            <w:r w:rsidRPr="00110448">
              <w:rPr>
                <w:lang w:val="ru-RU" w:eastAsia="ru-RU"/>
              </w:rPr>
              <w:t>о</w:t>
            </w:r>
            <w:r w:rsidRPr="00110448">
              <w:rPr>
                <w:lang w:val="ru-RU" w:eastAsia="ru-RU"/>
              </w:rPr>
              <w:t>му району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02, 3-10-35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3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jc w:val="left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Отделение скорой медицинской помощи БУЗ ВО «Воробьёвская РБ»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03, 3-14-46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4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jc w:val="both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Филиал ОАО «Газпром газораспределение                        г. Воронеж» в с. Воробьёвка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04, 52-3-59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5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tabs>
                <w:tab w:val="left" w:pos="1320"/>
              </w:tabs>
              <w:jc w:val="left"/>
              <w:outlineLvl w:val="0"/>
              <w:rPr>
                <w:lang w:val="ru-RU" w:eastAsia="ru-RU"/>
              </w:rPr>
            </w:pPr>
            <w:r w:rsidRPr="00E532CC">
              <w:rPr>
                <w:lang w:val="ru-RU" w:eastAsia="ru-RU"/>
              </w:rPr>
              <w:t>Воробьёвские РЭС филиала ОАО «МРСК Центра-Воронежэнерго»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52-3-66</w:t>
            </w:r>
          </w:p>
        </w:tc>
      </w:tr>
      <w:tr w:rsidR="00FB42B5" w:rsidRPr="00110448" w:rsidTr="00E532CC">
        <w:tc>
          <w:tcPr>
            <w:tcW w:w="817" w:type="dxa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6</w:t>
            </w:r>
          </w:p>
        </w:tc>
        <w:tc>
          <w:tcPr>
            <w:tcW w:w="6379" w:type="dxa"/>
          </w:tcPr>
          <w:p w:rsidR="00FB42B5" w:rsidRPr="00110448" w:rsidRDefault="00FB42B5" w:rsidP="00E532CC">
            <w:pPr>
              <w:pStyle w:val="20"/>
              <w:jc w:val="both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Муниципальное предприятие Воробьёвского ра</w:t>
            </w:r>
            <w:r w:rsidRPr="00110448">
              <w:rPr>
                <w:lang w:val="ru-RU" w:eastAsia="ru-RU"/>
              </w:rPr>
              <w:t>й</w:t>
            </w:r>
            <w:r w:rsidRPr="00110448">
              <w:rPr>
                <w:lang w:val="ru-RU" w:eastAsia="ru-RU"/>
              </w:rPr>
              <w:t>она «Коммунальное хозяйство»</w:t>
            </w:r>
          </w:p>
        </w:tc>
        <w:tc>
          <w:tcPr>
            <w:tcW w:w="2551" w:type="dxa"/>
            <w:vAlign w:val="center"/>
          </w:tcPr>
          <w:p w:rsidR="00FB42B5" w:rsidRPr="00110448" w:rsidRDefault="00FB42B5" w:rsidP="00E532CC">
            <w:pPr>
              <w:pStyle w:val="20"/>
              <w:outlineLvl w:val="0"/>
              <w:rPr>
                <w:lang w:val="ru-RU" w:eastAsia="ru-RU"/>
              </w:rPr>
            </w:pPr>
            <w:r w:rsidRPr="00110448">
              <w:rPr>
                <w:lang w:val="ru-RU" w:eastAsia="ru-RU"/>
              </w:rPr>
              <w:t>3-12-54</w:t>
            </w:r>
          </w:p>
        </w:tc>
      </w:tr>
    </w:tbl>
    <w:p w:rsidR="00E37EE7" w:rsidRPr="00B61668" w:rsidRDefault="00E37EE7" w:rsidP="00EF69F4">
      <w:pPr>
        <w:jc w:val="both"/>
        <w:rPr>
          <w:sz w:val="24"/>
          <w:szCs w:val="24"/>
        </w:rPr>
      </w:pPr>
    </w:p>
    <w:sectPr w:rsidR="00E37EE7" w:rsidRPr="00B61668" w:rsidSect="00FC4660">
      <w:pgSz w:w="11906" w:h="16838" w:code="9"/>
      <w:pgMar w:top="1134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9F"/>
    <w:multiLevelType w:val="hybridMultilevel"/>
    <w:tmpl w:val="CFC08178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EC2CBA"/>
    <w:multiLevelType w:val="hybridMultilevel"/>
    <w:tmpl w:val="1876C2A8"/>
    <w:lvl w:ilvl="0" w:tplc="DFA8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5241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66F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E82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8C5C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B529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9E18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CC60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2E1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651D99"/>
    <w:multiLevelType w:val="hybridMultilevel"/>
    <w:tmpl w:val="5538DF1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2649D"/>
    <w:multiLevelType w:val="hybridMultilevel"/>
    <w:tmpl w:val="7262A030"/>
    <w:lvl w:ilvl="0" w:tplc="8488E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6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66C250D"/>
    <w:multiLevelType w:val="singleLevel"/>
    <w:tmpl w:val="356E3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2EE8285C"/>
    <w:multiLevelType w:val="singleLevel"/>
    <w:tmpl w:val="24CE7C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EC3607"/>
    <w:multiLevelType w:val="singleLevel"/>
    <w:tmpl w:val="CD34D9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AD2435E"/>
    <w:multiLevelType w:val="singleLevel"/>
    <w:tmpl w:val="5C1652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B4322"/>
    <w:multiLevelType w:val="singleLevel"/>
    <w:tmpl w:val="8586C9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49870050"/>
    <w:multiLevelType w:val="hybridMultilevel"/>
    <w:tmpl w:val="45124ED6"/>
    <w:lvl w:ilvl="0" w:tplc="0026F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4">
    <w:nsid w:val="4BEB46DC"/>
    <w:multiLevelType w:val="singleLevel"/>
    <w:tmpl w:val="2FB4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D570E3"/>
    <w:multiLevelType w:val="singleLevel"/>
    <w:tmpl w:val="EC24BC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9B4038"/>
    <w:multiLevelType w:val="multilevel"/>
    <w:tmpl w:val="D736D88E"/>
    <w:lvl w:ilvl="0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E3B45EE"/>
    <w:multiLevelType w:val="hybridMultilevel"/>
    <w:tmpl w:val="8C7AAB38"/>
    <w:lvl w:ilvl="0" w:tplc="F2DA4E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18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9">
    <w:nsid w:val="6255170D"/>
    <w:multiLevelType w:val="singleLevel"/>
    <w:tmpl w:val="0D2238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5B4983"/>
    <w:multiLevelType w:val="hybridMultilevel"/>
    <w:tmpl w:val="BC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D702F5"/>
    <w:multiLevelType w:val="singleLevel"/>
    <w:tmpl w:val="4CC48A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924E72"/>
    <w:multiLevelType w:val="hybridMultilevel"/>
    <w:tmpl w:val="72E2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43CFD"/>
    <w:multiLevelType w:val="hybridMultilevel"/>
    <w:tmpl w:val="FBFC81B0"/>
    <w:lvl w:ilvl="0" w:tplc="2F2E83BE">
      <w:start w:val="1"/>
      <w:numFmt w:val="decimal"/>
      <w:lvlText w:val="%1."/>
      <w:lvlJc w:val="left"/>
      <w:pPr>
        <w:tabs>
          <w:tab w:val="num" w:pos="397"/>
        </w:tabs>
        <w:ind w:firstLine="284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AA05AC"/>
    <w:multiLevelType w:val="hybridMultilevel"/>
    <w:tmpl w:val="CAE44BEE"/>
    <w:lvl w:ilvl="0" w:tplc="F868714A">
      <w:start w:val="1"/>
      <w:numFmt w:val="decimal"/>
      <w:lvlText w:val="%1."/>
      <w:lvlJc w:val="left"/>
      <w:pPr>
        <w:ind w:left="2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20"/>
  </w:num>
  <w:num w:numId="18">
    <w:abstractNumId w:val="12"/>
  </w:num>
  <w:num w:numId="19">
    <w:abstractNumId w:val="23"/>
  </w:num>
  <w:num w:numId="20">
    <w:abstractNumId w:val="22"/>
  </w:num>
  <w:num w:numId="21">
    <w:abstractNumId w:val="2"/>
  </w:num>
  <w:num w:numId="22">
    <w:abstractNumId w:val="17"/>
  </w:num>
  <w:num w:numId="23">
    <w:abstractNumId w:val="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6B3D"/>
    <w:rsid w:val="0004027B"/>
    <w:rsid w:val="00061322"/>
    <w:rsid w:val="00065241"/>
    <w:rsid w:val="00066916"/>
    <w:rsid w:val="00097855"/>
    <w:rsid w:val="000C1D2E"/>
    <w:rsid w:val="000C2671"/>
    <w:rsid w:val="000C78B7"/>
    <w:rsid w:val="000D0596"/>
    <w:rsid w:val="000D670F"/>
    <w:rsid w:val="000E045E"/>
    <w:rsid w:val="0010528C"/>
    <w:rsid w:val="00111F12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C7770"/>
    <w:rsid w:val="001D2824"/>
    <w:rsid w:val="001D3B5A"/>
    <w:rsid w:val="001E1EE9"/>
    <w:rsid w:val="001E2F8D"/>
    <w:rsid w:val="001E30A6"/>
    <w:rsid w:val="001E3D3C"/>
    <w:rsid w:val="001F2487"/>
    <w:rsid w:val="00207C90"/>
    <w:rsid w:val="00213E34"/>
    <w:rsid w:val="00250F69"/>
    <w:rsid w:val="00273904"/>
    <w:rsid w:val="002A559D"/>
    <w:rsid w:val="002C7A7D"/>
    <w:rsid w:val="002F5966"/>
    <w:rsid w:val="00302F41"/>
    <w:rsid w:val="00307BB9"/>
    <w:rsid w:val="0033395D"/>
    <w:rsid w:val="003417C0"/>
    <w:rsid w:val="00380059"/>
    <w:rsid w:val="00380746"/>
    <w:rsid w:val="00385E0C"/>
    <w:rsid w:val="00393A4D"/>
    <w:rsid w:val="003A0174"/>
    <w:rsid w:val="003B1E4D"/>
    <w:rsid w:val="003C3421"/>
    <w:rsid w:val="003E119F"/>
    <w:rsid w:val="003E509E"/>
    <w:rsid w:val="003E6160"/>
    <w:rsid w:val="00404CC7"/>
    <w:rsid w:val="0041426D"/>
    <w:rsid w:val="00424A5C"/>
    <w:rsid w:val="004333DB"/>
    <w:rsid w:val="00443785"/>
    <w:rsid w:val="0046761C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A3A82"/>
    <w:rsid w:val="005A4C26"/>
    <w:rsid w:val="005D2A37"/>
    <w:rsid w:val="005F57F9"/>
    <w:rsid w:val="006512C1"/>
    <w:rsid w:val="006571E1"/>
    <w:rsid w:val="006608FA"/>
    <w:rsid w:val="00667F83"/>
    <w:rsid w:val="006807AC"/>
    <w:rsid w:val="006B477C"/>
    <w:rsid w:val="006C6D86"/>
    <w:rsid w:val="006D76A2"/>
    <w:rsid w:val="006E410C"/>
    <w:rsid w:val="007265E1"/>
    <w:rsid w:val="00731818"/>
    <w:rsid w:val="00767BA3"/>
    <w:rsid w:val="00773B93"/>
    <w:rsid w:val="00781013"/>
    <w:rsid w:val="00787718"/>
    <w:rsid w:val="007A1B94"/>
    <w:rsid w:val="007E0E57"/>
    <w:rsid w:val="007F0D67"/>
    <w:rsid w:val="00812588"/>
    <w:rsid w:val="00836FCF"/>
    <w:rsid w:val="00841278"/>
    <w:rsid w:val="00855203"/>
    <w:rsid w:val="00862621"/>
    <w:rsid w:val="008B657C"/>
    <w:rsid w:val="008E6298"/>
    <w:rsid w:val="008F3FFE"/>
    <w:rsid w:val="00936420"/>
    <w:rsid w:val="00974B73"/>
    <w:rsid w:val="00992C41"/>
    <w:rsid w:val="009A439F"/>
    <w:rsid w:val="009A74A5"/>
    <w:rsid w:val="009B0C4D"/>
    <w:rsid w:val="009B5457"/>
    <w:rsid w:val="009C020F"/>
    <w:rsid w:val="009F5FE6"/>
    <w:rsid w:val="00A16490"/>
    <w:rsid w:val="00A26E2B"/>
    <w:rsid w:val="00A43C74"/>
    <w:rsid w:val="00A443F6"/>
    <w:rsid w:val="00A46146"/>
    <w:rsid w:val="00A920C4"/>
    <w:rsid w:val="00A94F9E"/>
    <w:rsid w:val="00AA0B6A"/>
    <w:rsid w:val="00AA5E0D"/>
    <w:rsid w:val="00AA6269"/>
    <w:rsid w:val="00AC4CF8"/>
    <w:rsid w:val="00AF53F2"/>
    <w:rsid w:val="00B04E18"/>
    <w:rsid w:val="00B205DB"/>
    <w:rsid w:val="00B2150E"/>
    <w:rsid w:val="00B320FA"/>
    <w:rsid w:val="00B51221"/>
    <w:rsid w:val="00B61668"/>
    <w:rsid w:val="00B64C09"/>
    <w:rsid w:val="00B84DC9"/>
    <w:rsid w:val="00BA07DE"/>
    <w:rsid w:val="00BA1D5D"/>
    <w:rsid w:val="00BC7084"/>
    <w:rsid w:val="00BF1A23"/>
    <w:rsid w:val="00BF58A1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E7298"/>
    <w:rsid w:val="00CE76D4"/>
    <w:rsid w:val="00CF6303"/>
    <w:rsid w:val="00D04F15"/>
    <w:rsid w:val="00D5409D"/>
    <w:rsid w:val="00D70E5B"/>
    <w:rsid w:val="00D731E6"/>
    <w:rsid w:val="00D83920"/>
    <w:rsid w:val="00DA35BC"/>
    <w:rsid w:val="00DA68C7"/>
    <w:rsid w:val="00DB09A4"/>
    <w:rsid w:val="00DD401C"/>
    <w:rsid w:val="00DF669B"/>
    <w:rsid w:val="00E1270D"/>
    <w:rsid w:val="00E37EE7"/>
    <w:rsid w:val="00E42E88"/>
    <w:rsid w:val="00E45783"/>
    <w:rsid w:val="00E532CC"/>
    <w:rsid w:val="00E644BE"/>
    <w:rsid w:val="00E8405C"/>
    <w:rsid w:val="00E966DC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B0F"/>
    <w:rsid w:val="00F52E86"/>
    <w:rsid w:val="00F71620"/>
    <w:rsid w:val="00F7278B"/>
    <w:rsid w:val="00F912CC"/>
    <w:rsid w:val="00F93070"/>
    <w:rsid w:val="00F94024"/>
    <w:rsid w:val="00FB42B5"/>
    <w:rsid w:val="00FB58A6"/>
    <w:rsid w:val="00FC4660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B42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link w:val="21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  <w:lang w:val="x-none" w:eastAsia="x-non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1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link w:val="9"/>
    <w:uiPriority w:val="99"/>
    <w:rsid w:val="00FB42B5"/>
    <w:rPr>
      <w:rFonts w:ascii="Cambria" w:hAnsi="Cambria"/>
      <w:i/>
      <w:iCs/>
      <w:color w:val="404040"/>
      <w:lang w:val="x-none" w:eastAsia="x-none"/>
    </w:rPr>
  </w:style>
  <w:style w:type="character" w:customStyle="1" w:styleId="10">
    <w:name w:val="Заголовок 1 Знак"/>
    <w:link w:val="1"/>
    <w:uiPriority w:val="9"/>
    <w:rsid w:val="00FB42B5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FB42B5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FB42B5"/>
    <w:rPr>
      <w:b/>
      <w:bCs/>
      <w:sz w:val="28"/>
      <w:szCs w:val="28"/>
    </w:rPr>
  </w:style>
  <w:style w:type="paragraph" w:styleId="a8">
    <w:name w:val="Title"/>
    <w:basedOn w:val="a"/>
    <w:link w:val="a9"/>
    <w:uiPriority w:val="10"/>
    <w:qFormat/>
    <w:rsid w:val="00FB42B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rsid w:val="00FB42B5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B42B5"/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rsid w:val="00FB42B5"/>
    <w:rPr>
      <w:sz w:val="28"/>
      <w:szCs w:val="28"/>
      <w:u w:val="single"/>
    </w:rPr>
  </w:style>
  <w:style w:type="paragraph" w:styleId="aa">
    <w:name w:val="Body Text Indent"/>
    <w:basedOn w:val="a"/>
    <w:link w:val="ab"/>
    <w:uiPriority w:val="99"/>
    <w:rsid w:val="00FB42B5"/>
    <w:pPr>
      <w:ind w:firstLine="24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FB42B5"/>
    <w:rPr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FB42B5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B42B5"/>
    <w:rPr>
      <w:sz w:val="24"/>
      <w:szCs w:val="24"/>
      <w:lang w:val="x-none" w:eastAsia="x-none"/>
    </w:rPr>
  </w:style>
  <w:style w:type="character" w:styleId="ae">
    <w:name w:val="page number"/>
    <w:uiPriority w:val="99"/>
    <w:rsid w:val="00FB42B5"/>
    <w:rPr>
      <w:rFonts w:cs="Times New Roman"/>
    </w:rPr>
  </w:style>
  <w:style w:type="paragraph" w:styleId="22">
    <w:name w:val="Body Text Indent 2"/>
    <w:basedOn w:val="a"/>
    <w:link w:val="23"/>
    <w:uiPriority w:val="99"/>
    <w:rsid w:val="00FB42B5"/>
    <w:pPr>
      <w:ind w:firstLine="709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B42B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FB42B5"/>
    <w:pPr>
      <w:ind w:firstLine="708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B42B5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99"/>
    <w:qFormat/>
    <w:rsid w:val="00FB42B5"/>
    <w:pPr>
      <w:ind w:left="720"/>
      <w:contextualSpacing/>
    </w:pPr>
    <w:rPr>
      <w:b/>
      <w:sz w:val="24"/>
      <w:szCs w:val="24"/>
    </w:rPr>
  </w:style>
  <w:style w:type="paragraph" w:styleId="af0">
    <w:name w:val="footer"/>
    <w:basedOn w:val="a"/>
    <w:link w:val="af1"/>
    <w:uiPriority w:val="99"/>
    <w:rsid w:val="00FB42B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B42B5"/>
    <w:rPr>
      <w:sz w:val="24"/>
      <w:szCs w:val="24"/>
      <w:lang w:val="x-none" w:eastAsia="x-none"/>
    </w:rPr>
  </w:style>
  <w:style w:type="paragraph" w:styleId="af2">
    <w:name w:val="Document Map"/>
    <w:basedOn w:val="a"/>
    <w:link w:val="af3"/>
    <w:uiPriority w:val="99"/>
    <w:rsid w:val="00FB42B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rsid w:val="00FB42B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Гипертекстовая ссылка"/>
    <w:uiPriority w:val="99"/>
    <w:rsid w:val="00FB42B5"/>
    <w:rPr>
      <w:rFonts w:cs="Times New Roman"/>
      <w:color w:val="008000"/>
      <w:sz w:val="22"/>
      <w:szCs w:val="22"/>
    </w:rPr>
  </w:style>
  <w:style w:type="paragraph" w:styleId="af5">
    <w:name w:val="Plain Text"/>
    <w:basedOn w:val="a"/>
    <w:link w:val="af6"/>
    <w:uiPriority w:val="99"/>
    <w:rsid w:val="00FB42B5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uiPriority w:val="99"/>
    <w:rsid w:val="00FB42B5"/>
    <w:rPr>
      <w:rFonts w:ascii="Courier New" w:hAnsi="Courier New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FB42B5"/>
    <w:rPr>
      <w:rFonts w:ascii="Tahoma" w:hAnsi="Tahoma" w:cs="Tahoma"/>
      <w:sz w:val="16"/>
      <w:szCs w:val="16"/>
    </w:rPr>
  </w:style>
  <w:style w:type="character" w:styleId="af7">
    <w:name w:val="footnote reference"/>
    <w:uiPriority w:val="99"/>
    <w:rsid w:val="00FB42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B42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  <w:rPr>
      <w:lang w:val="x-none" w:eastAsia="x-none"/>
    </w:rPr>
  </w:style>
  <w:style w:type="paragraph" w:styleId="20">
    <w:name w:val="Body Text 2"/>
    <w:basedOn w:val="a"/>
    <w:link w:val="21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  <w:lang w:val="x-none" w:eastAsia="x-non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1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link w:val="9"/>
    <w:uiPriority w:val="99"/>
    <w:rsid w:val="00FB42B5"/>
    <w:rPr>
      <w:rFonts w:ascii="Cambria" w:hAnsi="Cambria"/>
      <w:i/>
      <w:iCs/>
      <w:color w:val="404040"/>
      <w:lang w:val="x-none" w:eastAsia="x-none"/>
    </w:rPr>
  </w:style>
  <w:style w:type="character" w:customStyle="1" w:styleId="10">
    <w:name w:val="Заголовок 1 Знак"/>
    <w:link w:val="1"/>
    <w:uiPriority w:val="9"/>
    <w:rsid w:val="00FB42B5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FB42B5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FB42B5"/>
    <w:rPr>
      <w:b/>
      <w:bCs/>
      <w:sz w:val="28"/>
      <w:szCs w:val="28"/>
    </w:rPr>
  </w:style>
  <w:style w:type="paragraph" w:styleId="a8">
    <w:name w:val="Title"/>
    <w:basedOn w:val="a"/>
    <w:link w:val="a9"/>
    <w:uiPriority w:val="10"/>
    <w:qFormat/>
    <w:rsid w:val="00FB42B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10"/>
    <w:rsid w:val="00FB42B5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FB42B5"/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rsid w:val="00FB42B5"/>
    <w:rPr>
      <w:sz w:val="28"/>
      <w:szCs w:val="28"/>
      <w:u w:val="single"/>
    </w:rPr>
  </w:style>
  <w:style w:type="paragraph" w:styleId="aa">
    <w:name w:val="Body Text Indent"/>
    <w:basedOn w:val="a"/>
    <w:link w:val="ab"/>
    <w:uiPriority w:val="99"/>
    <w:rsid w:val="00FB42B5"/>
    <w:pPr>
      <w:ind w:firstLine="24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FB42B5"/>
    <w:rPr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rsid w:val="00FB42B5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B42B5"/>
    <w:rPr>
      <w:sz w:val="24"/>
      <w:szCs w:val="24"/>
      <w:lang w:val="x-none" w:eastAsia="x-none"/>
    </w:rPr>
  </w:style>
  <w:style w:type="character" w:styleId="ae">
    <w:name w:val="page number"/>
    <w:uiPriority w:val="99"/>
    <w:rsid w:val="00FB42B5"/>
    <w:rPr>
      <w:rFonts w:cs="Times New Roman"/>
    </w:rPr>
  </w:style>
  <w:style w:type="paragraph" w:styleId="22">
    <w:name w:val="Body Text Indent 2"/>
    <w:basedOn w:val="a"/>
    <w:link w:val="23"/>
    <w:uiPriority w:val="99"/>
    <w:rsid w:val="00FB42B5"/>
    <w:pPr>
      <w:ind w:firstLine="709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B42B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FB42B5"/>
    <w:pPr>
      <w:ind w:firstLine="708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B42B5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99"/>
    <w:qFormat/>
    <w:rsid w:val="00FB42B5"/>
    <w:pPr>
      <w:ind w:left="720"/>
      <w:contextualSpacing/>
    </w:pPr>
    <w:rPr>
      <w:b/>
      <w:sz w:val="24"/>
      <w:szCs w:val="24"/>
    </w:rPr>
  </w:style>
  <w:style w:type="paragraph" w:styleId="af0">
    <w:name w:val="footer"/>
    <w:basedOn w:val="a"/>
    <w:link w:val="af1"/>
    <w:uiPriority w:val="99"/>
    <w:rsid w:val="00FB42B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B42B5"/>
    <w:rPr>
      <w:sz w:val="24"/>
      <w:szCs w:val="24"/>
      <w:lang w:val="x-none" w:eastAsia="x-none"/>
    </w:rPr>
  </w:style>
  <w:style w:type="paragraph" w:styleId="af2">
    <w:name w:val="Document Map"/>
    <w:basedOn w:val="a"/>
    <w:link w:val="af3"/>
    <w:uiPriority w:val="99"/>
    <w:rsid w:val="00FB42B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rsid w:val="00FB42B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Гипертекстовая ссылка"/>
    <w:uiPriority w:val="99"/>
    <w:rsid w:val="00FB42B5"/>
    <w:rPr>
      <w:rFonts w:cs="Times New Roman"/>
      <w:color w:val="008000"/>
      <w:sz w:val="22"/>
      <w:szCs w:val="22"/>
    </w:rPr>
  </w:style>
  <w:style w:type="paragraph" w:styleId="af5">
    <w:name w:val="Plain Text"/>
    <w:basedOn w:val="a"/>
    <w:link w:val="af6"/>
    <w:uiPriority w:val="99"/>
    <w:rsid w:val="00FB42B5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uiPriority w:val="99"/>
    <w:rsid w:val="00FB42B5"/>
    <w:rPr>
      <w:rFonts w:ascii="Courier New" w:hAnsi="Courier New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FB42B5"/>
    <w:rPr>
      <w:rFonts w:ascii="Tahoma" w:hAnsi="Tahoma" w:cs="Tahoma"/>
      <w:sz w:val="16"/>
      <w:szCs w:val="16"/>
    </w:rPr>
  </w:style>
  <w:style w:type="character" w:styleId="af7">
    <w:name w:val="footnote reference"/>
    <w:uiPriority w:val="99"/>
    <w:rsid w:val="00FB42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0AC1-3D17-437A-9871-A411B9B0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24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48609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2015-06-18T14:15:00Z</cp:lastPrinted>
  <dcterms:created xsi:type="dcterms:W3CDTF">2016-03-11T13:24:00Z</dcterms:created>
  <dcterms:modified xsi:type="dcterms:W3CDTF">2016-03-11T13:24:00Z</dcterms:modified>
</cp:coreProperties>
</file>