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E1" w:rsidRPr="00A52B2C" w:rsidRDefault="009E63E1" w:rsidP="009E63E1">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8pt" wrapcoords="-327 0 -327 21337 21600 21337 21600 0 -327 0" o:allowoverlap="f">
            <v:imagedata r:id="rId7" o:title="Воробьевский МР кон"/>
          </v:shape>
        </w:pict>
      </w:r>
    </w:p>
    <w:p w:rsidR="009E63E1" w:rsidRPr="00A52B2C" w:rsidRDefault="009E63E1" w:rsidP="009E63E1">
      <w:pPr>
        <w:spacing w:line="288" w:lineRule="auto"/>
        <w:jc w:val="center"/>
        <w:rPr>
          <w:rFonts w:ascii="Arial" w:hAnsi="Arial" w:cs="Arial"/>
          <w:b/>
          <w:smallCaps/>
          <w:sz w:val="28"/>
          <w:szCs w:val="28"/>
        </w:rPr>
      </w:pPr>
      <w:r w:rsidRPr="00A52B2C">
        <w:rPr>
          <w:rFonts w:ascii="Arial" w:hAnsi="Arial" w:cs="Arial"/>
          <w:b/>
          <w:smallCaps/>
          <w:sz w:val="28"/>
          <w:szCs w:val="28"/>
        </w:rPr>
        <w:t>АДМИНИСТРАЦИЯ ВОРОБЬЕВСКОГО МУНИЦИПАЛЬНОГО РАЙОНА</w:t>
      </w:r>
    </w:p>
    <w:p w:rsidR="009E63E1" w:rsidRPr="00A52B2C" w:rsidRDefault="009E63E1" w:rsidP="009E63E1">
      <w:pPr>
        <w:spacing w:line="288" w:lineRule="auto"/>
        <w:jc w:val="center"/>
        <w:rPr>
          <w:rFonts w:ascii="Arial" w:hAnsi="Arial" w:cs="Arial"/>
          <w:b/>
          <w:sz w:val="28"/>
          <w:szCs w:val="28"/>
        </w:rPr>
      </w:pPr>
      <w:r w:rsidRPr="00A52B2C">
        <w:rPr>
          <w:rFonts w:ascii="Arial" w:hAnsi="Arial" w:cs="Arial"/>
          <w:b/>
          <w:smallCaps/>
          <w:sz w:val="28"/>
          <w:szCs w:val="28"/>
        </w:rPr>
        <w:t>ВОРОНЕЖСКОЙ ОБЛАСТИ</w:t>
      </w:r>
    </w:p>
    <w:p w:rsidR="009E63E1" w:rsidRPr="00A52B2C" w:rsidRDefault="009E63E1" w:rsidP="009E63E1">
      <w:pPr>
        <w:spacing w:line="288" w:lineRule="auto"/>
        <w:jc w:val="center"/>
        <w:rPr>
          <w:rFonts w:ascii="Arial" w:hAnsi="Arial" w:cs="Arial"/>
        </w:rPr>
      </w:pPr>
    </w:p>
    <w:p w:rsidR="009E63E1" w:rsidRPr="00A52B2C" w:rsidRDefault="009E63E1" w:rsidP="009E63E1">
      <w:pPr>
        <w:spacing w:line="288" w:lineRule="auto"/>
        <w:jc w:val="center"/>
        <w:rPr>
          <w:rFonts w:ascii="Arial" w:hAnsi="Arial" w:cs="Arial"/>
          <w:b/>
          <w:sz w:val="36"/>
          <w:szCs w:val="36"/>
        </w:rPr>
      </w:pPr>
      <w:r w:rsidRPr="00A52B2C">
        <w:rPr>
          <w:rFonts w:ascii="Arial" w:hAnsi="Arial" w:cs="Arial"/>
          <w:b/>
          <w:sz w:val="36"/>
          <w:szCs w:val="36"/>
        </w:rPr>
        <w:t>ПОСТАНОВЛЕНИЕ</w:t>
      </w:r>
    </w:p>
    <w:p w:rsidR="009E63E1" w:rsidRDefault="009E63E1" w:rsidP="009E63E1">
      <w:pPr>
        <w:spacing w:line="288" w:lineRule="auto"/>
        <w:jc w:val="center"/>
        <w:rPr>
          <w:b/>
          <w:sz w:val="32"/>
        </w:rPr>
      </w:pPr>
    </w:p>
    <w:p w:rsidR="009E63E1" w:rsidRPr="00301467" w:rsidRDefault="009E63E1" w:rsidP="009E63E1">
      <w:pPr>
        <w:spacing w:line="288" w:lineRule="auto"/>
        <w:rPr>
          <w:sz w:val="28"/>
          <w:szCs w:val="28"/>
          <w:u w:val="single"/>
        </w:rPr>
      </w:pPr>
      <w:r w:rsidRPr="00301467">
        <w:rPr>
          <w:sz w:val="28"/>
          <w:szCs w:val="28"/>
          <w:u w:val="single"/>
        </w:rPr>
        <w:t xml:space="preserve">от  </w:t>
      </w:r>
      <w:r>
        <w:rPr>
          <w:sz w:val="28"/>
          <w:szCs w:val="28"/>
          <w:u w:val="single"/>
        </w:rPr>
        <w:t xml:space="preserve">  </w:t>
      </w:r>
      <w:r w:rsidR="00CB0C32">
        <w:rPr>
          <w:sz w:val="28"/>
          <w:szCs w:val="28"/>
          <w:u w:val="single"/>
        </w:rPr>
        <w:t>27</w:t>
      </w:r>
      <w:r>
        <w:rPr>
          <w:sz w:val="28"/>
          <w:szCs w:val="28"/>
          <w:u w:val="single"/>
        </w:rPr>
        <w:t xml:space="preserve">.01.2014  г.    </w:t>
      </w:r>
      <w:r w:rsidRPr="00301467">
        <w:rPr>
          <w:sz w:val="28"/>
          <w:szCs w:val="28"/>
          <w:u w:val="single"/>
        </w:rPr>
        <w:t>№</w:t>
      </w:r>
      <w:r w:rsidRPr="00301467">
        <w:rPr>
          <w:sz w:val="28"/>
          <w:szCs w:val="28"/>
          <w:u w:val="single"/>
        </w:rPr>
        <w:tab/>
      </w:r>
      <w:r w:rsidR="00CB0C32">
        <w:rPr>
          <w:sz w:val="28"/>
          <w:szCs w:val="28"/>
          <w:u w:val="single"/>
        </w:rPr>
        <w:t>45</w:t>
      </w:r>
      <w:r w:rsidRPr="00301467">
        <w:rPr>
          <w:sz w:val="28"/>
          <w:szCs w:val="28"/>
          <w:u w:val="single"/>
        </w:rPr>
        <w:t xml:space="preserve">     </w:t>
      </w:r>
      <w:r>
        <w:rPr>
          <w:sz w:val="28"/>
          <w:szCs w:val="28"/>
          <w:u w:val="single"/>
        </w:rPr>
        <w:tab/>
      </w:r>
      <w:r w:rsidRPr="00301467">
        <w:rPr>
          <w:sz w:val="28"/>
          <w:szCs w:val="28"/>
          <w:u w:val="single"/>
        </w:rPr>
        <w:t xml:space="preserve"> </w:t>
      </w:r>
    </w:p>
    <w:p w:rsidR="009E63E1" w:rsidRDefault="009E63E1" w:rsidP="009E63E1">
      <w:pPr>
        <w:spacing w:line="288" w:lineRule="auto"/>
        <w:ind w:left="1416"/>
      </w:pPr>
      <w:proofErr w:type="gramStart"/>
      <w:r w:rsidRPr="00301467">
        <w:t>с</w:t>
      </w:r>
      <w:proofErr w:type="gramEnd"/>
      <w:r w:rsidRPr="00301467">
        <w:t>. Воробьевка</w:t>
      </w:r>
    </w:p>
    <w:p w:rsidR="009E63E1" w:rsidRDefault="009E63E1" w:rsidP="009E63E1">
      <w:pPr>
        <w:spacing w:line="288" w:lineRule="auto"/>
        <w:ind w:left="1416"/>
      </w:pPr>
    </w:p>
    <w:p w:rsidR="009E63E1" w:rsidRPr="0038727F" w:rsidRDefault="009E63E1" w:rsidP="009E63E1">
      <w:pPr>
        <w:ind w:right="4521"/>
        <w:rPr>
          <w:sz w:val="28"/>
          <w:szCs w:val="28"/>
        </w:rPr>
      </w:pPr>
      <w:r w:rsidRPr="0038727F">
        <w:rPr>
          <w:sz w:val="28"/>
          <w:szCs w:val="28"/>
        </w:rPr>
        <w:t>Об утверждении примерного положения об оплате труда работников дошкольных обр</w:t>
      </w:r>
      <w:r w:rsidRPr="0038727F">
        <w:rPr>
          <w:sz w:val="28"/>
          <w:szCs w:val="28"/>
        </w:rPr>
        <w:t>а</w:t>
      </w:r>
      <w:r w:rsidRPr="0038727F">
        <w:rPr>
          <w:sz w:val="28"/>
          <w:szCs w:val="28"/>
        </w:rPr>
        <w:t>зовательных учреждений Воробьевского муниципал</w:t>
      </w:r>
      <w:r w:rsidRPr="0038727F">
        <w:rPr>
          <w:sz w:val="28"/>
          <w:szCs w:val="28"/>
        </w:rPr>
        <w:t>ь</w:t>
      </w:r>
      <w:r w:rsidRPr="0038727F">
        <w:rPr>
          <w:sz w:val="28"/>
          <w:szCs w:val="28"/>
        </w:rPr>
        <w:t>ного района</w:t>
      </w:r>
    </w:p>
    <w:p w:rsidR="009E63E1" w:rsidRPr="0038727F" w:rsidRDefault="009E63E1" w:rsidP="009E63E1">
      <w:pPr>
        <w:ind w:right="4881"/>
        <w:rPr>
          <w:sz w:val="28"/>
          <w:szCs w:val="28"/>
        </w:rPr>
      </w:pPr>
    </w:p>
    <w:p w:rsidR="009E63E1" w:rsidRPr="0038727F" w:rsidRDefault="009E63E1" w:rsidP="009E63E1">
      <w:pPr>
        <w:ind w:firstLine="708"/>
        <w:jc w:val="both"/>
        <w:rPr>
          <w:sz w:val="28"/>
          <w:szCs w:val="28"/>
        </w:rPr>
      </w:pPr>
      <w:r w:rsidRPr="0038727F">
        <w:rPr>
          <w:sz w:val="28"/>
          <w:szCs w:val="28"/>
        </w:rPr>
        <w:t>В соответствии с Трудовым кодексом Российской Федерации, Решением Сов</w:t>
      </w:r>
      <w:r w:rsidRPr="0038727F">
        <w:rPr>
          <w:sz w:val="28"/>
          <w:szCs w:val="28"/>
        </w:rPr>
        <w:t>е</w:t>
      </w:r>
      <w:r w:rsidRPr="0038727F">
        <w:rPr>
          <w:sz w:val="28"/>
          <w:szCs w:val="28"/>
        </w:rPr>
        <w:t>та народных депутатов от 30.03.2009 г. № 10 «Об оплате труда работников муниципальных учреждений Воробьевского района», администрация Воробьевского мун</w:t>
      </w:r>
      <w:r w:rsidRPr="0038727F">
        <w:rPr>
          <w:sz w:val="28"/>
          <w:szCs w:val="28"/>
        </w:rPr>
        <w:t>и</w:t>
      </w:r>
      <w:r w:rsidRPr="0038727F">
        <w:rPr>
          <w:sz w:val="28"/>
          <w:szCs w:val="28"/>
        </w:rPr>
        <w:t xml:space="preserve">ципального района </w:t>
      </w:r>
    </w:p>
    <w:p w:rsidR="009E63E1" w:rsidRPr="0038727F" w:rsidRDefault="009E63E1" w:rsidP="009E63E1">
      <w:pPr>
        <w:rPr>
          <w:sz w:val="28"/>
          <w:szCs w:val="28"/>
        </w:rPr>
      </w:pPr>
    </w:p>
    <w:p w:rsidR="009E63E1" w:rsidRPr="0038727F" w:rsidRDefault="009E63E1" w:rsidP="009E63E1">
      <w:pPr>
        <w:jc w:val="center"/>
        <w:rPr>
          <w:sz w:val="28"/>
          <w:szCs w:val="28"/>
        </w:rPr>
      </w:pPr>
      <w:proofErr w:type="gramStart"/>
      <w:r w:rsidRPr="0038727F">
        <w:rPr>
          <w:sz w:val="28"/>
          <w:szCs w:val="28"/>
        </w:rPr>
        <w:t>П</w:t>
      </w:r>
      <w:proofErr w:type="gramEnd"/>
      <w:r w:rsidRPr="0038727F">
        <w:rPr>
          <w:sz w:val="28"/>
          <w:szCs w:val="28"/>
        </w:rPr>
        <w:t xml:space="preserve"> О С Т А Н О В Л Я Е Т :</w:t>
      </w:r>
    </w:p>
    <w:p w:rsidR="009E63E1" w:rsidRPr="0038727F" w:rsidRDefault="009E63E1" w:rsidP="009E63E1">
      <w:pPr>
        <w:rPr>
          <w:sz w:val="28"/>
          <w:szCs w:val="28"/>
        </w:rPr>
      </w:pPr>
    </w:p>
    <w:p w:rsidR="009E63E1" w:rsidRPr="0038727F" w:rsidRDefault="009E63E1" w:rsidP="009E63E1">
      <w:pPr>
        <w:ind w:firstLine="709"/>
        <w:jc w:val="both"/>
        <w:rPr>
          <w:kern w:val="36"/>
          <w:sz w:val="28"/>
          <w:szCs w:val="28"/>
        </w:rPr>
      </w:pPr>
      <w:r w:rsidRPr="0038727F">
        <w:rPr>
          <w:sz w:val="28"/>
          <w:szCs w:val="28"/>
        </w:rPr>
        <w:t xml:space="preserve">1. Утвердить прилагаемое Примерное положение </w:t>
      </w:r>
      <w:r w:rsidRPr="0038727F">
        <w:rPr>
          <w:kern w:val="36"/>
          <w:sz w:val="28"/>
          <w:szCs w:val="28"/>
        </w:rPr>
        <w:t>об оплате труда работн</w:t>
      </w:r>
      <w:r w:rsidRPr="0038727F">
        <w:rPr>
          <w:kern w:val="36"/>
          <w:sz w:val="28"/>
          <w:szCs w:val="28"/>
        </w:rPr>
        <w:t>и</w:t>
      </w:r>
      <w:r w:rsidRPr="0038727F">
        <w:rPr>
          <w:kern w:val="36"/>
          <w:sz w:val="28"/>
          <w:szCs w:val="28"/>
        </w:rPr>
        <w:t>ков дошкольных образовательных учреждений Воробьевского муниципального ра</w:t>
      </w:r>
      <w:r w:rsidRPr="0038727F">
        <w:rPr>
          <w:kern w:val="36"/>
          <w:sz w:val="28"/>
          <w:szCs w:val="28"/>
        </w:rPr>
        <w:t>й</w:t>
      </w:r>
      <w:r w:rsidRPr="0038727F">
        <w:rPr>
          <w:kern w:val="36"/>
          <w:sz w:val="28"/>
          <w:szCs w:val="28"/>
        </w:rPr>
        <w:t>она.</w:t>
      </w:r>
    </w:p>
    <w:p w:rsidR="009E63E1" w:rsidRDefault="009E63E1" w:rsidP="009E63E1">
      <w:pPr>
        <w:ind w:firstLine="709"/>
        <w:jc w:val="both"/>
        <w:rPr>
          <w:sz w:val="28"/>
          <w:szCs w:val="28"/>
        </w:rPr>
      </w:pPr>
      <w:r w:rsidRPr="0038727F">
        <w:rPr>
          <w:sz w:val="28"/>
          <w:szCs w:val="28"/>
        </w:rPr>
        <w:t>2. Руководителям дошкольных образовательных у</w:t>
      </w:r>
      <w:r w:rsidRPr="0038727F">
        <w:rPr>
          <w:sz w:val="28"/>
          <w:szCs w:val="28"/>
        </w:rPr>
        <w:t>ч</w:t>
      </w:r>
      <w:r w:rsidRPr="0038727F">
        <w:rPr>
          <w:sz w:val="28"/>
          <w:szCs w:val="28"/>
        </w:rPr>
        <w:t>реждений Воробьевского муниципального района утвердить по согласованию с представительным органом работников положение о системе оплаты труда рабо</w:t>
      </w:r>
      <w:r w:rsidRPr="0038727F">
        <w:rPr>
          <w:sz w:val="28"/>
          <w:szCs w:val="28"/>
        </w:rPr>
        <w:t>т</w:t>
      </w:r>
      <w:r w:rsidRPr="0038727F">
        <w:rPr>
          <w:sz w:val="28"/>
          <w:szCs w:val="28"/>
        </w:rPr>
        <w:t>ников учреждения с учетом примерного положения,  утвержденного настоящим постано</w:t>
      </w:r>
      <w:r w:rsidRPr="0038727F">
        <w:rPr>
          <w:sz w:val="28"/>
          <w:szCs w:val="28"/>
        </w:rPr>
        <w:t>в</w:t>
      </w:r>
      <w:r w:rsidRPr="0038727F">
        <w:rPr>
          <w:sz w:val="28"/>
          <w:szCs w:val="28"/>
        </w:rPr>
        <w:t>лением.</w:t>
      </w:r>
    </w:p>
    <w:p w:rsidR="00D523EE" w:rsidRPr="0038727F" w:rsidRDefault="00D523EE" w:rsidP="00D523EE">
      <w:pPr>
        <w:ind w:right="-82" w:firstLine="708"/>
        <w:jc w:val="both"/>
        <w:rPr>
          <w:kern w:val="36"/>
          <w:sz w:val="28"/>
          <w:szCs w:val="28"/>
        </w:rPr>
      </w:pPr>
      <w:r>
        <w:rPr>
          <w:sz w:val="28"/>
          <w:szCs w:val="28"/>
        </w:rPr>
        <w:t xml:space="preserve">3. Признать утратившим силу постановление </w:t>
      </w:r>
      <w:r w:rsidRPr="0038727F">
        <w:rPr>
          <w:sz w:val="28"/>
          <w:szCs w:val="28"/>
        </w:rPr>
        <w:t xml:space="preserve">администрации </w:t>
      </w:r>
      <w:r>
        <w:rPr>
          <w:sz w:val="28"/>
          <w:szCs w:val="28"/>
        </w:rPr>
        <w:t xml:space="preserve">Воробьевского </w:t>
      </w:r>
      <w:r w:rsidRPr="0038727F">
        <w:rPr>
          <w:sz w:val="28"/>
          <w:szCs w:val="28"/>
        </w:rPr>
        <w:t>муниципального района</w:t>
      </w:r>
      <w:r>
        <w:rPr>
          <w:sz w:val="28"/>
          <w:szCs w:val="28"/>
        </w:rPr>
        <w:t xml:space="preserve"> от 21.01.2013 года № 14 «</w:t>
      </w:r>
      <w:proofErr w:type="gramStart"/>
      <w:r w:rsidRPr="0038727F">
        <w:rPr>
          <w:sz w:val="28"/>
          <w:szCs w:val="28"/>
        </w:rPr>
        <w:t>Об</w:t>
      </w:r>
      <w:proofErr w:type="gramEnd"/>
      <w:r w:rsidRPr="0038727F">
        <w:rPr>
          <w:sz w:val="28"/>
          <w:szCs w:val="28"/>
        </w:rPr>
        <w:t xml:space="preserve"> </w:t>
      </w:r>
      <w:proofErr w:type="gramStart"/>
      <w:r w:rsidRPr="0038727F">
        <w:rPr>
          <w:sz w:val="28"/>
          <w:szCs w:val="28"/>
        </w:rPr>
        <w:t>утверждении</w:t>
      </w:r>
      <w:proofErr w:type="gramEnd"/>
      <w:r w:rsidRPr="0038727F">
        <w:rPr>
          <w:sz w:val="28"/>
          <w:szCs w:val="28"/>
        </w:rPr>
        <w:t xml:space="preserve"> примерного положения об оплате труда работников дошкольных образовательных учреждений Воробьевского муниципал</w:t>
      </w:r>
      <w:r w:rsidRPr="0038727F">
        <w:rPr>
          <w:sz w:val="28"/>
          <w:szCs w:val="28"/>
        </w:rPr>
        <w:t>ь</w:t>
      </w:r>
      <w:r w:rsidRPr="0038727F">
        <w:rPr>
          <w:sz w:val="28"/>
          <w:szCs w:val="28"/>
        </w:rPr>
        <w:t>ного района</w:t>
      </w:r>
      <w:r>
        <w:rPr>
          <w:sz w:val="28"/>
          <w:szCs w:val="28"/>
        </w:rPr>
        <w:t>».</w:t>
      </w:r>
    </w:p>
    <w:p w:rsidR="009E63E1" w:rsidRDefault="00D523EE" w:rsidP="009E63E1">
      <w:pPr>
        <w:ind w:firstLine="709"/>
        <w:jc w:val="both"/>
        <w:rPr>
          <w:sz w:val="28"/>
          <w:szCs w:val="28"/>
        </w:rPr>
      </w:pPr>
      <w:r>
        <w:rPr>
          <w:sz w:val="28"/>
          <w:szCs w:val="28"/>
        </w:rPr>
        <w:t>4</w:t>
      </w:r>
      <w:r w:rsidR="009E63E1" w:rsidRPr="0038727F">
        <w:rPr>
          <w:sz w:val="28"/>
          <w:szCs w:val="28"/>
        </w:rPr>
        <w:t>. Опубликовать настоящее постановление в муниципальном средстве ма</w:t>
      </w:r>
      <w:r w:rsidR="009E63E1" w:rsidRPr="0038727F">
        <w:rPr>
          <w:sz w:val="28"/>
          <w:szCs w:val="28"/>
        </w:rPr>
        <w:t>с</w:t>
      </w:r>
      <w:r w:rsidR="009E63E1" w:rsidRPr="0038727F">
        <w:rPr>
          <w:sz w:val="28"/>
          <w:szCs w:val="28"/>
        </w:rPr>
        <w:t>совой информации «Воробьевский муниципальный вестник».</w:t>
      </w:r>
    </w:p>
    <w:p w:rsidR="009E63E1" w:rsidRPr="0038727F" w:rsidRDefault="00D523EE" w:rsidP="009E63E1">
      <w:pPr>
        <w:ind w:firstLine="709"/>
        <w:jc w:val="both"/>
        <w:rPr>
          <w:sz w:val="28"/>
          <w:szCs w:val="28"/>
        </w:rPr>
      </w:pPr>
      <w:r>
        <w:rPr>
          <w:sz w:val="28"/>
          <w:szCs w:val="28"/>
        </w:rPr>
        <w:t>5</w:t>
      </w:r>
      <w:r w:rsidR="009E63E1" w:rsidRPr="0038727F">
        <w:rPr>
          <w:sz w:val="28"/>
          <w:szCs w:val="28"/>
        </w:rPr>
        <w:t xml:space="preserve">. </w:t>
      </w:r>
      <w:proofErr w:type="gramStart"/>
      <w:r w:rsidR="009E63E1" w:rsidRPr="0038727F">
        <w:rPr>
          <w:sz w:val="28"/>
          <w:szCs w:val="28"/>
        </w:rPr>
        <w:t>Контроль за</w:t>
      </w:r>
      <w:proofErr w:type="gramEnd"/>
      <w:r w:rsidR="009E63E1" w:rsidRPr="0038727F">
        <w:rPr>
          <w:sz w:val="28"/>
          <w:szCs w:val="28"/>
        </w:rPr>
        <w:t xml:space="preserve"> исполнением настоящего постановления возложить на заме</w:t>
      </w:r>
      <w:r w:rsidR="009E63E1" w:rsidRPr="0038727F">
        <w:rPr>
          <w:sz w:val="28"/>
          <w:szCs w:val="28"/>
        </w:rPr>
        <w:t>с</w:t>
      </w:r>
      <w:r w:rsidR="009E63E1" w:rsidRPr="0038727F">
        <w:rPr>
          <w:sz w:val="28"/>
          <w:szCs w:val="28"/>
        </w:rPr>
        <w:t>тителя главы администрации муниципального района С.А. Письяукова.</w:t>
      </w:r>
    </w:p>
    <w:p w:rsidR="009E63E1" w:rsidRPr="0038727F" w:rsidRDefault="009E63E1" w:rsidP="009E63E1">
      <w:pPr>
        <w:rPr>
          <w:sz w:val="28"/>
          <w:szCs w:val="28"/>
        </w:rPr>
      </w:pPr>
    </w:p>
    <w:p w:rsidR="009E63E1" w:rsidRPr="0038727F" w:rsidRDefault="009E63E1" w:rsidP="009E63E1">
      <w:pPr>
        <w:rPr>
          <w:sz w:val="28"/>
          <w:szCs w:val="28"/>
        </w:rPr>
      </w:pPr>
    </w:p>
    <w:p w:rsidR="009E63E1" w:rsidRPr="0038727F" w:rsidRDefault="009E63E1" w:rsidP="009E63E1">
      <w:pPr>
        <w:rPr>
          <w:sz w:val="28"/>
          <w:szCs w:val="28"/>
        </w:rPr>
      </w:pPr>
    </w:p>
    <w:p w:rsidR="009E63E1" w:rsidRPr="0038727F" w:rsidRDefault="009E63E1" w:rsidP="009E63E1">
      <w:pPr>
        <w:rPr>
          <w:sz w:val="28"/>
          <w:szCs w:val="28"/>
        </w:rPr>
      </w:pPr>
    </w:p>
    <w:p w:rsidR="009E63E1" w:rsidRPr="0038727F" w:rsidRDefault="009E63E1" w:rsidP="009E63E1">
      <w:pPr>
        <w:pStyle w:val="a3"/>
        <w:spacing w:after="0"/>
        <w:ind w:firstLine="0"/>
        <w:rPr>
          <w:rFonts w:ascii="Times New Roman" w:hAnsi="Times New Roman" w:cs="Times New Roman"/>
          <w:sz w:val="28"/>
          <w:szCs w:val="28"/>
        </w:rPr>
      </w:pPr>
      <w:r w:rsidRPr="0038727F">
        <w:rPr>
          <w:rFonts w:ascii="Times New Roman" w:hAnsi="Times New Roman" w:cs="Times New Roman"/>
          <w:sz w:val="28"/>
          <w:szCs w:val="28"/>
        </w:rPr>
        <w:t xml:space="preserve">Глава администрации </w:t>
      </w:r>
    </w:p>
    <w:p w:rsidR="009E63E1" w:rsidRDefault="009E63E1" w:rsidP="009E63E1">
      <w:pPr>
        <w:rPr>
          <w:sz w:val="28"/>
          <w:szCs w:val="28"/>
        </w:rPr>
      </w:pPr>
      <w:r w:rsidRPr="0038727F">
        <w:rPr>
          <w:sz w:val="28"/>
          <w:szCs w:val="28"/>
        </w:rPr>
        <w:t xml:space="preserve">муниципального района                                           </w:t>
      </w:r>
      <w:r w:rsidRPr="0038727F">
        <w:rPr>
          <w:sz w:val="28"/>
          <w:szCs w:val="28"/>
        </w:rPr>
        <w:tab/>
      </w:r>
      <w:r w:rsidRPr="0038727F">
        <w:rPr>
          <w:sz w:val="28"/>
          <w:szCs w:val="28"/>
        </w:rPr>
        <w:tab/>
      </w:r>
      <w:r w:rsidRPr="0038727F">
        <w:rPr>
          <w:sz w:val="28"/>
          <w:szCs w:val="28"/>
        </w:rPr>
        <w:tab/>
      </w:r>
      <w:r w:rsidR="00C31765">
        <w:rPr>
          <w:sz w:val="28"/>
          <w:szCs w:val="28"/>
        </w:rPr>
        <w:t>А.В. Пищугин</w:t>
      </w:r>
    </w:p>
    <w:p w:rsidR="00E712D0" w:rsidRDefault="00E712D0" w:rsidP="009E63E1">
      <w:pPr>
        <w:rPr>
          <w:sz w:val="28"/>
          <w:szCs w:val="28"/>
        </w:rPr>
      </w:pPr>
    </w:p>
    <w:p w:rsidR="00E712D0" w:rsidRDefault="00E712D0" w:rsidP="009E63E1">
      <w:pPr>
        <w:rPr>
          <w:sz w:val="28"/>
          <w:szCs w:val="28"/>
        </w:rPr>
        <w:sectPr w:rsidR="00E712D0" w:rsidSect="00362077">
          <w:pgSz w:w="11907" w:h="16840" w:code="9"/>
          <w:pgMar w:top="567" w:right="851" w:bottom="284" w:left="1418" w:header="0" w:footer="0" w:gutter="0"/>
          <w:cols w:space="708"/>
          <w:docGrid w:linePitch="360"/>
        </w:sectPr>
      </w:pPr>
    </w:p>
    <w:p w:rsidR="009E63E1" w:rsidRDefault="009E63E1" w:rsidP="009E63E1">
      <w:pPr>
        <w:ind w:left="5400"/>
        <w:jc w:val="both"/>
        <w:rPr>
          <w:sz w:val="28"/>
          <w:szCs w:val="28"/>
        </w:rPr>
      </w:pPr>
      <w:r>
        <w:rPr>
          <w:sz w:val="28"/>
          <w:szCs w:val="28"/>
        </w:rPr>
        <w:lastRenderedPageBreak/>
        <w:t>Утверждено</w:t>
      </w:r>
    </w:p>
    <w:p w:rsidR="009E63E1" w:rsidRDefault="009E63E1" w:rsidP="009E63E1">
      <w:pPr>
        <w:ind w:left="5400"/>
        <w:jc w:val="both"/>
        <w:rPr>
          <w:sz w:val="28"/>
          <w:szCs w:val="28"/>
        </w:rPr>
      </w:pPr>
      <w:r>
        <w:rPr>
          <w:sz w:val="28"/>
          <w:szCs w:val="28"/>
        </w:rPr>
        <w:t>постановлением администр</w:t>
      </w:r>
      <w:r>
        <w:rPr>
          <w:sz w:val="28"/>
          <w:szCs w:val="28"/>
        </w:rPr>
        <w:t>а</w:t>
      </w:r>
      <w:r>
        <w:rPr>
          <w:sz w:val="28"/>
          <w:szCs w:val="28"/>
        </w:rPr>
        <w:t xml:space="preserve">ции </w:t>
      </w:r>
    </w:p>
    <w:p w:rsidR="009E63E1" w:rsidRDefault="009E63E1" w:rsidP="009E63E1">
      <w:pPr>
        <w:ind w:left="5400"/>
        <w:jc w:val="both"/>
        <w:rPr>
          <w:sz w:val="28"/>
          <w:szCs w:val="28"/>
        </w:rPr>
      </w:pPr>
      <w:r>
        <w:rPr>
          <w:sz w:val="28"/>
          <w:szCs w:val="28"/>
        </w:rPr>
        <w:t>муниципального ра</w:t>
      </w:r>
      <w:r>
        <w:rPr>
          <w:sz w:val="28"/>
          <w:szCs w:val="28"/>
        </w:rPr>
        <w:t>й</w:t>
      </w:r>
      <w:r>
        <w:rPr>
          <w:sz w:val="28"/>
          <w:szCs w:val="28"/>
        </w:rPr>
        <w:t xml:space="preserve">она </w:t>
      </w:r>
    </w:p>
    <w:p w:rsidR="009E63E1" w:rsidRDefault="009E63E1" w:rsidP="009E63E1">
      <w:pPr>
        <w:ind w:left="5400"/>
        <w:jc w:val="both"/>
        <w:rPr>
          <w:sz w:val="28"/>
          <w:szCs w:val="28"/>
        </w:rPr>
      </w:pPr>
      <w:r>
        <w:rPr>
          <w:sz w:val="28"/>
          <w:szCs w:val="28"/>
        </w:rPr>
        <w:t xml:space="preserve">от </w:t>
      </w:r>
      <w:r w:rsidR="00CB0C32">
        <w:rPr>
          <w:sz w:val="28"/>
          <w:szCs w:val="28"/>
        </w:rPr>
        <w:t>27</w:t>
      </w:r>
      <w:r>
        <w:rPr>
          <w:sz w:val="28"/>
          <w:szCs w:val="28"/>
        </w:rPr>
        <w:t xml:space="preserve">.01.2014 г.  № </w:t>
      </w:r>
      <w:r w:rsidR="00CB0C32">
        <w:rPr>
          <w:sz w:val="28"/>
          <w:szCs w:val="28"/>
        </w:rPr>
        <w:t>45</w:t>
      </w:r>
    </w:p>
    <w:p w:rsidR="00203BA0" w:rsidRDefault="00203BA0"/>
    <w:p w:rsidR="007F4291" w:rsidRDefault="007F4291"/>
    <w:p w:rsidR="006E21E1" w:rsidRDefault="006E21E1" w:rsidP="006E21E1">
      <w:pPr>
        <w:jc w:val="center"/>
        <w:rPr>
          <w:b/>
          <w:kern w:val="36"/>
          <w:sz w:val="28"/>
          <w:szCs w:val="28"/>
        </w:rPr>
      </w:pPr>
      <w:r w:rsidRPr="0038727F">
        <w:rPr>
          <w:b/>
          <w:sz w:val="28"/>
          <w:szCs w:val="28"/>
        </w:rPr>
        <w:t>П</w:t>
      </w:r>
      <w:r w:rsidRPr="0038727F">
        <w:rPr>
          <w:b/>
          <w:kern w:val="36"/>
          <w:sz w:val="28"/>
          <w:szCs w:val="28"/>
        </w:rPr>
        <w:t xml:space="preserve">римерное положение </w:t>
      </w:r>
    </w:p>
    <w:p w:rsidR="006E21E1" w:rsidRPr="0038727F" w:rsidRDefault="006E21E1" w:rsidP="006E21E1">
      <w:pPr>
        <w:jc w:val="center"/>
        <w:rPr>
          <w:b/>
          <w:kern w:val="36"/>
          <w:sz w:val="28"/>
          <w:szCs w:val="28"/>
        </w:rPr>
      </w:pPr>
      <w:r w:rsidRPr="0038727F">
        <w:rPr>
          <w:b/>
          <w:kern w:val="36"/>
          <w:sz w:val="28"/>
          <w:szCs w:val="28"/>
        </w:rPr>
        <w:t xml:space="preserve">об оплате труда </w:t>
      </w:r>
      <w:r>
        <w:rPr>
          <w:b/>
          <w:kern w:val="36"/>
          <w:sz w:val="28"/>
          <w:szCs w:val="28"/>
        </w:rPr>
        <w:t xml:space="preserve">в </w:t>
      </w:r>
      <w:r w:rsidRPr="0038727F">
        <w:rPr>
          <w:b/>
          <w:kern w:val="36"/>
          <w:sz w:val="28"/>
          <w:szCs w:val="28"/>
        </w:rPr>
        <w:t>дошкольных образовательных учрежд</w:t>
      </w:r>
      <w:r w:rsidRPr="0038727F">
        <w:rPr>
          <w:b/>
          <w:kern w:val="36"/>
          <w:sz w:val="28"/>
          <w:szCs w:val="28"/>
        </w:rPr>
        <w:t>е</w:t>
      </w:r>
      <w:r w:rsidRPr="0038727F">
        <w:rPr>
          <w:b/>
          <w:kern w:val="36"/>
          <w:sz w:val="28"/>
          <w:szCs w:val="28"/>
        </w:rPr>
        <w:t>ни</w:t>
      </w:r>
      <w:r w:rsidR="00290578">
        <w:rPr>
          <w:b/>
          <w:kern w:val="36"/>
          <w:sz w:val="28"/>
          <w:szCs w:val="28"/>
        </w:rPr>
        <w:t>ях</w:t>
      </w:r>
      <w:r w:rsidRPr="0038727F">
        <w:rPr>
          <w:b/>
          <w:kern w:val="36"/>
          <w:sz w:val="28"/>
          <w:szCs w:val="28"/>
        </w:rPr>
        <w:t xml:space="preserve"> Воробьевского муниципального района</w:t>
      </w:r>
    </w:p>
    <w:p w:rsidR="006E21E1" w:rsidRPr="0038727F" w:rsidRDefault="006E21E1" w:rsidP="006E21E1">
      <w:pPr>
        <w:jc w:val="center"/>
        <w:rPr>
          <w:b/>
          <w:sz w:val="28"/>
          <w:szCs w:val="28"/>
        </w:rPr>
      </w:pPr>
      <w:r w:rsidRPr="0038727F">
        <w:rPr>
          <w:b/>
          <w:kern w:val="36"/>
          <w:sz w:val="28"/>
          <w:szCs w:val="28"/>
        </w:rPr>
        <w:t>Воронежской области</w:t>
      </w:r>
    </w:p>
    <w:p w:rsidR="007F4291" w:rsidRDefault="007F4291"/>
    <w:p w:rsidR="007F4291" w:rsidRPr="00AB2210" w:rsidRDefault="007F4291" w:rsidP="00AB2210">
      <w:pPr>
        <w:jc w:val="center"/>
        <w:rPr>
          <w:b/>
          <w:kern w:val="36"/>
          <w:sz w:val="28"/>
          <w:szCs w:val="28"/>
        </w:rPr>
      </w:pPr>
      <w:r w:rsidRPr="00C5438C">
        <w:rPr>
          <w:b/>
          <w:kern w:val="36"/>
        </w:rPr>
        <w:t>1</w:t>
      </w:r>
      <w:r w:rsidRPr="00AB2210">
        <w:rPr>
          <w:b/>
          <w:kern w:val="36"/>
          <w:sz w:val="28"/>
          <w:szCs w:val="28"/>
        </w:rPr>
        <w:t>. Общие положения</w:t>
      </w:r>
    </w:p>
    <w:p w:rsidR="007F4291" w:rsidRPr="00AB2210" w:rsidRDefault="007F4291" w:rsidP="00AB2210">
      <w:pPr>
        <w:ind w:firstLine="709"/>
        <w:jc w:val="center"/>
        <w:rPr>
          <w:b/>
          <w:bCs/>
          <w:sz w:val="28"/>
          <w:szCs w:val="28"/>
        </w:rPr>
      </w:pPr>
    </w:p>
    <w:p w:rsidR="007F4291" w:rsidRPr="00AB2210" w:rsidRDefault="007F4291" w:rsidP="00AB2210">
      <w:pPr>
        <w:autoSpaceDN w:val="0"/>
        <w:adjustRightInd w:val="0"/>
        <w:ind w:firstLine="851"/>
        <w:jc w:val="both"/>
        <w:rPr>
          <w:sz w:val="28"/>
          <w:szCs w:val="28"/>
        </w:rPr>
      </w:pPr>
      <w:proofErr w:type="gramStart"/>
      <w:r w:rsidRPr="00AB2210">
        <w:rPr>
          <w:color w:val="000000"/>
          <w:sz w:val="28"/>
          <w:szCs w:val="28"/>
        </w:rPr>
        <w:t xml:space="preserve">Настоящее Примерное положение об оплате труда в </w:t>
      </w:r>
      <w:r w:rsidR="00F43CC0" w:rsidRPr="0038727F">
        <w:rPr>
          <w:color w:val="000000"/>
          <w:sz w:val="28"/>
          <w:szCs w:val="28"/>
        </w:rPr>
        <w:t>дошкольных образовательных учреждени</w:t>
      </w:r>
      <w:r w:rsidR="00F43CC0">
        <w:rPr>
          <w:color w:val="000000"/>
          <w:sz w:val="28"/>
          <w:szCs w:val="28"/>
        </w:rPr>
        <w:t>ях</w:t>
      </w:r>
      <w:r w:rsidR="00F43CC0" w:rsidRPr="0038727F">
        <w:rPr>
          <w:color w:val="000000"/>
          <w:sz w:val="28"/>
          <w:szCs w:val="28"/>
        </w:rPr>
        <w:t xml:space="preserve"> Воробьевского муниципального района Вороне</w:t>
      </w:r>
      <w:r w:rsidR="00F43CC0" w:rsidRPr="0038727F">
        <w:rPr>
          <w:color w:val="000000"/>
          <w:sz w:val="28"/>
          <w:szCs w:val="28"/>
        </w:rPr>
        <w:t>ж</w:t>
      </w:r>
      <w:r w:rsidR="00F43CC0" w:rsidRPr="0038727F">
        <w:rPr>
          <w:color w:val="000000"/>
          <w:sz w:val="28"/>
          <w:szCs w:val="28"/>
        </w:rPr>
        <w:t>ской области</w:t>
      </w:r>
      <w:r w:rsidR="00F43CC0" w:rsidRPr="00AB2210">
        <w:rPr>
          <w:color w:val="000000"/>
          <w:sz w:val="28"/>
          <w:szCs w:val="28"/>
        </w:rPr>
        <w:t xml:space="preserve"> </w:t>
      </w:r>
      <w:r w:rsidRPr="00AB2210">
        <w:rPr>
          <w:color w:val="000000"/>
          <w:sz w:val="28"/>
          <w:szCs w:val="28"/>
        </w:rPr>
        <w:t>(далее - Положение) разработано</w:t>
      </w:r>
      <w:r w:rsidRPr="00AB2210">
        <w:rPr>
          <w:sz w:val="28"/>
          <w:szCs w:val="28"/>
        </w:rPr>
        <w:t xml:space="preserve"> в соответствии с Трудовым кодексом Российской Федерации от 30 декабря </w:t>
      </w:r>
      <w:smartTag w:uri="urn:schemas-microsoft-com:office:smarttags" w:element="metricconverter">
        <w:smartTagPr>
          <w:attr w:name="ProductID" w:val="2001 г"/>
        </w:smartTagPr>
        <w:r w:rsidRPr="00AB2210">
          <w:rPr>
            <w:sz w:val="28"/>
            <w:szCs w:val="28"/>
          </w:rPr>
          <w:t>2001 г</w:t>
        </w:r>
      </w:smartTag>
      <w:r w:rsidRPr="00AB2210">
        <w:rPr>
          <w:sz w:val="28"/>
          <w:szCs w:val="28"/>
        </w:rPr>
        <w:t xml:space="preserve">. </w:t>
      </w:r>
      <w:r w:rsidR="00E67B5A">
        <w:rPr>
          <w:sz w:val="28"/>
          <w:szCs w:val="28"/>
        </w:rPr>
        <w:t>№</w:t>
      </w:r>
      <w:r w:rsidRPr="00AB2210">
        <w:rPr>
          <w:sz w:val="28"/>
          <w:szCs w:val="28"/>
        </w:rPr>
        <w:t xml:space="preserve"> 197-ФЗ, </w:t>
      </w:r>
      <w:r w:rsidR="00E67B5A">
        <w:rPr>
          <w:sz w:val="28"/>
          <w:szCs w:val="28"/>
        </w:rPr>
        <w:t>Ф</w:t>
      </w:r>
      <w:r w:rsidRPr="00AB2210">
        <w:rPr>
          <w:sz w:val="28"/>
          <w:szCs w:val="28"/>
        </w:rPr>
        <w:t xml:space="preserve">едеральным законом  «Об образовании в Российской Федерации» от 29 декабря </w:t>
      </w:r>
      <w:smartTag w:uri="urn:schemas-microsoft-com:office:smarttags" w:element="metricconverter">
        <w:smartTagPr>
          <w:attr w:name="ProductID" w:val="2012 г"/>
        </w:smartTagPr>
        <w:r w:rsidRPr="00AB2210">
          <w:rPr>
            <w:sz w:val="28"/>
            <w:szCs w:val="28"/>
          </w:rPr>
          <w:t>2012 г</w:t>
        </w:r>
      </w:smartTag>
      <w:r w:rsidRPr="00AB2210">
        <w:rPr>
          <w:sz w:val="28"/>
          <w:szCs w:val="28"/>
        </w:rPr>
        <w:t xml:space="preserve">. № 273-ФЗ,  указами Президента Российской Федерации от 7 мая </w:t>
      </w:r>
      <w:smartTag w:uri="urn:schemas-microsoft-com:office:smarttags" w:element="metricconverter">
        <w:smartTagPr>
          <w:attr w:name="ProductID" w:val="2012 г"/>
        </w:smartTagPr>
        <w:r w:rsidRPr="00AB2210">
          <w:rPr>
            <w:sz w:val="28"/>
            <w:szCs w:val="28"/>
          </w:rPr>
          <w:t>2012 г</w:t>
        </w:r>
      </w:smartTag>
      <w:r w:rsidRPr="00E67B5A">
        <w:rPr>
          <w:sz w:val="28"/>
          <w:szCs w:val="28"/>
        </w:rPr>
        <w:t xml:space="preserve">. </w:t>
      </w:r>
      <w:hyperlink r:id="rId8" w:history="1">
        <w:r w:rsidR="00E67B5A" w:rsidRPr="00E67B5A">
          <w:rPr>
            <w:sz w:val="28"/>
            <w:szCs w:val="28"/>
          </w:rPr>
          <w:t>№</w:t>
        </w:r>
        <w:r w:rsidRPr="00E67B5A">
          <w:rPr>
            <w:sz w:val="28"/>
            <w:szCs w:val="28"/>
          </w:rPr>
          <w:t xml:space="preserve"> 597</w:t>
        </w:r>
      </w:hyperlink>
      <w:r w:rsidRPr="00AB2210">
        <w:rPr>
          <w:sz w:val="28"/>
          <w:szCs w:val="28"/>
        </w:rPr>
        <w:t xml:space="preserve"> </w:t>
      </w:r>
      <w:r w:rsidR="00E67B5A">
        <w:rPr>
          <w:sz w:val="28"/>
          <w:szCs w:val="28"/>
        </w:rPr>
        <w:t>«</w:t>
      </w:r>
      <w:r w:rsidRPr="00AB2210">
        <w:rPr>
          <w:sz w:val="28"/>
          <w:szCs w:val="28"/>
        </w:rPr>
        <w:t>О мероприятиях по реализации государственной социальной</w:t>
      </w:r>
      <w:proofErr w:type="gramEnd"/>
      <w:r w:rsidRPr="00AB2210">
        <w:rPr>
          <w:sz w:val="28"/>
          <w:szCs w:val="28"/>
        </w:rPr>
        <w:t xml:space="preserve"> </w:t>
      </w:r>
      <w:proofErr w:type="gramStart"/>
      <w:r w:rsidRPr="00AB2210">
        <w:rPr>
          <w:sz w:val="28"/>
          <w:szCs w:val="28"/>
        </w:rPr>
        <w:t>политики</w:t>
      </w:r>
      <w:r w:rsidR="00E67B5A">
        <w:rPr>
          <w:sz w:val="28"/>
          <w:szCs w:val="28"/>
        </w:rPr>
        <w:t>»</w:t>
      </w:r>
      <w:r w:rsidRPr="00AB2210">
        <w:rPr>
          <w:sz w:val="28"/>
          <w:szCs w:val="28"/>
        </w:rPr>
        <w:t xml:space="preserve"> и от 1 июня </w:t>
      </w:r>
      <w:smartTag w:uri="urn:schemas-microsoft-com:office:smarttags" w:element="metricconverter">
        <w:smartTagPr>
          <w:attr w:name="ProductID" w:val="2012 г"/>
        </w:smartTagPr>
        <w:r w:rsidRPr="00AB2210">
          <w:rPr>
            <w:sz w:val="28"/>
            <w:szCs w:val="28"/>
          </w:rPr>
          <w:t>2012 г</w:t>
        </w:r>
      </w:smartTag>
      <w:r w:rsidRPr="00AB2210">
        <w:rPr>
          <w:sz w:val="28"/>
          <w:szCs w:val="28"/>
        </w:rPr>
        <w:t xml:space="preserve">. </w:t>
      </w:r>
      <w:hyperlink r:id="rId9" w:history="1">
        <w:r w:rsidR="00E67B5A" w:rsidRPr="00E67B5A">
          <w:rPr>
            <w:sz w:val="28"/>
            <w:szCs w:val="28"/>
          </w:rPr>
          <w:t>№</w:t>
        </w:r>
        <w:r w:rsidRPr="00E67B5A">
          <w:rPr>
            <w:sz w:val="28"/>
            <w:szCs w:val="28"/>
          </w:rPr>
          <w:t xml:space="preserve"> 761</w:t>
        </w:r>
      </w:hyperlink>
      <w:r w:rsidRPr="00AB2210">
        <w:rPr>
          <w:sz w:val="28"/>
          <w:szCs w:val="28"/>
        </w:rPr>
        <w:t xml:space="preserve"> </w:t>
      </w:r>
      <w:r w:rsidR="00E67B5A">
        <w:rPr>
          <w:sz w:val="28"/>
          <w:szCs w:val="28"/>
        </w:rPr>
        <w:t>«</w:t>
      </w:r>
      <w:r w:rsidRPr="00AB2210">
        <w:rPr>
          <w:sz w:val="28"/>
          <w:szCs w:val="28"/>
        </w:rPr>
        <w:t>О национальной стратегии действий в интересах детей на 2012 - 2017 годы</w:t>
      </w:r>
      <w:r w:rsidR="00E67B5A">
        <w:rPr>
          <w:sz w:val="28"/>
          <w:szCs w:val="28"/>
        </w:rPr>
        <w:t>»</w:t>
      </w:r>
      <w:r w:rsidRPr="00AB2210">
        <w:rPr>
          <w:sz w:val="28"/>
          <w:szCs w:val="28"/>
        </w:rPr>
        <w:t xml:space="preserve">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w:t>
      </w:r>
      <w:smartTag w:uri="urn:schemas-microsoft-com:office:smarttags" w:element="metricconverter">
        <w:smartTagPr>
          <w:attr w:name="ProductID" w:val="2012 г"/>
        </w:smartTagPr>
        <w:r w:rsidRPr="00AB2210">
          <w:rPr>
            <w:sz w:val="28"/>
            <w:szCs w:val="28"/>
          </w:rPr>
          <w:t>2012 г</w:t>
        </w:r>
      </w:smartTag>
      <w:r w:rsidRPr="00AB2210">
        <w:rPr>
          <w:sz w:val="28"/>
          <w:szCs w:val="28"/>
        </w:rPr>
        <w:t xml:space="preserve">. </w:t>
      </w:r>
      <w:r w:rsidR="00E67B5A">
        <w:rPr>
          <w:sz w:val="28"/>
          <w:szCs w:val="28"/>
        </w:rPr>
        <w:t>№</w:t>
      </w:r>
      <w:r w:rsidRPr="00AB2210">
        <w:rPr>
          <w:sz w:val="28"/>
          <w:szCs w:val="28"/>
        </w:rPr>
        <w:t xml:space="preserve"> 2190-р, Положением о системе</w:t>
      </w:r>
      <w:proofErr w:type="gramEnd"/>
      <w:r w:rsidRPr="00AB2210">
        <w:rPr>
          <w:sz w:val="28"/>
          <w:szCs w:val="28"/>
        </w:rPr>
        <w:t xml:space="preserve"> оплаты труда </w:t>
      </w:r>
      <w:r w:rsidRPr="00AB2210">
        <w:rPr>
          <w:b/>
          <w:bCs/>
          <w:kern w:val="36"/>
          <w:sz w:val="28"/>
          <w:szCs w:val="28"/>
        </w:rPr>
        <w:t xml:space="preserve"> </w:t>
      </w:r>
      <w:r w:rsidRPr="00AB2210">
        <w:rPr>
          <w:kern w:val="36"/>
          <w:sz w:val="28"/>
          <w:szCs w:val="28"/>
        </w:rPr>
        <w:t>в образовательных организациях, расположенных на территории Воронежской области,</w:t>
      </w:r>
      <w:r w:rsidRPr="00AB2210">
        <w:rPr>
          <w:sz w:val="28"/>
          <w:szCs w:val="28"/>
        </w:rPr>
        <w:t xml:space="preserve"> утверждённым приказом департамента образования, науки и молодежной политики Воронежской области  от 26.06.2013 №</w:t>
      </w:r>
      <w:r w:rsidR="00E67B5A">
        <w:rPr>
          <w:sz w:val="28"/>
          <w:szCs w:val="28"/>
        </w:rPr>
        <w:t xml:space="preserve"> </w:t>
      </w:r>
      <w:r w:rsidRPr="00AB2210">
        <w:rPr>
          <w:sz w:val="28"/>
          <w:szCs w:val="28"/>
        </w:rPr>
        <w:t>693 и другими нормативными правовыми актами, содержащими нормы трудового права.</w:t>
      </w:r>
    </w:p>
    <w:p w:rsidR="007F4291" w:rsidRPr="00AB2210" w:rsidRDefault="007F4291" w:rsidP="00AB2210">
      <w:pPr>
        <w:tabs>
          <w:tab w:val="left" w:pos="567"/>
        </w:tabs>
        <w:jc w:val="both"/>
        <w:rPr>
          <w:color w:val="000000"/>
          <w:sz w:val="28"/>
          <w:szCs w:val="28"/>
        </w:rPr>
      </w:pPr>
      <w:r w:rsidRPr="00AB2210">
        <w:rPr>
          <w:color w:val="000000"/>
          <w:sz w:val="28"/>
          <w:szCs w:val="28"/>
        </w:rPr>
        <w:t xml:space="preserve">        1.1. Положение определяет:</w:t>
      </w:r>
    </w:p>
    <w:p w:rsidR="007F4291" w:rsidRPr="00AB2210" w:rsidRDefault="007F4291" w:rsidP="00AB2210">
      <w:pPr>
        <w:ind w:firstLine="540"/>
        <w:jc w:val="both"/>
        <w:rPr>
          <w:color w:val="000000"/>
          <w:sz w:val="28"/>
          <w:szCs w:val="28"/>
        </w:rPr>
      </w:pPr>
      <w:r w:rsidRPr="00AB2210">
        <w:rPr>
          <w:color w:val="000000"/>
          <w:sz w:val="28"/>
          <w:szCs w:val="28"/>
        </w:rPr>
        <w:t xml:space="preserve">-  порядок формирования и распределения </w:t>
      </w:r>
      <w:proofErr w:type="gramStart"/>
      <w:r w:rsidRPr="00AB2210">
        <w:rPr>
          <w:color w:val="000000"/>
          <w:sz w:val="28"/>
          <w:szCs w:val="28"/>
        </w:rPr>
        <w:t>фонда оплаты труда работников дошкольной образовательной организации</w:t>
      </w:r>
      <w:proofErr w:type="gramEnd"/>
      <w:r w:rsidRPr="00AB2210">
        <w:rPr>
          <w:color w:val="000000"/>
          <w:sz w:val="28"/>
          <w:szCs w:val="28"/>
        </w:rPr>
        <w:t xml:space="preserve"> за счет средств областного и муниципального бюджетов и иных источников, не запрещенных законодательством Российской Федерации;</w:t>
      </w:r>
    </w:p>
    <w:p w:rsidR="007F4291" w:rsidRPr="00AB2210" w:rsidRDefault="007F4291" w:rsidP="00AB2210">
      <w:pPr>
        <w:ind w:firstLine="540"/>
        <w:jc w:val="both"/>
        <w:rPr>
          <w:color w:val="000000"/>
          <w:sz w:val="28"/>
          <w:szCs w:val="28"/>
        </w:rPr>
      </w:pPr>
      <w:r w:rsidRPr="00AB2210">
        <w:rPr>
          <w:color w:val="000000"/>
          <w:sz w:val="28"/>
          <w:szCs w:val="28"/>
        </w:rPr>
        <w:t>- размеры минимальных должностных окладов, ставок заработной платы по профессионально-квалификационным группам (далее - ПКГ) и квалификационным уровням;</w:t>
      </w:r>
    </w:p>
    <w:p w:rsidR="007F4291" w:rsidRPr="00AB2210" w:rsidRDefault="007F4291" w:rsidP="00AB2210">
      <w:pPr>
        <w:ind w:firstLine="540"/>
        <w:jc w:val="both"/>
        <w:rPr>
          <w:color w:val="000000"/>
          <w:sz w:val="28"/>
          <w:szCs w:val="28"/>
        </w:rPr>
      </w:pPr>
      <w:r w:rsidRPr="00AB2210">
        <w:rPr>
          <w:color w:val="000000"/>
          <w:sz w:val="28"/>
          <w:szCs w:val="28"/>
        </w:rPr>
        <w:t>- подходы к осуществлению выплат компенсационного и стимулирующего характера</w:t>
      </w:r>
      <w:r w:rsidRPr="00AB2210">
        <w:rPr>
          <w:sz w:val="28"/>
          <w:szCs w:val="28"/>
        </w:rPr>
        <w:t xml:space="preserve">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r w:rsidRPr="00AB2210">
        <w:rPr>
          <w:color w:val="000000"/>
          <w:sz w:val="28"/>
          <w:szCs w:val="28"/>
        </w:rPr>
        <w:t>;</w:t>
      </w:r>
    </w:p>
    <w:p w:rsidR="007F4291" w:rsidRPr="00AB2210" w:rsidRDefault="007F4291" w:rsidP="00AB2210">
      <w:pPr>
        <w:ind w:firstLine="540"/>
        <w:jc w:val="both"/>
        <w:rPr>
          <w:color w:val="000000"/>
          <w:sz w:val="28"/>
          <w:szCs w:val="28"/>
        </w:rPr>
      </w:pPr>
      <w:r w:rsidRPr="00AB2210">
        <w:rPr>
          <w:color w:val="000000"/>
          <w:sz w:val="28"/>
          <w:szCs w:val="28"/>
        </w:rPr>
        <w:t xml:space="preserve">- подходы к </w:t>
      </w:r>
      <w:r w:rsidRPr="00AB2210">
        <w:rPr>
          <w:sz w:val="28"/>
          <w:szCs w:val="28"/>
        </w:rPr>
        <w:t>созданию прозрачного механизма оплаты труда работников дошкольной образовательной организации, в том числе руководителя его заместителей и главного бухгалтера.</w:t>
      </w:r>
      <w:r w:rsidRPr="00AB2210">
        <w:rPr>
          <w:color w:val="000000"/>
          <w:sz w:val="28"/>
          <w:szCs w:val="28"/>
        </w:rPr>
        <w:t xml:space="preserve"> </w:t>
      </w:r>
    </w:p>
    <w:p w:rsidR="007F4291" w:rsidRPr="00AB2210" w:rsidRDefault="007F4291" w:rsidP="00AB2210">
      <w:pPr>
        <w:ind w:firstLine="540"/>
        <w:jc w:val="both"/>
        <w:rPr>
          <w:sz w:val="28"/>
          <w:szCs w:val="28"/>
        </w:rPr>
      </w:pPr>
      <w:r w:rsidRPr="00AB2210">
        <w:rPr>
          <w:sz w:val="28"/>
          <w:szCs w:val="28"/>
        </w:rPr>
        <w:t>1.2. ПКГ и квалификационные уровни определяются следующим образом:</w:t>
      </w:r>
    </w:p>
    <w:p w:rsidR="007F4291" w:rsidRPr="00AB2210" w:rsidRDefault="007F4291" w:rsidP="00AB2210">
      <w:pPr>
        <w:ind w:firstLine="900"/>
        <w:jc w:val="both"/>
        <w:rPr>
          <w:sz w:val="28"/>
          <w:szCs w:val="28"/>
        </w:rPr>
      </w:pPr>
      <w:r w:rsidRPr="00AB2210">
        <w:rPr>
          <w:sz w:val="28"/>
          <w:szCs w:val="28"/>
        </w:rPr>
        <w:t xml:space="preserve">- для работников образования - на основе приказа Министерства здравоохранения и социального развития РФ от 05.05.2008 № 216н «Об </w:t>
      </w:r>
      <w:r w:rsidRPr="00AB2210">
        <w:rPr>
          <w:sz w:val="28"/>
          <w:szCs w:val="28"/>
        </w:rPr>
        <w:lastRenderedPageBreak/>
        <w:t>утверждении профессиональных квалификационных групп должностей работников образования»;</w:t>
      </w:r>
    </w:p>
    <w:p w:rsidR="007F4291" w:rsidRPr="00AB2210" w:rsidRDefault="007F4291" w:rsidP="00AB2210">
      <w:pPr>
        <w:ind w:firstLine="900"/>
        <w:jc w:val="both"/>
        <w:rPr>
          <w:sz w:val="28"/>
          <w:szCs w:val="28"/>
        </w:rPr>
      </w:pPr>
      <w:r w:rsidRPr="00AB2210">
        <w:rPr>
          <w:sz w:val="28"/>
          <w:szCs w:val="28"/>
        </w:rPr>
        <w:t>- для медицинских работников - на основе приказа Министерства здравоохранения и социального развития РФ от 06.08.2007 № 526 «Об утверждении профессиональных квалификационных групп должностей медицинских работников»;</w:t>
      </w:r>
    </w:p>
    <w:p w:rsidR="007F4291" w:rsidRPr="00AB2210" w:rsidRDefault="007F4291" w:rsidP="00AB2210">
      <w:pPr>
        <w:ind w:firstLine="900"/>
        <w:jc w:val="both"/>
        <w:rPr>
          <w:sz w:val="28"/>
          <w:szCs w:val="28"/>
        </w:rPr>
      </w:pPr>
      <w:r w:rsidRPr="00AB2210">
        <w:rPr>
          <w:sz w:val="28"/>
          <w:szCs w:val="28"/>
        </w:rPr>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7F4291" w:rsidRPr="00AB2210" w:rsidRDefault="007F4291" w:rsidP="00AB2210">
      <w:pPr>
        <w:ind w:firstLine="900"/>
        <w:jc w:val="both"/>
        <w:rPr>
          <w:sz w:val="28"/>
          <w:szCs w:val="28"/>
        </w:rPr>
      </w:pPr>
      <w:r w:rsidRPr="00AB2210">
        <w:rPr>
          <w:sz w:val="28"/>
          <w:szCs w:val="28"/>
        </w:rPr>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28.05.2008 № 247н «Об утверждении профессиональных квалификационных групп общеотраслевых должностей руководителей, специалистов и служащих»;</w:t>
      </w:r>
    </w:p>
    <w:p w:rsidR="007F4291" w:rsidRPr="00AB2210" w:rsidRDefault="007F4291" w:rsidP="00AB2210">
      <w:pPr>
        <w:ind w:firstLine="900"/>
        <w:jc w:val="both"/>
        <w:rPr>
          <w:sz w:val="28"/>
          <w:szCs w:val="28"/>
        </w:rPr>
      </w:pPr>
      <w:r w:rsidRPr="00AB2210">
        <w:rPr>
          <w:sz w:val="28"/>
          <w:szCs w:val="28"/>
        </w:rP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w:t>
      </w:r>
    </w:p>
    <w:p w:rsidR="007F4291" w:rsidRPr="00AB2210" w:rsidRDefault="007F4291" w:rsidP="00AB2210">
      <w:pPr>
        <w:ind w:firstLine="708"/>
        <w:jc w:val="both"/>
        <w:rPr>
          <w:spacing w:val="-6"/>
          <w:sz w:val="28"/>
          <w:szCs w:val="28"/>
        </w:rPr>
      </w:pPr>
      <w:r w:rsidRPr="00AB2210">
        <w:rPr>
          <w:sz w:val="28"/>
          <w:szCs w:val="28"/>
        </w:rPr>
        <w:t>1.3</w:t>
      </w:r>
      <w:r w:rsidRPr="00AB2210">
        <w:rPr>
          <w:spacing w:val="-6"/>
          <w:sz w:val="28"/>
          <w:szCs w:val="28"/>
        </w:rPr>
        <w:t xml:space="preserve">. </w:t>
      </w:r>
      <w:r w:rsidRPr="00AB2210">
        <w:rPr>
          <w:sz w:val="28"/>
          <w:szCs w:val="28"/>
        </w:rPr>
        <w:t>Система оплаты труда работников</w:t>
      </w:r>
      <w:bookmarkStart w:id="1" w:name="YANDEX_88"/>
      <w:bookmarkEnd w:id="1"/>
      <w:r w:rsidRPr="00AB2210">
        <w:rPr>
          <w:sz w:val="28"/>
          <w:szCs w:val="28"/>
        </w:rPr>
        <w:t xml:space="preserve"> дошкольной образовательной организации формируется с учетом:</w:t>
      </w:r>
    </w:p>
    <w:p w:rsidR="007F4291" w:rsidRPr="00AB2210" w:rsidRDefault="007F4291" w:rsidP="00AB2210">
      <w:pPr>
        <w:widowControl w:val="0"/>
        <w:autoSpaceDE w:val="0"/>
        <w:autoSpaceDN w:val="0"/>
        <w:adjustRightInd w:val="0"/>
        <w:ind w:firstLine="540"/>
        <w:jc w:val="both"/>
        <w:rPr>
          <w:sz w:val="28"/>
          <w:szCs w:val="28"/>
        </w:rPr>
      </w:pPr>
      <w:r w:rsidRPr="00AB2210">
        <w:rPr>
          <w:sz w:val="28"/>
          <w:szCs w:val="28"/>
        </w:rPr>
        <w:t>- создания условий для оплаты труда работников в зависимости от результатов и качества работы, а также их заинтересованности в эффективной деятельности структурных подразделений и организации в целом, в повышении качества оказываемых услуг;</w:t>
      </w:r>
    </w:p>
    <w:p w:rsidR="007F4291" w:rsidRPr="00AB2210" w:rsidRDefault="007F4291" w:rsidP="00AB2210">
      <w:pPr>
        <w:widowControl w:val="0"/>
        <w:autoSpaceDE w:val="0"/>
        <w:autoSpaceDN w:val="0"/>
        <w:adjustRightInd w:val="0"/>
        <w:ind w:firstLine="540"/>
        <w:jc w:val="both"/>
        <w:rPr>
          <w:sz w:val="28"/>
          <w:szCs w:val="28"/>
        </w:rPr>
      </w:pPr>
      <w:r w:rsidRPr="00AB2210">
        <w:rPr>
          <w:sz w:val="28"/>
          <w:szCs w:val="28"/>
        </w:rPr>
        <w:t>- достигнутого уровня оплаты труда;</w:t>
      </w:r>
    </w:p>
    <w:p w:rsidR="007F4291" w:rsidRPr="00AB2210" w:rsidRDefault="007F4291" w:rsidP="00AB2210">
      <w:pPr>
        <w:widowControl w:val="0"/>
        <w:autoSpaceDE w:val="0"/>
        <w:autoSpaceDN w:val="0"/>
        <w:adjustRightInd w:val="0"/>
        <w:ind w:firstLine="540"/>
        <w:jc w:val="both"/>
        <w:rPr>
          <w:sz w:val="28"/>
          <w:szCs w:val="28"/>
        </w:rPr>
      </w:pPr>
      <w:r w:rsidRPr="00AB2210">
        <w:rPr>
          <w:sz w:val="28"/>
          <w:szCs w:val="28"/>
        </w:rPr>
        <w:t>- обеспечения государственных гарантий по оплате труда;</w:t>
      </w:r>
    </w:p>
    <w:p w:rsidR="007F4291" w:rsidRPr="00AB2210" w:rsidRDefault="007F4291" w:rsidP="00AB2210">
      <w:pPr>
        <w:widowControl w:val="0"/>
        <w:autoSpaceDE w:val="0"/>
        <w:autoSpaceDN w:val="0"/>
        <w:adjustRightInd w:val="0"/>
        <w:ind w:firstLine="540"/>
        <w:jc w:val="both"/>
        <w:rPr>
          <w:sz w:val="28"/>
          <w:szCs w:val="28"/>
        </w:rPr>
      </w:pPr>
      <w:r w:rsidRPr="00AB2210">
        <w:rPr>
          <w:sz w:val="28"/>
          <w:szCs w:val="28"/>
        </w:rPr>
        <w:t>- фонда оплаты труда, сформированного на календарный год;</w:t>
      </w:r>
    </w:p>
    <w:p w:rsidR="007F4291" w:rsidRPr="00AB2210" w:rsidRDefault="007F4291" w:rsidP="00AB2210">
      <w:pPr>
        <w:widowControl w:val="0"/>
        <w:autoSpaceDE w:val="0"/>
        <w:autoSpaceDN w:val="0"/>
        <w:adjustRightInd w:val="0"/>
        <w:ind w:firstLine="540"/>
        <w:jc w:val="both"/>
        <w:rPr>
          <w:sz w:val="28"/>
          <w:szCs w:val="28"/>
        </w:rPr>
      </w:pPr>
      <w:r w:rsidRPr="00AB2210">
        <w:rPr>
          <w:sz w:val="28"/>
          <w:szCs w:val="28"/>
        </w:rPr>
        <w:t xml:space="preserve">- мнения профсоюзного комитета или иного представительного органа в соответствии с частью </w:t>
      </w:r>
      <w:r w:rsidR="0019715C">
        <w:rPr>
          <w:sz w:val="28"/>
          <w:szCs w:val="28"/>
        </w:rPr>
        <w:t>3</w:t>
      </w:r>
      <w:r w:rsidRPr="00AB2210">
        <w:rPr>
          <w:sz w:val="28"/>
          <w:szCs w:val="28"/>
        </w:rPr>
        <w:t xml:space="preserve"> статьи 135 и статьей 144 Трудового кодекса РФ;</w:t>
      </w:r>
    </w:p>
    <w:p w:rsidR="007F4291" w:rsidRPr="00AB2210" w:rsidRDefault="007F4291" w:rsidP="00AB2210">
      <w:pPr>
        <w:widowControl w:val="0"/>
        <w:autoSpaceDE w:val="0"/>
        <w:autoSpaceDN w:val="0"/>
        <w:adjustRightInd w:val="0"/>
        <w:ind w:firstLine="540"/>
        <w:jc w:val="both"/>
        <w:rPr>
          <w:sz w:val="28"/>
          <w:szCs w:val="28"/>
        </w:rPr>
      </w:pPr>
      <w:r w:rsidRPr="00AB2210">
        <w:rPr>
          <w:sz w:val="28"/>
          <w:szCs w:val="28"/>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7F4291" w:rsidRPr="00AB2210" w:rsidRDefault="007F4291" w:rsidP="00AB2210">
      <w:pPr>
        <w:ind w:firstLine="540"/>
        <w:jc w:val="both"/>
        <w:rPr>
          <w:sz w:val="28"/>
          <w:szCs w:val="28"/>
        </w:rPr>
      </w:pPr>
      <w:proofErr w:type="gramStart"/>
      <w:r w:rsidRPr="00AB2210">
        <w:rPr>
          <w:sz w:val="28"/>
          <w:szCs w:val="28"/>
        </w:rPr>
        <w:t xml:space="preserve">-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w:t>
      </w:r>
      <w:hyperlink r:id="rId10" w:history="1">
        <w:r w:rsidRPr="00AB2210">
          <w:rPr>
            <w:sz w:val="28"/>
            <w:szCs w:val="28"/>
          </w:rPr>
          <w:t>порядке</w:t>
        </w:r>
      </w:hyperlink>
      <w:r w:rsidRPr="00AB2210">
        <w:rPr>
          <w:sz w:val="28"/>
          <w:szCs w:val="28"/>
        </w:rPr>
        <w:t>, установленном законодательством Российской Федерации).</w:t>
      </w:r>
      <w:proofErr w:type="gramEnd"/>
    </w:p>
    <w:p w:rsidR="007F4291" w:rsidRPr="00AB2210" w:rsidRDefault="007F4291" w:rsidP="00AB2210">
      <w:pPr>
        <w:ind w:firstLine="540"/>
        <w:jc w:val="both"/>
        <w:rPr>
          <w:sz w:val="28"/>
          <w:szCs w:val="28"/>
        </w:rPr>
      </w:pPr>
      <w:r w:rsidRPr="00AB2210">
        <w:rPr>
          <w:sz w:val="28"/>
          <w:szCs w:val="28"/>
        </w:rPr>
        <w:t>- перечня видов выплат компенсационного характера (Приложение к Приказу Министерства здравоохранения и социального развития РФ  от 29.12.2007 № 822);</w:t>
      </w:r>
    </w:p>
    <w:p w:rsidR="007F4291" w:rsidRPr="00AB2210" w:rsidRDefault="007F4291" w:rsidP="00AB2210">
      <w:pPr>
        <w:ind w:firstLine="540"/>
        <w:jc w:val="both"/>
        <w:rPr>
          <w:sz w:val="28"/>
          <w:szCs w:val="28"/>
        </w:rPr>
      </w:pPr>
      <w:r w:rsidRPr="00AB2210">
        <w:rPr>
          <w:sz w:val="28"/>
          <w:szCs w:val="28"/>
        </w:rPr>
        <w:t>- перечня видов выплат стимулирующего характера (Приложение к Приказу Министерства здравоохранения и социального развития РФ от 29.12.2007 № 818);</w:t>
      </w:r>
    </w:p>
    <w:p w:rsidR="007F4291" w:rsidRPr="00AB2210" w:rsidRDefault="007F4291" w:rsidP="00AB2210">
      <w:pPr>
        <w:ind w:firstLine="540"/>
        <w:jc w:val="both"/>
        <w:rPr>
          <w:sz w:val="28"/>
          <w:szCs w:val="28"/>
        </w:rPr>
      </w:pPr>
      <w:r w:rsidRPr="00AB2210">
        <w:rPr>
          <w:sz w:val="28"/>
          <w:szCs w:val="28"/>
        </w:rPr>
        <w:t>- рекомендаций Российской трехсторонней комиссии по регулированию социально-трудовых отношений.</w:t>
      </w:r>
    </w:p>
    <w:p w:rsidR="007F4291" w:rsidRPr="00AB2210" w:rsidRDefault="007F4291" w:rsidP="00AB2210">
      <w:pPr>
        <w:ind w:firstLine="708"/>
        <w:jc w:val="both"/>
        <w:rPr>
          <w:sz w:val="28"/>
          <w:szCs w:val="28"/>
        </w:rPr>
      </w:pPr>
      <w:r w:rsidRPr="00AB2210">
        <w:rPr>
          <w:sz w:val="28"/>
          <w:szCs w:val="28"/>
        </w:rPr>
        <w:lastRenderedPageBreak/>
        <w:t xml:space="preserve">1.4. Оклад (должностной оклад), ставка заработной платы, базовый оклад (базовый должностной оклад) работника, полностью отработавшего за календарный месяц норму рабочего времени и выполнившего норму труда (трудовые обязанности), не может быть ниже минимального </w:t>
      </w:r>
      <w:proofErr w:type="gramStart"/>
      <w:r w:rsidRPr="00AB2210">
        <w:rPr>
          <w:sz w:val="28"/>
          <w:szCs w:val="28"/>
        </w:rPr>
        <w:t>размера оплаты</w:t>
      </w:r>
      <w:bookmarkStart w:id="2" w:name="YANDEX_69"/>
      <w:bookmarkEnd w:id="2"/>
      <w:r w:rsidRPr="00AB2210">
        <w:rPr>
          <w:sz w:val="28"/>
          <w:szCs w:val="28"/>
        </w:rPr>
        <w:t xml:space="preserve"> труда</w:t>
      </w:r>
      <w:proofErr w:type="gramEnd"/>
      <w:r w:rsidRPr="00AB2210">
        <w:rPr>
          <w:sz w:val="28"/>
          <w:szCs w:val="28"/>
        </w:rPr>
        <w:t xml:space="preserve"> за месяц.</w:t>
      </w:r>
    </w:p>
    <w:p w:rsidR="007763D8" w:rsidRPr="00AB2210" w:rsidRDefault="007F4291" w:rsidP="00AB2210">
      <w:pPr>
        <w:ind w:firstLine="708"/>
        <w:jc w:val="both"/>
        <w:rPr>
          <w:sz w:val="28"/>
          <w:szCs w:val="28"/>
        </w:rPr>
      </w:pPr>
      <w:r w:rsidRPr="00AB2210">
        <w:rPr>
          <w:sz w:val="28"/>
          <w:szCs w:val="28"/>
        </w:rPr>
        <w:t>1.5. Положение об оплате труда в дошкольной образовательной организации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дошкольной образовательной организации.</w:t>
      </w:r>
      <w:bookmarkStart w:id="3" w:name="_Toc178743295"/>
    </w:p>
    <w:p w:rsidR="007763D8" w:rsidRDefault="007763D8" w:rsidP="005B24D3">
      <w:pPr>
        <w:ind w:firstLine="708"/>
        <w:jc w:val="both"/>
      </w:pPr>
    </w:p>
    <w:p w:rsidR="007F4291" w:rsidRPr="00051206" w:rsidRDefault="007F4291" w:rsidP="005B24D3">
      <w:pPr>
        <w:ind w:firstLine="708"/>
        <w:jc w:val="center"/>
        <w:rPr>
          <w:b/>
          <w:bCs/>
          <w:sz w:val="28"/>
          <w:szCs w:val="28"/>
        </w:rPr>
      </w:pPr>
      <w:r w:rsidRPr="00051206">
        <w:rPr>
          <w:b/>
          <w:bCs/>
          <w:sz w:val="28"/>
          <w:szCs w:val="28"/>
        </w:rPr>
        <w:t>2. Основные понятия</w:t>
      </w:r>
      <w:bookmarkEnd w:id="3"/>
    </w:p>
    <w:p w:rsidR="007F4291" w:rsidRPr="00051206" w:rsidRDefault="007F4291" w:rsidP="005B24D3">
      <w:pPr>
        <w:rPr>
          <w:sz w:val="28"/>
          <w:szCs w:val="28"/>
        </w:rPr>
      </w:pPr>
    </w:p>
    <w:p w:rsidR="007F4291" w:rsidRPr="00051206" w:rsidRDefault="007F4291" w:rsidP="00051206">
      <w:pPr>
        <w:ind w:firstLine="539"/>
        <w:jc w:val="both"/>
        <w:rPr>
          <w:sz w:val="28"/>
          <w:szCs w:val="28"/>
        </w:rPr>
      </w:pPr>
      <w:r w:rsidRPr="004C2177">
        <w:rPr>
          <w:sz w:val="28"/>
          <w:szCs w:val="28"/>
          <w:u w:val="single"/>
        </w:rPr>
        <w:t>Оклад по профессионально-квалификационным группам</w:t>
      </w:r>
      <w:r w:rsidRPr="000535EB">
        <w:rPr>
          <w:sz w:val="28"/>
          <w:szCs w:val="28"/>
        </w:rPr>
        <w:t xml:space="preserve"> (ПКГ) –</w:t>
      </w:r>
      <w:r w:rsidRPr="00051206">
        <w:rPr>
          <w:sz w:val="28"/>
          <w:szCs w:val="28"/>
        </w:rPr>
        <w:t xml:space="preserve"> минимальная фиксированная величина, принимаемая для определения оклада (должностного оклада), ставки заработной платы работника.</w:t>
      </w:r>
    </w:p>
    <w:p w:rsidR="007F4291" w:rsidRPr="00051206" w:rsidRDefault="007F4291" w:rsidP="00051206">
      <w:pPr>
        <w:ind w:firstLine="708"/>
        <w:jc w:val="both"/>
        <w:rPr>
          <w:sz w:val="28"/>
          <w:szCs w:val="28"/>
        </w:rPr>
      </w:pPr>
      <w:proofErr w:type="gramStart"/>
      <w:r w:rsidRPr="004C2177">
        <w:rPr>
          <w:sz w:val="28"/>
          <w:szCs w:val="28"/>
          <w:u w:val="single"/>
        </w:rPr>
        <w:t>Заработная плата (оплата труда работника)</w:t>
      </w:r>
      <w:r w:rsidRPr="00051206">
        <w:rPr>
          <w:sz w:val="28"/>
          <w:szCs w:val="28"/>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стимулирующие выплаты (доплаты и надбавки</w:t>
      </w:r>
      <w:proofErr w:type="gramEnd"/>
      <w:r w:rsidRPr="00051206">
        <w:rPr>
          <w:sz w:val="28"/>
          <w:szCs w:val="28"/>
        </w:rPr>
        <w:t xml:space="preserve"> стимулирующего характера, премии и иные поощрительные выплаты) и выплаты социального характера.</w:t>
      </w:r>
    </w:p>
    <w:p w:rsidR="007F4291" w:rsidRPr="00051206" w:rsidRDefault="007F4291" w:rsidP="00051206">
      <w:pPr>
        <w:ind w:firstLine="539"/>
        <w:jc w:val="both"/>
        <w:rPr>
          <w:sz w:val="28"/>
          <w:szCs w:val="28"/>
        </w:rPr>
      </w:pPr>
      <w:r w:rsidRPr="00051206">
        <w:rPr>
          <w:sz w:val="28"/>
          <w:szCs w:val="28"/>
          <w:u w:val="single"/>
        </w:rPr>
        <w:t>Оклад (должностной оклад)</w:t>
      </w:r>
      <w:r w:rsidRPr="00051206">
        <w:rPr>
          <w:sz w:val="28"/>
          <w:szCs w:val="28"/>
        </w:rPr>
        <w:t xml:space="preserve"> – фиксированный </w:t>
      </w:r>
      <w:proofErr w:type="gramStart"/>
      <w:r w:rsidRPr="00051206">
        <w:rPr>
          <w:sz w:val="28"/>
          <w:szCs w:val="28"/>
        </w:rPr>
        <w:t>размер оплаты труда</w:t>
      </w:r>
      <w:proofErr w:type="gramEnd"/>
      <w:r w:rsidRPr="00051206">
        <w:rPr>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w:t>
      </w:r>
    </w:p>
    <w:p w:rsidR="007F4291" w:rsidRPr="00051206" w:rsidRDefault="007F4291" w:rsidP="00051206">
      <w:pPr>
        <w:ind w:firstLine="539"/>
        <w:jc w:val="both"/>
        <w:rPr>
          <w:sz w:val="28"/>
          <w:szCs w:val="28"/>
        </w:rPr>
      </w:pPr>
      <w:r w:rsidRPr="00051206">
        <w:rPr>
          <w:sz w:val="28"/>
          <w:szCs w:val="28"/>
          <w:u w:val="single"/>
        </w:rPr>
        <w:t>Тарифная ставка (ставка заработной платы)</w:t>
      </w:r>
      <w:r w:rsidRPr="00051206">
        <w:rPr>
          <w:sz w:val="28"/>
          <w:szCs w:val="28"/>
        </w:rPr>
        <w:t xml:space="preserve"> – это фиксированный </w:t>
      </w:r>
      <w:proofErr w:type="gramStart"/>
      <w:r w:rsidRPr="00051206">
        <w:rPr>
          <w:sz w:val="28"/>
          <w:szCs w:val="28"/>
        </w:rPr>
        <w:t>размер оплаты труда</w:t>
      </w:r>
      <w:proofErr w:type="gramEnd"/>
      <w:r w:rsidRPr="00051206">
        <w:rPr>
          <w:sz w:val="28"/>
          <w:szCs w:val="28"/>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7F4291" w:rsidRPr="00051206" w:rsidRDefault="007F4291" w:rsidP="00051206">
      <w:pPr>
        <w:ind w:firstLine="708"/>
        <w:jc w:val="both"/>
        <w:rPr>
          <w:sz w:val="28"/>
          <w:szCs w:val="28"/>
        </w:rPr>
      </w:pPr>
      <w:r w:rsidRPr="00051206">
        <w:rPr>
          <w:sz w:val="28"/>
          <w:szCs w:val="28"/>
          <w:u w:val="single"/>
        </w:rPr>
        <w:t>Компенсационные выплаты</w:t>
      </w:r>
      <w:r w:rsidRPr="00051206">
        <w:rPr>
          <w:b/>
          <w:bCs/>
          <w:sz w:val="28"/>
          <w:szCs w:val="28"/>
        </w:rPr>
        <w:t xml:space="preserve"> – </w:t>
      </w:r>
      <w:r w:rsidRPr="00051206">
        <w:rPr>
          <w:sz w:val="28"/>
          <w:szCs w:val="28"/>
        </w:rPr>
        <w:t>дополнительны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7F4291" w:rsidRPr="00051206" w:rsidRDefault="007F4291" w:rsidP="00051206">
      <w:pPr>
        <w:ind w:firstLine="708"/>
        <w:jc w:val="both"/>
        <w:rPr>
          <w:spacing w:val="-4"/>
          <w:sz w:val="28"/>
          <w:szCs w:val="28"/>
        </w:rPr>
      </w:pPr>
      <w:r w:rsidRPr="00051206">
        <w:rPr>
          <w:sz w:val="28"/>
          <w:szCs w:val="28"/>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051206">
        <w:rPr>
          <w:spacing w:val="-4"/>
          <w:sz w:val="28"/>
          <w:szCs w:val="28"/>
        </w:rPr>
        <w:t>общественно-государственное управление дошкольной образовательной организацией.</w:t>
      </w:r>
    </w:p>
    <w:p w:rsidR="007F4291" w:rsidRPr="00051206" w:rsidRDefault="007F4291" w:rsidP="00051206">
      <w:pPr>
        <w:pStyle w:val="ConsPlusNormal"/>
        <w:widowControl/>
        <w:ind w:firstLine="708"/>
        <w:jc w:val="both"/>
        <w:rPr>
          <w:rFonts w:ascii="Times New Roman" w:hAnsi="Times New Roman" w:cs="Times New Roman"/>
          <w:sz w:val="28"/>
          <w:szCs w:val="28"/>
        </w:rPr>
      </w:pPr>
      <w:r w:rsidRPr="00051206">
        <w:rPr>
          <w:rFonts w:ascii="Times New Roman" w:hAnsi="Times New Roman" w:cs="Times New Roman"/>
          <w:sz w:val="28"/>
          <w:szCs w:val="28"/>
          <w:lang w:eastAsia="ar-SA"/>
        </w:rPr>
        <w:t>Выплаты компенсационного характера устанавливаются в суммовом и (или) процентном отношении к должностному окладу, ставке заработной платы без учета повышающих коэффициентов</w:t>
      </w:r>
      <w:r w:rsidRPr="00051206">
        <w:rPr>
          <w:rFonts w:ascii="Times New Roman" w:hAnsi="Times New Roman" w:cs="Times New Roman"/>
          <w:sz w:val="28"/>
          <w:szCs w:val="28"/>
        </w:rPr>
        <w:t>.</w:t>
      </w:r>
      <w:r w:rsidRPr="00051206">
        <w:rPr>
          <w:rFonts w:ascii="Times New Roman" w:hAnsi="Times New Roman" w:cs="Times New Roman"/>
          <w:sz w:val="28"/>
          <w:szCs w:val="28"/>
          <w:lang w:eastAsia="ar-SA"/>
        </w:rPr>
        <w:t xml:space="preserve">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7F4291" w:rsidRPr="00051206" w:rsidRDefault="007F4291" w:rsidP="00051206">
      <w:pPr>
        <w:pStyle w:val="21"/>
        <w:ind w:firstLine="540"/>
      </w:pPr>
      <w:r w:rsidRPr="00051206">
        <w:rPr>
          <w:u w:val="single"/>
        </w:rPr>
        <w:lastRenderedPageBreak/>
        <w:t>Стимулирующие выплаты</w:t>
      </w:r>
      <w:r w:rsidRPr="00051206">
        <w:rPr>
          <w:b/>
          <w:bCs/>
        </w:rPr>
        <w:t xml:space="preserve"> – </w:t>
      </w:r>
      <w:r w:rsidRPr="00051206">
        <w:t>выплаты, предусмотренные работникам дошкольной образовательной организации, с целью повышения их заинтересованности в достижении качественных результатов труда.</w:t>
      </w:r>
    </w:p>
    <w:p w:rsidR="007F4291" w:rsidRPr="00051206" w:rsidRDefault="007F4291" w:rsidP="00051206">
      <w:pPr>
        <w:pStyle w:val="ConsPlusNormal"/>
        <w:widowControl/>
        <w:ind w:firstLine="708"/>
        <w:jc w:val="both"/>
        <w:rPr>
          <w:rFonts w:ascii="Times New Roman" w:hAnsi="Times New Roman" w:cs="Times New Roman"/>
          <w:sz w:val="28"/>
          <w:szCs w:val="28"/>
          <w:lang w:eastAsia="ar-SA"/>
        </w:rPr>
      </w:pPr>
      <w:r w:rsidRPr="00051206">
        <w:rPr>
          <w:rFonts w:ascii="Times New Roman" w:hAnsi="Times New Roman" w:cs="Times New Roman"/>
          <w:sz w:val="28"/>
          <w:szCs w:val="28"/>
          <w:lang w:eastAsia="ar-SA"/>
        </w:rPr>
        <w:t xml:space="preserve">Стимулирующие выплаты осуществляются за счет </w:t>
      </w:r>
      <w:proofErr w:type="gramStart"/>
      <w:r w:rsidRPr="00051206">
        <w:rPr>
          <w:rFonts w:ascii="Times New Roman" w:hAnsi="Times New Roman" w:cs="Times New Roman"/>
          <w:sz w:val="28"/>
          <w:szCs w:val="28"/>
          <w:lang w:eastAsia="ar-SA"/>
        </w:rPr>
        <w:t>средств фонда стимулирования труда дошкольной образовательной организации</w:t>
      </w:r>
      <w:proofErr w:type="gramEnd"/>
      <w:r w:rsidRPr="00051206">
        <w:rPr>
          <w:rFonts w:ascii="Times New Roman" w:hAnsi="Times New Roman" w:cs="Times New Roman"/>
          <w:sz w:val="28"/>
          <w:szCs w:val="28"/>
          <w:lang w:eastAsia="ar-SA"/>
        </w:rPr>
        <w:t xml:space="preserve">. </w:t>
      </w:r>
    </w:p>
    <w:p w:rsidR="007F4291" w:rsidRPr="00051206" w:rsidRDefault="007F4291" w:rsidP="008D61F7">
      <w:pPr>
        <w:pStyle w:val="ConsPlusNormal"/>
        <w:widowControl/>
        <w:ind w:firstLine="708"/>
        <w:jc w:val="both"/>
        <w:rPr>
          <w:rFonts w:ascii="Times New Roman" w:hAnsi="Times New Roman" w:cs="Times New Roman"/>
          <w:sz w:val="28"/>
          <w:szCs w:val="28"/>
        </w:rPr>
      </w:pPr>
      <w:r w:rsidRPr="00051206">
        <w:rPr>
          <w:rFonts w:ascii="Times New Roman" w:hAnsi="Times New Roman" w:cs="Times New Roman"/>
          <w:bCs/>
          <w:sz w:val="28"/>
          <w:szCs w:val="28"/>
          <w:u w:val="single"/>
        </w:rPr>
        <w:t>Выплаты социального характера</w:t>
      </w:r>
      <w:r w:rsidRPr="00051206">
        <w:rPr>
          <w:rFonts w:ascii="Times New Roman" w:hAnsi="Times New Roman" w:cs="Times New Roman"/>
          <w:bCs/>
          <w:sz w:val="28"/>
          <w:szCs w:val="28"/>
        </w:rPr>
        <w:t xml:space="preserve"> - это денежные компенсации, которые выплачиваются работникам</w:t>
      </w:r>
      <w:r w:rsidRPr="00051206">
        <w:rPr>
          <w:rFonts w:ascii="Times New Roman" w:hAnsi="Times New Roman" w:cs="Times New Roman"/>
          <w:sz w:val="28"/>
          <w:szCs w:val="28"/>
        </w:rPr>
        <w:t xml:space="preserve"> в дополнение к заработной плате в соответствии с условиями определенными настоящим положением.</w:t>
      </w:r>
    </w:p>
    <w:p w:rsidR="007F4291" w:rsidRPr="00C5438C" w:rsidRDefault="007F4291" w:rsidP="008D61F7">
      <w:pPr>
        <w:pStyle w:val="ConsPlusNormal"/>
        <w:widowControl/>
        <w:ind w:firstLine="540"/>
        <w:jc w:val="both"/>
        <w:rPr>
          <w:rFonts w:ascii="Times New Roman" w:hAnsi="Times New Roman" w:cs="Times New Roman"/>
          <w:color w:val="FF0000"/>
          <w:sz w:val="24"/>
          <w:szCs w:val="24"/>
          <w:u w:val="single"/>
          <w:lang w:eastAsia="ar-SA"/>
        </w:rPr>
      </w:pPr>
    </w:p>
    <w:p w:rsidR="007F4291" w:rsidRPr="00051206" w:rsidRDefault="007F4291" w:rsidP="008D61F7">
      <w:pPr>
        <w:pStyle w:val="1"/>
        <w:spacing w:line="240" w:lineRule="auto"/>
        <w:rPr>
          <w:rFonts w:ascii="Times New Roman" w:hAnsi="Times New Roman"/>
          <w:sz w:val="28"/>
          <w:szCs w:val="28"/>
        </w:rPr>
      </w:pPr>
      <w:r w:rsidRPr="00051206">
        <w:rPr>
          <w:rFonts w:ascii="Times New Roman" w:hAnsi="Times New Roman"/>
          <w:sz w:val="28"/>
          <w:szCs w:val="28"/>
        </w:rPr>
        <w:t>3. Формирование фонда оплаты труда.</w:t>
      </w:r>
    </w:p>
    <w:p w:rsidR="007F4291" w:rsidRPr="00051206" w:rsidRDefault="007F4291" w:rsidP="008D61F7">
      <w:pPr>
        <w:rPr>
          <w:sz w:val="28"/>
          <w:szCs w:val="28"/>
        </w:rPr>
      </w:pPr>
    </w:p>
    <w:p w:rsidR="007F4291" w:rsidRPr="00051206" w:rsidRDefault="007F4291" w:rsidP="00051206">
      <w:pPr>
        <w:autoSpaceDE w:val="0"/>
        <w:autoSpaceDN w:val="0"/>
        <w:adjustRightInd w:val="0"/>
        <w:ind w:firstLine="567"/>
        <w:jc w:val="both"/>
        <w:outlineLvl w:val="0"/>
        <w:rPr>
          <w:sz w:val="28"/>
          <w:szCs w:val="28"/>
        </w:rPr>
      </w:pPr>
      <w:r w:rsidRPr="00051206">
        <w:rPr>
          <w:sz w:val="28"/>
          <w:szCs w:val="28"/>
        </w:rPr>
        <w:t xml:space="preserve">Формирование фонда оплаты труда дошкольной образовательной организации осуществляется в пределах объема средств образовательной организации на текущий финансовый год, определенного в соответствии </w:t>
      </w:r>
      <w:proofErr w:type="gramStart"/>
      <w:r w:rsidRPr="00051206">
        <w:rPr>
          <w:sz w:val="28"/>
          <w:szCs w:val="28"/>
        </w:rPr>
        <w:t>с</w:t>
      </w:r>
      <w:proofErr w:type="gramEnd"/>
      <w:r w:rsidRPr="00051206">
        <w:rPr>
          <w:sz w:val="28"/>
          <w:szCs w:val="28"/>
        </w:rPr>
        <w:t>:</w:t>
      </w:r>
    </w:p>
    <w:p w:rsidR="007F4291" w:rsidRPr="00051206" w:rsidRDefault="007F4291" w:rsidP="00051206">
      <w:pPr>
        <w:autoSpaceDE w:val="0"/>
        <w:autoSpaceDN w:val="0"/>
        <w:adjustRightInd w:val="0"/>
        <w:ind w:firstLine="567"/>
        <w:jc w:val="both"/>
        <w:outlineLvl w:val="0"/>
        <w:rPr>
          <w:sz w:val="28"/>
          <w:szCs w:val="28"/>
        </w:rPr>
      </w:pPr>
      <w:r w:rsidRPr="00051206">
        <w:rPr>
          <w:sz w:val="28"/>
          <w:szCs w:val="28"/>
        </w:rPr>
        <w:t>- региональным нормативом подушевого финансирования, с учетом особенностей образовательных программ, реализуемых дошкольной образовательной организацией, а также эффективности их реализации и количеством обучающихся;</w:t>
      </w:r>
    </w:p>
    <w:p w:rsidR="007F4291" w:rsidRPr="00051206" w:rsidRDefault="007F4291" w:rsidP="00051206">
      <w:pPr>
        <w:autoSpaceDE w:val="0"/>
        <w:autoSpaceDN w:val="0"/>
        <w:adjustRightInd w:val="0"/>
        <w:ind w:firstLine="567"/>
        <w:jc w:val="both"/>
        <w:outlineLvl w:val="0"/>
        <w:rPr>
          <w:sz w:val="28"/>
          <w:szCs w:val="28"/>
        </w:rPr>
      </w:pPr>
      <w:r w:rsidRPr="00051206">
        <w:rPr>
          <w:sz w:val="28"/>
          <w:szCs w:val="28"/>
        </w:rPr>
        <w:t xml:space="preserve"> - муниципальным нормативом подушевого финансирования на присмотр и уход и количеством </w:t>
      </w:r>
      <w:proofErr w:type="gramStart"/>
      <w:r w:rsidRPr="00051206">
        <w:rPr>
          <w:sz w:val="28"/>
          <w:szCs w:val="28"/>
        </w:rPr>
        <w:t>обучающихся</w:t>
      </w:r>
      <w:proofErr w:type="gramEnd"/>
      <w:r w:rsidRPr="00051206">
        <w:rPr>
          <w:sz w:val="28"/>
          <w:szCs w:val="28"/>
        </w:rPr>
        <w:t>.</w:t>
      </w:r>
    </w:p>
    <w:p w:rsidR="007F4291" w:rsidRPr="00051206" w:rsidRDefault="007F4291" w:rsidP="00051206">
      <w:pPr>
        <w:autoSpaceDE w:val="0"/>
        <w:autoSpaceDN w:val="0"/>
        <w:adjustRightInd w:val="0"/>
        <w:ind w:firstLine="567"/>
        <w:jc w:val="both"/>
        <w:outlineLvl w:val="0"/>
        <w:rPr>
          <w:sz w:val="28"/>
          <w:szCs w:val="28"/>
        </w:rPr>
      </w:pPr>
      <w:r w:rsidRPr="00051206">
        <w:rPr>
          <w:sz w:val="28"/>
          <w:szCs w:val="28"/>
        </w:rPr>
        <w:t>Доля средств, рассчитанных для дошкольной образовательной организации на основе муниципального норматива финансирования на присмотр и уход, в общем фонде оплаты труда должна составлять не менее 50%.</w:t>
      </w:r>
    </w:p>
    <w:p w:rsidR="007F4291" w:rsidRPr="00051206" w:rsidRDefault="007F4291" w:rsidP="00051206">
      <w:pPr>
        <w:autoSpaceDE w:val="0"/>
        <w:autoSpaceDN w:val="0"/>
        <w:adjustRightInd w:val="0"/>
        <w:ind w:firstLine="567"/>
        <w:jc w:val="both"/>
        <w:outlineLvl w:val="0"/>
        <w:rPr>
          <w:sz w:val="28"/>
          <w:szCs w:val="28"/>
        </w:rPr>
      </w:pPr>
      <w:r w:rsidRPr="00051206">
        <w:rPr>
          <w:sz w:val="28"/>
          <w:szCs w:val="28"/>
        </w:rPr>
        <w:t>Формирование фонда оплаты труда отражается в плане финансово-хозяйственной деятельности дошкольной образовательной организации (для бюджетных и автономных организаций) или в бюджетной смете (для казенных организаций);</w:t>
      </w:r>
    </w:p>
    <w:p w:rsidR="007F4291" w:rsidRPr="00051206" w:rsidRDefault="007F4291" w:rsidP="00051206">
      <w:pPr>
        <w:autoSpaceDE w:val="0"/>
        <w:autoSpaceDN w:val="0"/>
        <w:adjustRightInd w:val="0"/>
        <w:ind w:firstLine="567"/>
        <w:jc w:val="both"/>
        <w:outlineLvl w:val="0"/>
        <w:rPr>
          <w:sz w:val="28"/>
          <w:szCs w:val="28"/>
        </w:rPr>
      </w:pPr>
    </w:p>
    <w:p w:rsidR="007F4291" w:rsidRPr="00051206" w:rsidRDefault="007F4291" w:rsidP="00051206">
      <w:pPr>
        <w:autoSpaceDE w:val="0"/>
        <w:autoSpaceDN w:val="0"/>
        <w:adjustRightInd w:val="0"/>
        <w:ind w:firstLine="567"/>
        <w:jc w:val="both"/>
        <w:outlineLvl w:val="0"/>
        <w:rPr>
          <w:sz w:val="28"/>
          <w:szCs w:val="28"/>
        </w:rPr>
      </w:pPr>
      <w:r w:rsidRPr="00051206">
        <w:rPr>
          <w:sz w:val="28"/>
          <w:szCs w:val="28"/>
        </w:rPr>
        <w:t>Фонд оплаты труда рассчитывается по следующей формуле:</w:t>
      </w:r>
    </w:p>
    <w:p w:rsidR="007F4291" w:rsidRPr="00051206" w:rsidRDefault="007F4291" w:rsidP="00051206">
      <w:pPr>
        <w:autoSpaceDE w:val="0"/>
        <w:autoSpaceDN w:val="0"/>
        <w:adjustRightInd w:val="0"/>
        <w:ind w:firstLine="567"/>
        <w:jc w:val="both"/>
        <w:outlineLvl w:val="0"/>
        <w:rPr>
          <w:sz w:val="28"/>
          <w:szCs w:val="28"/>
        </w:rPr>
      </w:pPr>
      <w:r w:rsidRPr="00051206">
        <w:rPr>
          <w:sz w:val="28"/>
          <w:szCs w:val="28"/>
        </w:rPr>
        <w:br/>
      </w:r>
      <w:r w:rsidRPr="00051206">
        <w:rPr>
          <w:i/>
          <w:iCs/>
          <w:position w:val="-24"/>
          <w:sz w:val="28"/>
          <w:szCs w:val="28"/>
          <w:lang w:val="en-US"/>
        </w:rPr>
        <w:object w:dxaOrig="3379" w:dyaOrig="639">
          <v:shape id="_x0000_i1026" type="#_x0000_t75" style="width:168.75pt;height:31.5pt" o:ole="">
            <v:imagedata r:id="rId11" o:title=""/>
          </v:shape>
          <o:OLEObject Type="Embed" ProgID="Equation.3" ShapeID="_x0000_i1026" DrawAspect="Content" ObjectID="_1464784150" r:id="rId12"/>
        </w:object>
      </w:r>
      <w:r w:rsidRPr="00051206">
        <w:rPr>
          <w:i/>
          <w:iCs/>
          <w:sz w:val="28"/>
          <w:szCs w:val="28"/>
        </w:rPr>
        <w:t xml:space="preserve">  </w:t>
      </w:r>
      <w:r w:rsidRPr="00051206">
        <w:rPr>
          <w:sz w:val="28"/>
          <w:szCs w:val="28"/>
        </w:rPr>
        <w:t>, где:</w:t>
      </w:r>
    </w:p>
    <w:p w:rsidR="007F4291" w:rsidRPr="00051206" w:rsidRDefault="007F4291" w:rsidP="00051206">
      <w:pPr>
        <w:autoSpaceDE w:val="0"/>
        <w:autoSpaceDN w:val="0"/>
        <w:adjustRightInd w:val="0"/>
        <w:ind w:firstLine="567"/>
        <w:jc w:val="both"/>
        <w:outlineLvl w:val="0"/>
        <w:rPr>
          <w:sz w:val="28"/>
          <w:szCs w:val="28"/>
          <w:u w:val="wave"/>
        </w:rPr>
      </w:pPr>
    </w:p>
    <w:p w:rsidR="007F4291" w:rsidRPr="00051206" w:rsidRDefault="007F4291" w:rsidP="00051206">
      <w:pPr>
        <w:autoSpaceDE w:val="0"/>
        <w:autoSpaceDN w:val="0"/>
        <w:adjustRightInd w:val="0"/>
        <w:ind w:firstLine="567"/>
        <w:jc w:val="both"/>
        <w:outlineLvl w:val="0"/>
        <w:rPr>
          <w:sz w:val="28"/>
          <w:szCs w:val="28"/>
        </w:rPr>
      </w:pPr>
      <w:r w:rsidRPr="00051206">
        <w:rPr>
          <w:b/>
          <w:bCs/>
          <w:sz w:val="28"/>
          <w:szCs w:val="28"/>
        </w:rPr>
        <w:t xml:space="preserve">ФОТ </w:t>
      </w:r>
      <w:r w:rsidRPr="00051206">
        <w:rPr>
          <w:sz w:val="28"/>
          <w:szCs w:val="28"/>
        </w:rPr>
        <w:t>– фонд оплаты труда дошкольной образовательной организации;</w:t>
      </w:r>
    </w:p>
    <w:p w:rsidR="007F4291" w:rsidRPr="00051206" w:rsidRDefault="007F4291" w:rsidP="00051206">
      <w:pPr>
        <w:autoSpaceDE w:val="0"/>
        <w:autoSpaceDN w:val="0"/>
        <w:adjustRightInd w:val="0"/>
        <w:ind w:firstLine="540"/>
        <w:jc w:val="both"/>
        <w:rPr>
          <w:sz w:val="28"/>
          <w:szCs w:val="28"/>
        </w:rPr>
      </w:pPr>
      <w:r w:rsidRPr="00051206">
        <w:rPr>
          <w:b/>
          <w:bCs/>
          <w:sz w:val="28"/>
          <w:szCs w:val="28"/>
          <w:lang w:val="en-US"/>
        </w:rPr>
        <w:t>S</w:t>
      </w:r>
      <w:r w:rsidRPr="00051206">
        <w:rPr>
          <w:b/>
          <w:bCs/>
          <w:sz w:val="28"/>
          <w:szCs w:val="28"/>
          <w:vertAlign w:val="subscript"/>
          <w:lang w:val="en-US"/>
        </w:rPr>
        <w:t>r</w:t>
      </w:r>
      <w:r w:rsidRPr="00051206">
        <w:rPr>
          <w:b/>
          <w:bCs/>
          <w:sz w:val="28"/>
          <w:szCs w:val="28"/>
        </w:rPr>
        <w:t xml:space="preserve"> – </w:t>
      </w:r>
      <w:r w:rsidRPr="00051206">
        <w:rPr>
          <w:sz w:val="28"/>
          <w:szCs w:val="28"/>
        </w:rPr>
        <w:t>сумма субвенции (субсидии) из регионального бюджета для возмещения нормативных затрат,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w:t>
      </w:r>
    </w:p>
    <w:p w:rsidR="007F4291" w:rsidRPr="00051206" w:rsidRDefault="007F4291" w:rsidP="00051206">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b/>
          <w:bCs/>
          <w:sz w:val="28"/>
          <w:szCs w:val="28"/>
        </w:rPr>
        <w:t>К</w:t>
      </w:r>
      <w:proofErr w:type="gramStart"/>
      <w:r w:rsidRPr="00051206">
        <w:rPr>
          <w:rFonts w:ascii="Times New Roman" w:hAnsi="Times New Roman" w:cs="Times New Roman"/>
          <w:b/>
          <w:bCs/>
          <w:sz w:val="28"/>
          <w:szCs w:val="28"/>
          <w:lang w:val="en-US"/>
        </w:rPr>
        <w:t>s</w:t>
      </w:r>
      <w:proofErr w:type="gramEnd"/>
      <w:r w:rsidRPr="00051206">
        <w:rPr>
          <w:rFonts w:ascii="Times New Roman" w:hAnsi="Times New Roman" w:cs="Times New Roman"/>
          <w:b/>
          <w:bCs/>
          <w:sz w:val="28"/>
          <w:szCs w:val="28"/>
        </w:rPr>
        <w:t xml:space="preserve"> </w:t>
      </w:r>
      <w:r w:rsidRPr="00051206">
        <w:rPr>
          <w:rFonts w:ascii="Times New Roman" w:hAnsi="Times New Roman" w:cs="Times New Roman"/>
          <w:sz w:val="28"/>
          <w:szCs w:val="28"/>
        </w:rPr>
        <w:t>– коэффициент увеличения субвенции (субсидии) при достижении показателей качества реализации образовательных программ (предоставления услуг), закреплённых в государственном (муниципальном) задании. Данный коэффициент может быть применён при организации региональной системы рейтингования дошкольных образовательных организаций, для организаций, имеющих лучшие показатели при рейтинговании (количество организаций, по отношению к которым может быть применён данный коэффициент, устанавливается приказом Департамента). Для остальных дошкольных образовательных организаций К</w:t>
      </w:r>
      <w:proofErr w:type="gramStart"/>
      <w:r w:rsidRPr="00051206">
        <w:rPr>
          <w:rFonts w:ascii="Times New Roman" w:hAnsi="Times New Roman" w:cs="Times New Roman"/>
          <w:sz w:val="28"/>
          <w:szCs w:val="28"/>
        </w:rPr>
        <w:t>s</w:t>
      </w:r>
      <w:proofErr w:type="gramEnd"/>
      <w:r w:rsidRPr="00051206">
        <w:rPr>
          <w:rFonts w:ascii="Times New Roman" w:hAnsi="Times New Roman" w:cs="Times New Roman"/>
          <w:sz w:val="28"/>
          <w:szCs w:val="28"/>
        </w:rPr>
        <w:t xml:space="preserve"> = 1.</w:t>
      </w:r>
    </w:p>
    <w:p w:rsidR="007F4291" w:rsidRPr="00EB2981" w:rsidRDefault="007F4291" w:rsidP="00051206">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b/>
          <w:bCs/>
          <w:sz w:val="28"/>
          <w:szCs w:val="28"/>
        </w:rPr>
        <w:lastRenderedPageBreak/>
        <w:t>Уч</w:t>
      </w:r>
      <w:proofErr w:type="gramStart"/>
      <w:r w:rsidRPr="00051206">
        <w:rPr>
          <w:rFonts w:ascii="Times New Roman" w:hAnsi="Times New Roman" w:cs="Times New Roman"/>
          <w:b/>
          <w:bCs/>
          <w:sz w:val="28"/>
          <w:szCs w:val="28"/>
        </w:rPr>
        <w:t>.р</w:t>
      </w:r>
      <w:proofErr w:type="gramEnd"/>
      <w:r w:rsidRPr="00051206">
        <w:rPr>
          <w:rFonts w:ascii="Times New Roman" w:hAnsi="Times New Roman" w:cs="Times New Roman"/>
          <w:b/>
          <w:bCs/>
          <w:sz w:val="28"/>
          <w:szCs w:val="28"/>
          <w:vertAlign w:val="subscript"/>
          <w:lang w:val="en-US"/>
        </w:rPr>
        <w:t>r</w:t>
      </w:r>
      <w:r w:rsidRPr="00051206">
        <w:rPr>
          <w:rFonts w:ascii="Times New Roman" w:hAnsi="Times New Roman" w:cs="Times New Roman"/>
          <w:sz w:val="28"/>
          <w:szCs w:val="28"/>
        </w:rPr>
        <w:t xml:space="preserve"> – доля учебных расходов в нормативе финансового обеспечения реализации дошкольных образовательных программ из регионального </w:t>
      </w:r>
      <w:r w:rsidRPr="00EB2981">
        <w:rPr>
          <w:rFonts w:ascii="Times New Roman" w:hAnsi="Times New Roman" w:cs="Times New Roman"/>
          <w:sz w:val="28"/>
          <w:szCs w:val="28"/>
        </w:rPr>
        <w:t>бюджета;</w:t>
      </w:r>
    </w:p>
    <w:p w:rsidR="007F4291" w:rsidRPr="00051206" w:rsidRDefault="007F4291" w:rsidP="00051206">
      <w:pPr>
        <w:autoSpaceDE w:val="0"/>
        <w:autoSpaceDN w:val="0"/>
        <w:adjustRightInd w:val="0"/>
        <w:ind w:firstLine="540"/>
        <w:jc w:val="both"/>
        <w:rPr>
          <w:sz w:val="28"/>
          <w:szCs w:val="28"/>
        </w:rPr>
      </w:pPr>
      <w:r w:rsidRPr="00EB2981">
        <w:rPr>
          <w:b/>
          <w:bCs/>
          <w:sz w:val="28"/>
          <w:szCs w:val="28"/>
          <w:lang w:val="en-US"/>
        </w:rPr>
        <w:t>S</w:t>
      </w:r>
      <w:r w:rsidRPr="00EB2981">
        <w:rPr>
          <w:b/>
          <w:bCs/>
          <w:sz w:val="28"/>
          <w:szCs w:val="28"/>
          <w:vertAlign w:val="subscript"/>
          <w:lang w:val="en-US"/>
        </w:rPr>
        <w:t>m</w:t>
      </w:r>
      <w:r w:rsidRPr="00EB2981">
        <w:rPr>
          <w:b/>
          <w:bCs/>
          <w:sz w:val="28"/>
          <w:szCs w:val="28"/>
        </w:rPr>
        <w:t xml:space="preserve"> – </w:t>
      </w:r>
      <w:r w:rsidRPr="00EB2981">
        <w:rPr>
          <w:sz w:val="28"/>
          <w:szCs w:val="28"/>
        </w:rPr>
        <w:t>сумма субвенции (субсидии) из муниципального бюджета для возмещения нормативных затрат, связанных с оказанием организации</w:t>
      </w:r>
      <w:r w:rsidRPr="00051206">
        <w:rPr>
          <w:sz w:val="28"/>
          <w:szCs w:val="28"/>
        </w:rPr>
        <w:t xml:space="preserve">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w:t>
      </w:r>
    </w:p>
    <w:p w:rsidR="007F4291" w:rsidRPr="00051206" w:rsidRDefault="007F4291" w:rsidP="00051206">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b/>
          <w:bCs/>
          <w:sz w:val="28"/>
          <w:szCs w:val="28"/>
        </w:rPr>
        <w:t>В</w:t>
      </w:r>
      <w:r w:rsidRPr="00051206">
        <w:rPr>
          <w:rFonts w:ascii="Times New Roman" w:hAnsi="Times New Roman" w:cs="Times New Roman"/>
          <w:sz w:val="28"/>
          <w:szCs w:val="28"/>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7F4291" w:rsidRPr="00C5438C" w:rsidRDefault="007F4291" w:rsidP="008D61F7">
      <w:pPr>
        <w:pStyle w:val="formattexttopleveltext"/>
        <w:spacing w:before="0" w:beforeAutospacing="0" w:after="0" w:afterAutospacing="0"/>
        <w:ind w:firstLine="567"/>
        <w:jc w:val="both"/>
        <w:rPr>
          <w:rFonts w:ascii="Times New Roman" w:hAnsi="Times New Roman" w:cs="Times New Roman"/>
        </w:rPr>
      </w:pPr>
    </w:p>
    <w:p w:rsidR="007F4291" w:rsidRPr="00051206" w:rsidRDefault="007F4291" w:rsidP="008D61F7">
      <w:pPr>
        <w:pStyle w:val="1"/>
        <w:spacing w:line="240" w:lineRule="auto"/>
        <w:rPr>
          <w:rFonts w:ascii="Times New Roman" w:hAnsi="Times New Roman"/>
          <w:sz w:val="28"/>
          <w:szCs w:val="28"/>
        </w:rPr>
      </w:pPr>
      <w:r w:rsidRPr="00051206">
        <w:rPr>
          <w:rFonts w:ascii="Times New Roman" w:hAnsi="Times New Roman"/>
          <w:sz w:val="28"/>
          <w:szCs w:val="28"/>
        </w:rPr>
        <w:t xml:space="preserve">4. Распределение фонда оплаты труда </w:t>
      </w:r>
    </w:p>
    <w:p w:rsidR="007F4291" w:rsidRPr="00051206" w:rsidRDefault="007F4291" w:rsidP="008D61F7">
      <w:pPr>
        <w:rPr>
          <w:sz w:val="28"/>
          <w:szCs w:val="28"/>
        </w:rPr>
      </w:pPr>
    </w:p>
    <w:p w:rsidR="007F4291" w:rsidRPr="00051206" w:rsidRDefault="007F4291" w:rsidP="008D61F7">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sz w:val="28"/>
          <w:szCs w:val="28"/>
        </w:rPr>
        <w:t>4.1. Фонд оплаты труда дошкольной образовательной организации состоит из базовой части (ФОТ</w:t>
      </w:r>
      <w:r w:rsidRPr="00051206">
        <w:rPr>
          <w:rFonts w:ascii="Times New Roman" w:hAnsi="Times New Roman" w:cs="Times New Roman"/>
          <w:noProof/>
          <w:sz w:val="28"/>
          <w:szCs w:val="28"/>
          <w:vertAlign w:val="subscript"/>
        </w:rPr>
        <w:t>б</w:t>
      </w:r>
      <w:r w:rsidRPr="00051206">
        <w:rPr>
          <w:rFonts w:ascii="Times New Roman" w:hAnsi="Times New Roman" w:cs="Times New Roman"/>
          <w:sz w:val="28"/>
          <w:szCs w:val="28"/>
        </w:rPr>
        <w:t>) и стимулирующей части (ФОТ</w:t>
      </w:r>
      <w:r w:rsidRPr="00051206">
        <w:rPr>
          <w:rFonts w:ascii="Times New Roman" w:hAnsi="Times New Roman" w:cs="Times New Roman"/>
          <w:noProof/>
          <w:sz w:val="28"/>
          <w:szCs w:val="28"/>
          <w:vertAlign w:val="subscript"/>
        </w:rPr>
        <w:t>ст</w:t>
      </w:r>
      <w:r w:rsidRPr="00051206">
        <w:rPr>
          <w:rFonts w:ascii="Times New Roman" w:hAnsi="Times New Roman" w:cs="Times New Roman"/>
          <w:sz w:val="28"/>
          <w:szCs w:val="28"/>
        </w:rPr>
        <w:t>).</w:t>
      </w:r>
    </w:p>
    <w:p w:rsidR="007F4291" w:rsidRPr="00051206" w:rsidRDefault="007F4291" w:rsidP="00051206">
      <w:pPr>
        <w:pStyle w:val="formattexttopleveltext"/>
        <w:spacing w:before="0" w:beforeAutospacing="0" w:after="0" w:afterAutospacing="0"/>
        <w:ind w:firstLine="567"/>
        <w:jc w:val="both"/>
        <w:rPr>
          <w:rFonts w:ascii="Times New Roman" w:hAnsi="Times New Roman" w:cs="Times New Roman"/>
          <w:sz w:val="28"/>
          <w:szCs w:val="28"/>
          <w:vertAlign w:val="subscript"/>
        </w:rPr>
      </w:pPr>
      <w:r w:rsidRPr="00051206">
        <w:rPr>
          <w:rFonts w:ascii="Times New Roman" w:hAnsi="Times New Roman" w:cs="Times New Roman"/>
          <w:sz w:val="28"/>
          <w:szCs w:val="28"/>
        </w:rPr>
        <w:t>ФОТ</w:t>
      </w:r>
      <w:r w:rsidRPr="00051206">
        <w:rPr>
          <w:rFonts w:ascii="Times New Roman" w:hAnsi="Times New Roman" w:cs="Times New Roman"/>
          <w:noProof/>
          <w:sz w:val="28"/>
          <w:szCs w:val="28"/>
          <w:vertAlign w:val="subscript"/>
        </w:rPr>
        <w:t>доо</w:t>
      </w:r>
      <w:r w:rsidRPr="00051206">
        <w:rPr>
          <w:rFonts w:ascii="Times New Roman" w:hAnsi="Times New Roman" w:cs="Times New Roman"/>
          <w:sz w:val="28"/>
          <w:szCs w:val="28"/>
        </w:rPr>
        <w:t xml:space="preserve"> = ФОТ</w:t>
      </w:r>
      <w:r w:rsidRPr="00051206">
        <w:rPr>
          <w:rFonts w:ascii="Times New Roman" w:hAnsi="Times New Roman" w:cs="Times New Roman"/>
          <w:noProof/>
          <w:sz w:val="28"/>
          <w:szCs w:val="28"/>
          <w:vertAlign w:val="subscript"/>
        </w:rPr>
        <w:t>б</w:t>
      </w:r>
      <w:r w:rsidRPr="00051206">
        <w:rPr>
          <w:rFonts w:ascii="Times New Roman" w:hAnsi="Times New Roman" w:cs="Times New Roman"/>
          <w:sz w:val="28"/>
          <w:szCs w:val="28"/>
        </w:rPr>
        <w:t xml:space="preserve"> + ФОТ</w:t>
      </w:r>
      <w:r w:rsidRPr="00051206">
        <w:rPr>
          <w:rFonts w:ascii="Times New Roman" w:hAnsi="Times New Roman" w:cs="Times New Roman"/>
          <w:noProof/>
          <w:sz w:val="28"/>
          <w:szCs w:val="28"/>
          <w:vertAlign w:val="subscript"/>
        </w:rPr>
        <w:t>ст.</w:t>
      </w:r>
    </w:p>
    <w:p w:rsidR="007F4291" w:rsidRPr="00051206" w:rsidRDefault="007F4291" w:rsidP="00051206">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sz w:val="28"/>
          <w:szCs w:val="28"/>
        </w:rPr>
        <w:t>Объем стимулирующей части определяется по формуле:</w:t>
      </w:r>
    </w:p>
    <w:p w:rsidR="007F4291" w:rsidRPr="00051206" w:rsidRDefault="007F4291" w:rsidP="00051206">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sz w:val="28"/>
          <w:szCs w:val="28"/>
        </w:rPr>
        <w:t>ФОТ</w:t>
      </w:r>
      <w:r w:rsidRPr="00051206">
        <w:rPr>
          <w:rFonts w:ascii="Times New Roman" w:hAnsi="Times New Roman" w:cs="Times New Roman"/>
          <w:noProof/>
          <w:sz w:val="28"/>
          <w:szCs w:val="28"/>
          <w:vertAlign w:val="subscript"/>
        </w:rPr>
        <w:t>ст</w:t>
      </w:r>
      <w:r w:rsidRPr="00051206">
        <w:rPr>
          <w:rFonts w:ascii="Times New Roman" w:hAnsi="Times New Roman" w:cs="Times New Roman"/>
          <w:sz w:val="28"/>
          <w:szCs w:val="28"/>
        </w:rPr>
        <w:t xml:space="preserve"> = ФОТ</w:t>
      </w:r>
      <w:r w:rsidRPr="00051206">
        <w:rPr>
          <w:rFonts w:ascii="Times New Roman" w:hAnsi="Times New Roman" w:cs="Times New Roman"/>
          <w:sz w:val="28"/>
          <w:szCs w:val="28"/>
          <w:vertAlign w:val="subscript"/>
        </w:rPr>
        <w:t>доо</w:t>
      </w:r>
      <w:r w:rsidRPr="00051206">
        <w:rPr>
          <w:rFonts w:ascii="Times New Roman" w:hAnsi="Times New Roman" w:cs="Times New Roman"/>
          <w:sz w:val="28"/>
          <w:szCs w:val="28"/>
        </w:rPr>
        <w:t xml:space="preserve"> х ш, где:</w:t>
      </w:r>
    </w:p>
    <w:p w:rsidR="007F4291" w:rsidRPr="00051206" w:rsidRDefault="007F4291" w:rsidP="00051206">
      <w:pPr>
        <w:pStyle w:val="formattexttopleveltext"/>
        <w:spacing w:before="0" w:beforeAutospacing="0" w:after="0" w:afterAutospacing="0"/>
        <w:ind w:firstLine="567"/>
        <w:rPr>
          <w:rFonts w:ascii="Times New Roman" w:hAnsi="Times New Roman" w:cs="Times New Roman"/>
          <w:sz w:val="28"/>
          <w:szCs w:val="28"/>
        </w:rPr>
      </w:pPr>
      <w:r w:rsidRPr="00051206">
        <w:rPr>
          <w:rFonts w:ascii="Times New Roman" w:hAnsi="Times New Roman" w:cs="Times New Roman"/>
          <w:b/>
          <w:bCs/>
          <w:sz w:val="28"/>
          <w:szCs w:val="28"/>
        </w:rPr>
        <w:t>ш</w:t>
      </w:r>
      <w:r w:rsidRPr="00051206">
        <w:rPr>
          <w:rFonts w:ascii="Times New Roman" w:hAnsi="Times New Roman" w:cs="Times New Roman"/>
          <w:sz w:val="28"/>
          <w:szCs w:val="28"/>
        </w:rPr>
        <w:t xml:space="preserve"> – стимулирующая доля ФОТ</w:t>
      </w:r>
      <w:r w:rsidRPr="00051206">
        <w:rPr>
          <w:rFonts w:ascii="Times New Roman" w:hAnsi="Times New Roman" w:cs="Times New Roman"/>
          <w:noProof/>
          <w:sz w:val="28"/>
          <w:szCs w:val="28"/>
          <w:vertAlign w:val="subscript"/>
        </w:rPr>
        <w:t>доо</w:t>
      </w:r>
      <w:r w:rsidRPr="00051206">
        <w:rPr>
          <w:rFonts w:ascii="Times New Roman" w:hAnsi="Times New Roman" w:cs="Times New Roman"/>
          <w:sz w:val="28"/>
          <w:szCs w:val="28"/>
        </w:rPr>
        <w:t>.</w:t>
      </w:r>
    </w:p>
    <w:p w:rsidR="007F4291" w:rsidRPr="00051206" w:rsidRDefault="007F4291" w:rsidP="00051206">
      <w:pPr>
        <w:pStyle w:val="formattexttopleveltext"/>
        <w:spacing w:before="0" w:beforeAutospacing="0" w:after="0" w:afterAutospacing="0"/>
        <w:ind w:firstLine="567"/>
        <w:rPr>
          <w:rFonts w:ascii="Times New Roman" w:hAnsi="Times New Roman" w:cs="Times New Roman"/>
          <w:sz w:val="28"/>
          <w:szCs w:val="28"/>
        </w:rPr>
      </w:pPr>
      <w:r w:rsidRPr="00051206">
        <w:rPr>
          <w:rFonts w:ascii="Times New Roman" w:hAnsi="Times New Roman" w:cs="Times New Roman"/>
          <w:sz w:val="28"/>
          <w:szCs w:val="28"/>
        </w:rPr>
        <w:t>Рекомендуются следующие значения стимулирующей доли ФОТ</w:t>
      </w:r>
      <w:r w:rsidRPr="00051206">
        <w:rPr>
          <w:rFonts w:ascii="Times New Roman" w:hAnsi="Times New Roman" w:cs="Times New Roman"/>
          <w:noProof/>
          <w:sz w:val="28"/>
          <w:szCs w:val="28"/>
          <w:vertAlign w:val="subscript"/>
        </w:rPr>
        <w:t>доо</w:t>
      </w:r>
      <w:r w:rsidRPr="00051206">
        <w:rPr>
          <w:rStyle w:val="af0"/>
          <w:rFonts w:ascii="Times New Roman" w:hAnsi="Times New Roman"/>
          <w:noProof/>
          <w:sz w:val="28"/>
          <w:szCs w:val="28"/>
        </w:rPr>
        <w:footnoteReference w:id="1"/>
      </w:r>
      <w:r w:rsidRPr="00051206">
        <w:rPr>
          <w:rFonts w:ascii="Times New Roman" w:hAnsi="Times New Roman" w:cs="Times New Roman"/>
          <w:sz w:val="28"/>
          <w:szCs w:val="28"/>
        </w:rPr>
        <w:t>:</w:t>
      </w:r>
    </w:p>
    <w:p w:rsidR="007F4291" w:rsidRPr="00051206" w:rsidRDefault="007F4291" w:rsidP="00051206">
      <w:pPr>
        <w:pStyle w:val="formattexttopleveltext"/>
        <w:spacing w:before="0" w:beforeAutospacing="0" w:after="0" w:afterAutospacing="0"/>
        <w:ind w:firstLine="567"/>
        <w:rPr>
          <w:rFonts w:ascii="Times New Roman" w:hAnsi="Times New Roman" w:cs="Times New Roman"/>
          <w:sz w:val="28"/>
          <w:szCs w:val="28"/>
        </w:rPr>
      </w:pPr>
      <w:r w:rsidRPr="00051206">
        <w:rPr>
          <w:rFonts w:ascii="Times New Roman" w:hAnsi="Times New Roman" w:cs="Times New Roman"/>
          <w:sz w:val="28"/>
          <w:szCs w:val="28"/>
        </w:rPr>
        <w:t xml:space="preserve"> - на 1 сентября 2013 не менее 10%;</w:t>
      </w:r>
    </w:p>
    <w:p w:rsidR="007F4291" w:rsidRPr="00051206" w:rsidRDefault="007F4291" w:rsidP="00051206">
      <w:pPr>
        <w:pStyle w:val="formattexttopleveltext"/>
        <w:spacing w:before="0" w:beforeAutospacing="0" w:after="0" w:afterAutospacing="0"/>
        <w:ind w:firstLine="567"/>
        <w:rPr>
          <w:rFonts w:ascii="Times New Roman" w:hAnsi="Times New Roman" w:cs="Times New Roman"/>
          <w:sz w:val="28"/>
          <w:szCs w:val="28"/>
        </w:rPr>
      </w:pPr>
      <w:r w:rsidRPr="00051206">
        <w:rPr>
          <w:rFonts w:ascii="Times New Roman" w:hAnsi="Times New Roman" w:cs="Times New Roman"/>
          <w:sz w:val="28"/>
          <w:szCs w:val="28"/>
        </w:rPr>
        <w:t>- на 1 сентября 2014 не менее 15%;</w:t>
      </w:r>
    </w:p>
    <w:p w:rsidR="007F4291" w:rsidRPr="00051206" w:rsidRDefault="007F4291" w:rsidP="00051206">
      <w:pPr>
        <w:pStyle w:val="formattexttopleveltext"/>
        <w:spacing w:before="0" w:beforeAutospacing="0" w:after="0" w:afterAutospacing="0"/>
        <w:ind w:firstLine="567"/>
        <w:rPr>
          <w:rFonts w:ascii="Times New Roman" w:hAnsi="Times New Roman" w:cs="Times New Roman"/>
          <w:sz w:val="28"/>
          <w:szCs w:val="28"/>
        </w:rPr>
      </w:pPr>
      <w:r w:rsidRPr="00051206">
        <w:rPr>
          <w:rFonts w:ascii="Times New Roman" w:hAnsi="Times New Roman" w:cs="Times New Roman"/>
          <w:sz w:val="28"/>
          <w:szCs w:val="28"/>
        </w:rPr>
        <w:t>- на 1 сентября 2015 не менее 25%.</w:t>
      </w:r>
    </w:p>
    <w:p w:rsidR="007F4291" w:rsidRPr="00051206" w:rsidRDefault="007F4291" w:rsidP="00051206">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sz w:val="28"/>
          <w:szCs w:val="28"/>
        </w:rPr>
        <w:t xml:space="preserve">4.2. </w:t>
      </w:r>
      <w:proofErr w:type="gramStart"/>
      <w:r w:rsidRPr="00051206">
        <w:rPr>
          <w:rFonts w:ascii="Times New Roman" w:hAnsi="Times New Roman" w:cs="Times New Roman"/>
          <w:sz w:val="28"/>
          <w:szCs w:val="28"/>
        </w:rPr>
        <w:t>Базовая часть фонда оплаты труда обеспечивает гарантированную заработную плату руководителей (руководитель дошкольной образовательной организации, руководитель структурного подразделения, заместители руководителя и др.), педагогического (старшие воспитатели, воспитатели, музыкальные руководители, педагоги-психологи, психологи, педагоги дополнительного образования и др.), учебно-вспомогательного (помощники воспитателей, младшие воспитатели и др.) и младшего обслуживающего персонала (уборщики служебных помещений, дворники, водители, повара и др.) дошкольной образовательной организации и складывается из:</w:t>
      </w:r>
      <w:proofErr w:type="gramEnd"/>
    </w:p>
    <w:p w:rsidR="007F4291" w:rsidRPr="00051206" w:rsidRDefault="007F4291" w:rsidP="00051206">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sz w:val="28"/>
          <w:szCs w:val="28"/>
        </w:rPr>
        <w:t>ФОТ</w:t>
      </w:r>
      <w:r w:rsidRPr="00051206">
        <w:rPr>
          <w:rFonts w:ascii="Times New Roman" w:hAnsi="Times New Roman" w:cs="Times New Roman"/>
          <w:noProof/>
          <w:sz w:val="28"/>
          <w:szCs w:val="28"/>
          <w:vertAlign w:val="subscript"/>
        </w:rPr>
        <w:t>б</w:t>
      </w:r>
      <w:r w:rsidRPr="00051206">
        <w:rPr>
          <w:rFonts w:ascii="Times New Roman" w:hAnsi="Times New Roman" w:cs="Times New Roman"/>
          <w:sz w:val="28"/>
          <w:szCs w:val="28"/>
        </w:rPr>
        <w:t xml:space="preserve"> = ФОТ</w:t>
      </w:r>
      <w:r w:rsidRPr="00051206">
        <w:rPr>
          <w:rFonts w:ascii="Times New Roman" w:hAnsi="Times New Roman" w:cs="Times New Roman"/>
          <w:noProof/>
          <w:sz w:val="28"/>
          <w:szCs w:val="28"/>
          <w:vertAlign w:val="subscript"/>
        </w:rPr>
        <w:t>ауп</w:t>
      </w:r>
      <w:r w:rsidRPr="00051206">
        <w:rPr>
          <w:rFonts w:ascii="Times New Roman" w:hAnsi="Times New Roman" w:cs="Times New Roman"/>
          <w:sz w:val="28"/>
          <w:szCs w:val="28"/>
        </w:rPr>
        <w:t xml:space="preserve"> + ФОТ</w:t>
      </w:r>
      <w:r w:rsidRPr="00051206">
        <w:rPr>
          <w:rFonts w:ascii="Times New Roman" w:hAnsi="Times New Roman" w:cs="Times New Roman"/>
          <w:noProof/>
          <w:sz w:val="28"/>
          <w:szCs w:val="28"/>
          <w:vertAlign w:val="subscript"/>
        </w:rPr>
        <w:t>пп</w:t>
      </w:r>
      <w:r w:rsidRPr="00051206">
        <w:rPr>
          <w:rFonts w:ascii="Times New Roman" w:hAnsi="Times New Roman" w:cs="Times New Roman"/>
          <w:sz w:val="28"/>
          <w:szCs w:val="28"/>
        </w:rPr>
        <w:t xml:space="preserve"> + </w:t>
      </w:r>
      <w:r w:rsidRPr="00051206">
        <w:rPr>
          <w:rFonts w:ascii="Times New Roman" w:hAnsi="Times New Roman" w:cs="Times New Roman"/>
          <w:bCs/>
          <w:sz w:val="28"/>
          <w:szCs w:val="28"/>
        </w:rPr>
        <w:t>ФОТ</w:t>
      </w:r>
      <w:r w:rsidRPr="00051206">
        <w:rPr>
          <w:rFonts w:ascii="Times New Roman" w:hAnsi="Times New Roman" w:cs="Times New Roman"/>
          <w:bCs/>
          <w:noProof/>
          <w:sz w:val="28"/>
          <w:szCs w:val="28"/>
          <w:vertAlign w:val="subscript"/>
        </w:rPr>
        <w:t>увп</w:t>
      </w:r>
      <w:r w:rsidRPr="00051206">
        <w:rPr>
          <w:rFonts w:ascii="Times New Roman" w:hAnsi="Times New Roman" w:cs="Times New Roman"/>
          <w:sz w:val="28"/>
          <w:szCs w:val="28"/>
        </w:rPr>
        <w:t xml:space="preserve"> +ФОТ</w:t>
      </w:r>
      <w:r w:rsidRPr="00051206">
        <w:rPr>
          <w:rFonts w:ascii="Times New Roman" w:hAnsi="Times New Roman" w:cs="Times New Roman"/>
          <w:noProof/>
          <w:sz w:val="28"/>
          <w:szCs w:val="28"/>
          <w:vertAlign w:val="subscript"/>
        </w:rPr>
        <w:t>моп</w:t>
      </w:r>
      <w:r w:rsidRPr="00051206">
        <w:rPr>
          <w:rFonts w:ascii="Times New Roman" w:hAnsi="Times New Roman" w:cs="Times New Roman"/>
          <w:sz w:val="28"/>
          <w:szCs w:val="28"/>
        </w:rPr>
        <w:t>, где:</w:t>
      </w:r>
    </w:p>
    <w:p w:rsidR="007F4291" w:rsidRPr="00051206" w:rsidRDefault="007F4291" w:rsidP="00051206">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b/>
          <w:bCs/>
          <w:sz w:val="28"/>
          <w:szCs w:val="28"/>
        </w:rPr>
        <w:t>ФОТ</w:t>
      </w:r>
      <w:r w:rsidRPr="00051206">
        <w:rPr>
          <w:rFonts w:ascii="Times New Roman" w:hAnsi="Times New Roman" w:cs="Times New Roman"/>
          <w:b/>
          <w:bCs/>
          <w:noProof/>
          <w:sz w:val="28"/>
          <w:szCs w:val="28"/>
          <w:vertAlign w:val="subscript"/>
        </w:rPr>
        <w:t>ауп</w:t>
      </w:r>
      <w:r w:rsidRPr="00051206">
        <w:rPr>
          <w:rFonts w:ascii="Times New Roman" w:hAnsi="Times New Roman" w:cs="Times New Roman"/>
          <w:sz w:val="28"/>
          <w:szCs w:val="28"/>
        </w:rPr>
        <w:t xml:space="preserve"> – фонд оплаты труда для административно-управленческого персонала;</w:t>
      </w:r>
    </w:p>
    <w:p w:rsidR="007F4291" w:rsidRPr="00051206" w:rsidRDefault="007F4291" w:rsidP="00051206">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b/>
          <w:bCs/>
          <w:sz w:val="28"/>
          <w:szCs w:val="28"/>
        </w:rPr>
        <w:t>ФОТ</w:t>
      </w:r>
      <w:r w:rsidRPr="00051206">
        <w:rPr>
          <w:rFonts w:ascii="Times New Roman" w:hAnsi="Times New Roman" w:cs="Times New Roman"/>
          <w:b/>
          <w:bCs/>
          <w:noProof/>
          <w:sz w:val="28"/>
          <w:szCs w:val="28"/>
          <w:vertAlign w:val="subscript"/>
        </w:rPr>
        <w:t>пп</w:t>
      </w:r>
      <w:r w:rsidRPr="00051206">
        <w:rPr>
          <w:rFonts w:ascii="Times New Roman" w:hAnsi="Times New Roman" w:cs="Times New Roman"/>
          <w:sz w:val="28"/>
          <w:szCs w:val="28"/>
        </w:rPr>
        <w:t xml:space="preserve"> – фонд оплаты труда для педагогического персонала;</w:t>
      </w:r>
    </w:p>
    <w:p w:rsidR="007F4291" w:rsidRPr="00051206" w:rsidRDefault="007F4291" w:rsidP="00051206">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b/>
          <w:bCs/>
          <w:sz w:val="28"/>
          <w:szCs w:val="28"/>
        </w:rPr>
        <w:t>ФОТ</w:t>
      </w:r>
      <w:r w:rsidRPr="00051206">
        <w:rPr>
          <w:rFonts w:ascii="Times New Roman" w:hAnsi="Times New Roman" w:cs="Times New Roman"/>
          <w:b/>
          <w:bCs/>
          <w:noProof/>
          <w:sz w:val="28"/>
          <w:szCs w:val="28"/>
          <w:vertAlign w:val="subscript"/>
        </w:rPr>
        <w:t>увп</w:t>
      </w:r>
      <w:r w:rsidRPr="00051206">
        <w:rPr>
          <w:rFonts w:ascii="Times New Roman" w:hAnsi="Times New Roman" w:cs="Times New Roman"/>
          <w:sz w:val="28"/>
          <w:szCs w:val="28"/>
        </w:rPr>
        <w:t xml:space="preserve"> – фонд оплаты труда для учебно-вспомогательного персонала;</w:t>
      </w:r>
    </w:p>
    <w:p w:rsidR="00362077" w:rsidRDefault="007F4291" w:rsidP="00051206">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b/>
          <w:bCs/>
          <w:sz w:val="28"/>
          <w:szCs w:val="28"/>
        </w:rPr>
        <w:t>ФОТ</w:t>
      </w:r>
      <w:r w:rsidRPr="00051206">
        <w:rPr>
          <w:rFonts w:ascii="Times New Roman" w:hAnsi="Times New Roman" w:cs="Times New Roman"/>
          <w:b/>
          <w:bCs/>
          <w:noProof/>
          <w:sz w:val="28"/>
          <w:szCs w:val="28"/>
          <w:vertAlign w:val="subscript"/>
        </w:rPr>
        <w:t>моп</w:t>
      </w:r>
      <w:r w:rsidRPr="00051206">
        <w:rPr>
          <w:rFonts w:ascii="Times New Roman" w:hAnsi="Times New Roman" w:cs="Times New Roman"/>
          <w:sz w:val="28"/>
          <w:szCs w:val="28"/>
        </w:rPr>
        <w:t xml:space="preserve"> – фонд оплаты труда для младшего обслуживающего персонала.</w:t>
      </w:r>
    </w:p>
    <w:p w:rsidR="00362077" w:rsidRDefault="00362077" w:rsidP="00362077"/>
    <w:p w:rsidR="007F4291" w:rsidRPr="00051206" w:rsidRDefault="007F4291" w:rsidP="00051206">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sz w:val="28"/>
          <w:szCs w:val="28"/>
        </w:rPr>
        <w:lastRenderedPageBreak/>
        <w:t xml:space="preserve">4.3. Руководитель на основе рекомендаций (Приложение  </w:t>
      </w:r>
      <w:r w:rsidR="0065458B">
        <w:rPr>
          <w:rFonts w:ascii="Times New Roman" w:hAnsi="Times New Roman" w:cs="Times New Roman"/>
          <w:sz w:val="28"/>
          <w:szCs w:val="28"/>
        </w:rPr>
        <w:t xml:space="preserve">№ </w:t>
      </w:r>
      <w:r w:rsidRPr="00051206">
        <w:rPr>
          <w:rFonts w:ascii="Times New Roman" w:hAnsi="Times New Roman" w:cs="Times New Roman"/>
          <w:sz w:val="28"/>
          <w:szCs w:val="28"/>
        </w:rPr>
        <w:t>1) формирует и утверждает штатное расписание дошкольной образовательной организации в пределах фонда оплаты труда с учётом следующих условий:</w:t>
      </w:r>
    </w:p>
    <w:p w:rsidR="007F4291" w:rsidRPr="00051206" w:rsidRDefault="007F4291" w:rsidP="00051206">
      <w:pPr>
        <w:pStyle w:val="formattexttopleveltext"/>
        <w:spacing w:before="0" w:beforeAutospacing="0" w:after="0" w:afterAutospacing="0"/>
        <w:ind w:firstLine="851"/>
        <w:jc w:val="both"/>
        <w:rPr>
          <w:rFonts w:ascii="Times New Roman" w:hAnsi="Times New Roman" w:cs="Times New Roman"/>
          <w:sz w:val="28"/>
          <w:szCs w:val="28"/>
        </w:rPr>
      </w:pPr>
      <w:r w:rsidRPr="00051206">
        <w:rPr>
          <w:rFonts w:ascii="Times New Roman" w:hAnsi="Times New Roman" w:cs="Times New Roman"/>
          <w:sz w:val="28"/>
          <w:szCs w:val="28"/>
        </w:rPr>
        <w:t>- доля фонда оплаты труда административно-управленческого персонала (руководитель, заместители руководителя и главный бухгалтер) не может превышать:</w:t>
      </w:r>
    </w:p>
    <w:p w:rsidR="007F4291" w:rsidRPr="00051206" w:rsidRDefault="007F4291" w:rsidP="00051206">
      <w:pPr>
        <w:pStyle w:val="formattexttopleveltext"/>
        <w:spacing w:before="0" w:beforeAutospacing="0" w:after="0" w:afterAutospacing="0"/>
        <w:ind w:firstLine="851"/>
        <w:jc w:val="both"/>
        <w:rPr>
          <w:rFonts w:ascii="Times New Roman" w:hAnsi="Times New Roman" w:cs="Times New Roman"/>
          <w:sz w:val="28"/>
          <w:szCs w:val="28"/>
        </w:rPr>
      </w:pPr>
      <w:r w:rsidRPr="00051206">
        <w:rPr>
          <w:rFonts w:ascii="Times New Roman" w:hAnsi="Times New Roman" w:cs="Times New Roman"/>
          <w:sz w:val="28"/>
          <w:szCs w:val="28"/>
        </w:rPr>
        <w:t>- 14% на 1 сентября 2013 года;</w:t>
      </w:r>
    </w:p>
    <w:p w:rsidR="007F4291" w:rsidRPr="00051206" w:rsidRDefault="007F4291" w:rsidP="00051206">
      <w:pPr>
        <w:pStyle w:val="formattexttopleveltext"/>
        <w:spacing w:before="0" w:beforeAutospacing="0" w:after="0" w:afterAutospacing="0"/>
        <w:ind w:firstLine="851"/>
        <w:jc w:val="both"/>
        <w:rPr>
          <w:rFonts w:ascii="Times New Roman" w:hAnsi="Times New Roman" w:cs="Times New Roman"/>
          <w:sz w:val="28"/>
          <w:szCs w:val="28"/>
        </w:rPr>
      </w:pPr>
      <w:r w:rsidRPr="00051206">
        <w:rPr>
          <w:rFonts w:ascii="Times New Roman" w:hAnsi="Times New Roman" w:cs="Times New Roman"/>
          <w:sz w:val="28"/>
          <w:szCs w:val="28"/>
        </w:rPr>
        <w:t>- 13% на 1 сентября 2014 года;</w:t>
      </w:r>
    </w:p>
    <w:p w:rsidR="007F4291" w:rsidRPr="00051206" w:rsidRDefault="007F4291" w:rsidP="00051206">
      <w:pPr>
        <w:pStyle w:val="formattexttopleveltext"/>
        <w:spacing w:before="0" w:beforeAutospacing="0" w:after="0" w:afterAutospacing="0"/>
        <w:ind w:firstLine="851"/>
        <w:jc w:val="both"/>
        <w:rPr>
          <w:rFonts w:ascii="Times New Roman" w:hAnsi="Times New Roman" w:cs="Times New Roman"/>
          <w:sz w:val="28"/>
          <w:szCs w:val="28"/>
        </w:rPr>
      </w:pPr>
      <w:r w:rsidRPr="00051206">
        <w:rPr>
          <w:rFonts w:ascii="Times New Roman" w:hAnsi="Times New Roman" w:cs="Times New Roman"/>
          <w:sz w:val="28"/>
          <w:szCs w:val="28"/>
        </w:rPr>
        <w:t>- 12% на 1 сентября 2015 года</w:t>
      </w:r>
      <w:r w:rsidRPr="00051206">
        <w:rPr>
          <w:rStyle w:val="af0"/>
          <w:rFonts w:ascii="Times New Roman" w:hAnsi="Times New Roman"/>
          <w:sz w:val="28"/>
          <w:szCs w:val="28"/>
        </w:rPr>
        <w:footnoteReference w:id="2"/>
      </w:r>
      <w:r w:rsidRPr="00051206">
        <w:rPr>
          <w:rFonts w:ascii="Times New Roman" w:hAnsi="Times New Roman" w:cs="Times New Roman"/>
          <w:sz w:val="28"/>
          <w:szCs w:val="28"/>
        </w:rPr>
        <w:t xml:space="preserve">. </w:t>
      </w:r>
    </w:p>
    <w:p w:rsidR="007F4291" w:rsidRPr="00051206" w:rsidRDefault="007F4291" w:rsidP="00051206">
      <w:pPr>
        <w:pStyle w:val="formattexttopleveltext"/>
        <w:spacing w:before="0" w:beforeAutospacing="0" w:after="0" w:afterAutospacing="0"/>
        <w:ind w:firstLine="851"/>
        <w:jc w:val="both"/>
        <w:rPr>
          <w:rFonts w:ascii="Times New Roman" w:hAnsi="Times New Roman" w:cs="Times New Roman"/>
          <w:sz w:val="28"/>
          <w:szCs w:val="28"/>
        </w:rPr>
      </w:pPr>
      <w:r w:rsidRPr="00051206">
        <w:rPr>
          <w:rFonts w:ascii="Times New Roman" w:hAnsi="Times New Roman" w:cs="Times New Roman"/>
          <w:sz w:val="28"/>
          <w:szCs w:val="28"/>
        </w:rPr>
        <w:t xml:space="preserve">При этом доля фонда стимулирующих выплат должна составлять </w:t>
      </w:r>
      <w:r w:rsidRPr="0065458B">
        <w:rPr>
          <w:rFonts w:ascii="Times New Roman" w:hAnsi="Times New Roman" w:cs="Times New Roman"/>
          <w:sz w:val="28"/>
          <w:szCs w:val="28"/>
        </w:rPr>
        <w:t xml:space="preserve">не менее 30% </w:t>
      </w:r>
      <w:r w:rsidRPr="00051206">
        <w:rPr>
          <w:rFonts w:ascii="Times New Roman" w:hAnsi="Times New Roman" w:cs="Times New Roman"/>
          <w:sz w:val="28"/>
          <w:szCs w:val="28"/>
        </w:rPr>
        <w:t>от фонда оплаты труда административно-управленческого персонала.</w:t>
      </w:r>
    </w:p>
    <w:p w:rsidR="007F4291" w:rsidRPr="00051206" w:rsidRDefault="007F4291" w:rsidP="00051206">
      <w:pPr>
        <w:pStyle w:val="formattexttopleveltext"/>
        <w:spacing w:before="0" w:beforeAutospacing="0" w:after="0" w:afterAutospacing="0"/>
        <w:ind w:firstLine="851"/>
        <w:jc w:val="both"/>
        <w:rPr>
          <w:rFonts w:ascii="Times New Roman" w:hAnsi="Times New Roman" w:cs="Times New Roman"/>
          <w:sz w:val="28"/>
          <w:szCs w:val="28"/>
        </w:rPr>
      </w:pPr>
      <w:r w:rsidRPr="00051206">
        <w:rPr>
          <w:rFonts w:ascii="Times New Roman" w:hAnsi="Times New Roman" w:cs="Times New Roman"/>
          <w:sz w:val="28"/>
          <w:szCs w:val="28"/>
        </w:rPr>
        <w:t>Доля фонда оплаты труда административно-управленческого персонала может быть увеличена не более чем на 2% при наличии как минимум одного из следующих условий:</w:t>
      </w:r>
    </w:p>
    <w:p w:rsidR="007F4291" w:rsidRPr="00051206" w:rsidRDefault="007F4291" w:rsidP="00051206">
      <w:pPr>
        <w:pStyle w:val="formattexttopleveltext"/>
        <w:spacing w:before="0" w:beforeAutospacing="0" w:after="0" w:afterAutospacing="0"/>
        <w:ind w:firstLine="851"/>
        <w:jc w:val="both"/>
        <w:rPr>
          <w:rFonts w:ascii="Times New Roman" w:hAnsi="Times New Roman" w:cs="Times New Roman"/>
          <w:sz w:val="28"/>
          <w:szCs w:val="28"/>
        </w:rPr>
      </w:pPr>
      <w:r w:rsidRPr="00051206">
        <w:rPr>
          <w:rFonts w:ascii="Times New Roman" w:hAnsi="Times New Roman" w:cs="Times New Roman"/>
          <w:sz w:val="28"/>
          <w:szCs w:val="28"/>
        </w:rPr>
        <w:t>- наличие дополнительного финансирования из внебюджетных источников (кроме добровольных пожертвований и родительской платы), в том числе от приносящей доход деятельности;</w:t>
      </w:r>
    </w:p>
    <w:p w:rsidR="007F4291" w:rsidRPr="00051206" w:rsidRDefault="007F4291" w:rsidP="00051206">
      <w:pPr>
        <w:pStyle w:val="formattexttopleveltext"/>
        <w:spacing w:before="0" w:beforeAutospacing="0" w:after="0" w:afterAutospacing="0"/>
        <w:ind w:firstLine="851"/>
        <w:jc w:val="both"/>
        <w:rPr>
          <w:rFonts w:ascii="Times New Roman" w:hAnsi="Times New Roman" w:cs="Times New Roman"/>
          <w:sz w:val="28"/>
          <w:szCs w:val="28"/>
        </w:rPr>
      </w:pPr>
      <w:r w:rsidRPr="00051206">
        <w:rPr>
          <w:rFonts w:ascii="Times New Roman" w:hAnsi="Times New Roman" w:cs="Times New Roman"/>
          <w:sz w:val="28"/>
          <w:szCs w:val="28"/>
        </w:rPr>
        <w:t>- дошкольная образовательная организация, имеет статус региональной или федеральной инновационной площадки (при условии увеличения доли фонда стимулирующих выплат);</w:t>
      </w:r>
    </w:p>
    <w:p w:rsidR="007F4291" w:rsidRPr="00051206" w:rsidRDefault="007F4291" w:rsidP="00051206">
      <w:pPr>
        <w:pStyle w:val="formattexttopleveltext"/>
        <w:spacing w:before="0" w:beforeAutospacing="0" w:after="0" w:afterAutospacing="0"/>
        <w:ind w:firstLine="851"/>
        <w:jc w:val="both"/>
        <w:rPr>
          <w:rFonts w:ascii="Times New Roman" w:hAnsi="Times New Roman" w:cs="Times New Roman"/>
          <w:sz w:val="28"/>
          <w:szCs w:val="28"/>
        </w:rPr>
      </w:pPr>
      <w:r w:rsidRPr="00051206">
        <w:rPr>
          <w:rFonts w:ascii="Times New Roman" w:hAnsi="Times New Roman" w:cs="Times New Roman"/>
          <w:sz w:val="28"/>
          <w:szCs w:val="28"/>
        </w:rPr>
        <w:t>- дошкольная образовательная организация  работает в круглосуточном режиме.</w:t>
      </w:r>
    </w:p>
    <w:p w:rsidR="007F4291" w:rsidRPr="00051206" w:rsidRDefault="007F4291" w:rsidP="00051206">
      <w:pPr>
        <w:pStyle w:val="formattexttopleveltext"/>
        <w:spacing w:before="0" w:beforeAutospacing="0" w:after="0" w:afterAutospacing="0"/>
        <w:ind w:firstLine="567"/>
        <w:jc w:val="both"/>
        <w:rPr>
          <w:rFonts w:ascii="Times New Roman" w:hAnsi="Times New Roman" w:cs="Times New Roman"/>
          <w:sz w:val="28"/>
          <w:szCs w:val="28"/>
        </w:rPr>
      </w:pPr>
      <w:r w:rsidRPr="00051206">
        <w:rPr>
          <w:rFonts w:ascii="Times New Roman" w:hAnsi="Times New Roman" w:cs="Times New Roman"/>
          <w:sz w:val="28"/>
          <w:szCs w:val="28"/>
        </w:rPr>
        <w:t>4.4. Оплата труда работников дошкольной образовательной организации производится на основании трудовых договоров между руководителем организации и работниками.</w:t>
      </w:r>
    </w:p>
    <w:p w:rsidR="007F4291" w:rsidRPr="00C5438C" w:rsidRDefault="007F4291" w:rsidP="008D61F7">
      <w:pPr>
        <w:pStyle w:val="ConsNormal"/>
        <w:widowControl/>
        <w:ind w:right="0" w:firstLine="540"/>
        <w:jc w:val="both"/>
        <w:rPr>
          <w:rFonts w:ascii="Times New Roman" w:hAnsi="Times New Roman" w:cs="Times New Roman"/>
          <w:sz w:val="24"/>
          <w:szCs w:val="24"/>
        </w:rPr>
      </w:pPr>
    </w:p>
    <w:p w:rsidR="007F4291" w:rsidRDefault="007F4291" w:rsidP="008D61F7">
      <w:pPr>
        <w:pStyle w:val="ConsNormal"/>
        <w:widowControl/>
        <w:ind w:right="0" w:firstLine="540"/>
        <w:jc w:val="center"/>
        <w:rPr>
          <w:rFonts w:ascii="Times New Roman" w:hAnsi="Times New Roman" w:cs="Times New Roman"/>
          <w:b/>
          <w:bCs/>
          <w:sz w:val="28"/>
          <w:szCs w:val="28"/>
        </w:rPr>
      </w:pPr>
      <w:r w:rsidRPr="00051206">
        <w:rPr>
          <w:rFonts w:ascii="Times New Roman" w:hAnsi="Times New Roman" w:cs="Times New Roman"/>
          <w:b/>
          <w:bCs/>
          <w:sz w:val="28"/>
          <w:szCs w:val="28"/>
        </w:rPr>
        <w:t>5. Расчет заработной платы работников</w:t>
      </w:r>
    </w:p>
    <w:p w:rsidR="008D61F7" w:rsidRPr="00051206" w:rsidRDefault="008D61F7" w:rsidP="008D61F7">
      <w:pPr>
        <w:pStyle w:val="ConsNormal"/>
        <w:widowControl/>
        <w:ind w:right="0" w:firstLine="540"/>
        <w:jc w:val="center"/>
        <w:rPr>
          <w:rFonts w:ascii="Times New Roman" w:hAnsi="Times New Roman" w:cs="Times New Roman"/>
          <w:b/>
          <w:bCs/>
          <w:sz w:val="28"/>
          <w:szCs w:val="28"/>
        </w:rPr>
      </w:pPr>
    </w:p>
    <w:p w:rsidR="007F4291" w:rsidRPr="00051206" w:rsidRDefault="007F4291" w:rsidP="008D61F7">
      <w:pPr>
        <w:ind w:firstLine="708"/>
        <w:jc w:val="both"/>
        <w:rPr>
          <w:sz w:val="28"/>
          <w:szCs w:val="28"/>
        </w:rPr>
      </w:pPr>
      <w:r w:rsidRPr="00051206">
        <w:rPr>
          <w:sz w:val="28"/>
          <w:szCs w:val="28"/>
        </w:rPr>
        <w:t>5.1. Месячная заработная плата работников дошкольной образовательной организации определяется по следующей формуле</w:t>
      </w:r>
      <w:proofErr w:type="gramStart"/>
      <w:r w:rsidRPr="00051206">
        <w:rPr>
          <w:sz w:val="28"/>
          <w:szCs w:val="28"/>
        </w:rPr>
        <w:t>:</w:t>
      </w:r>
      <w:proofErr w:type="gramEnd"/>
    </w:p>
    <w:p w:rsidR="007F4291" w:rsidRPr="00051206" w:rsidRDefault="007F4291" w:rsidP="00051206">
      <w:pPr>
        <w:ind w:firstLine="708"/>
        <w:jc w:val="both"/>
        <w:rPr>
          <w:b/>
          <w:bCs/>
          <w:sz w:val="28"/>
          <w:szCs w:val="28"/>
        </w:rPr>
      </w:pPr>
      <w:r w:rsidRPr="00051206">
        <w:rPr>
          <w:position w:val="-12"/>
          <w:sz w:val="28"/>
          <w:szCs w:val="28"/>
        </w:rPr>
        <w:object w:dxaOrig="2200" w:dyaOrig="360">
          <v:shape id="_x0000_i1027" type="#_x0000_t75" style="width:108pt;height:18pt" o:ole="">
            <v:imagedata r:id="rId13" o:title=""/>
          </v:shape>
          <o:OLEObject Type="Embed" ProgID="Equation.3" ShapeID="_x0000_i1027" DrawAspect="Content" ObjectID="_1464784151" r:id="rId14"/>
        </w:object>
      </w:r>
      <w:r w:rsidRPr="00051206">
        <w:rPr>
          <w:sz w:val="28"/>
          <w:szCs w:val="28"/>
        </w:rPr>
        <w:t xml:space="preserve">, где: </w:t>
      </w:r>
    </w:p>
    <w:p w:rsidR="007F4291" w:rsidRPr="00051206" w:rsidRDefault="007F4291" w:rsidP="00051206">
      <w:pPr>
        <w:ind w:firstLine="708"/>
        <w:jc w:val="both"/>
        <w:rPr>
          <w:sz w:val="28"/>
          <w:szCs w:val="28"/>
        </w:rPr>
      </w:pPr>
      <w:r w:rsidRPr="00051206">
        <w:rPr>
          <w:b/>
          <w:bCs/>
          <w:sz w:val="28"/>
          <w:szCs w:val="28"/>
        </w:rPr>
        <w:t>Зп</w:t>
      </w:r>
      <w:r w:rsidRPr="00051206">
        <w:rPr>
          <w:sz w:val="28"/>
          <w:szCs w:val="28"/>
        </w:rPr>
        <w:t xml:space="preserve"> – месячная заработная плата;</w:t>
      </w:r>
    </w:p>
    <w:p w:rsidR="007F4291" w:rsidRPr="00051206" w:rsidRDefault="007F4291" w:rsidP="00051206">
      <w:pPr>
        <w:ind w:firstLine="708"/>
        <w:jc w:val="both"/>
        <w:rPr>
          <w:sz w:val="28"/>
          <w:szCs w:val="28"/>
        </w:rPr>
      </w:pPr>
      <w:r w:rsidRPr="00051206">
        <w:rPr>
          <w:b/>
          <w:bCs/>
          <w:sz w:val="28"/>
          <w:szCs w:val="28"/>
        </w:rPr>
        <w:t xml:space="preserve">Од </w:t>
      </w:r>
      <w:r w:rsidRPr="00051206">
        <w:rPr>
          <w:sz w:val="28"/>
          <w:szCs w:val="28"/>
        </w:rPr>
        <w:t>– оклад (должностной оклад);</w:t>
      </w:r>
    </w:p>
    <w:p w:rsidR="007F4291" w:rsidRPr="00051206" w:rsidRDefault="007F4291" w:rsidP="00051206">
      <w:pPr>
        <w:ind w:firstLine="708"/>
        <w:jc w:val="both"/>
        <w:rPr>
          <w:sz w:val="28"/>
          <w:szCs w:val="28"/>
        </w:rPr>
      </w:pPr>
      <w:proofErr w:type="gramStart"/>
      <w:r w:rsidRPr="00051206">
        <w:rPr>
          <w:b/>
          <w:bCs/>
          <w:sz w:val="28"/>
          <w:szCs w:val="28"/>
        </w:rPr>
        <w:t>К</w:t>
      </w:r>
      <w:proofErr w:type="gramEnd"/>
      <w:r w:rsidRPr="00051206">
        <w:rPr>
          <w:b/>
          <w:bCs/>
          <w:sz w:val="28"/>
          <w:szCs w:val="28"/>
        </w:rPr>
        <w:t xml:space="preserve"> </w:t>
      </w:r>
      <w:r w:rsidRPr="00051206">
        <w:rPr>
          <w:sz w:val="28"/>
          <w:szCs w:val="28"/>
        </w:rPr>
        <w:t>– компенсационные выплаты;</w:t>
      </w:r>
    </w:p>
    <w:p w:rsidR="007F4291" w:rsidRPr="00051206" w:rsidRDefault="007F4291" w:rsidP="00051206">
      <w:pPr>
        <w:ind w:firstLine="708"/>
        <w:jc w:val="both"/>
        <w:rPr>
          <w:sz w:val="28"/>
          <w:szCs w:val="28"/>
        </w:rPr>
      </w:pPr>
      <w:proofErr w:type="gramStart"/>
      <w:r w:rsidRPr="00051206">
        <w:rPr>
          <w:b/>
          <w:bCs/>
          <w:sz w:val="28"/>
          <w:szCs w:val="28"/>
        </w:rPr>
        <w:t>С</w:t>
      </w:r>
      <w:proofErr w:type="gramEnd"/>
      <w:r w:rsidRPr="00051206">
        <w:rPr>
          <w:b/>
          <w:bCs/>
          <w:sz w:val="28"/>
          <w:szCs w:val="28"/>
        </w:rPr>
        <w:t xml:space="preserve"> </w:t>
      </w:r>
      <w:r w:rsidRPr="00051206">
        <w:rPr>
          <w:sz w:val="28"/>
          <w:szCs w:val="28"/>
        </w:rPr>
        <w:t>– стимулирующие выплаты;</w:t>
      </w:r>
    </w:p>
    <w:p w:rsidR="007F4291" w:rsidRPr="00051206" w:rsidRDefault="007F4291" w:rsidP="00051206">
      <w:pPr>
        <w:ind w:firstLine="708"/>
        <w:jc w:val="both"/>
        <w:rPr>
          <w:sz w:val="28"/>
          <w:szCs w:val="28"/>
        </w:rPr>
      </w:pPr>
      <w:r w:rsidRPr="00051206">
        <w:rPr>
          <w:b/>
          <w:bCs/>
          <w:sz w:val="28"/>
          <w:szCs w:val="28"/>
        </w:rPr>
        <w:t>В</w:t>
      </w:r>
      <w:r w:rsidRPr="00051206">
        <w:rPr>
          <w:b/>
          <w:bCs/>
          <w:sz w:val="28"/>
          <w:szCs w:val="28"/>
          <w:vertAlign w:val="subscript"/>
        </w:rPr>
        <w:t>сх</w:t>
      </w:r>
      <w:r w:rsidRPr="00051206">
        <w:rPr>
          <w:sz w:val="28"/>
          <w:szCs w:val="28"/>
        </w:rPr>
        <w:t xml:space="preserve"> – выплаты социального характера.</w:t>
      </w:r>
    </w:p>
    <w:p w:rsidR="007F4291" w:rsidRPr="00051206" w:rsidRDefault="007F4291" w:rsidP="00051206">
      <w:pPr>
        <w:ind w:firstLine="708"/>
        <w:jc w:val="both"/>
        <w:rPr>
          <w:sz w:val="28"/>
          <w:szCs w:val="28"/>
        </w:rPr>
      </w:pPr>
      <w:r w:rsidRPr="00051206">
        <w:rPr>
          <w:sz w:val="28"/>
          <w:szCs w:val="28"/>
        </w:rPr>
        <w:t>Оклад (должностной оклад) рассчитывается по формуле:</w:t>
      </w:r>
    </w:p>
    <w:p w:rsidR="007F4291" w:rsidRPr="00051206" w:rsidRDefault="007F4291" w:rsidP="00051206">
      <w:pPr>
        <w:ind w:firstLine="708"/>
        <w:jc w:val="both"/>
        <w:rPr>
          <w:sz w:val="28"/>
          <w:szCs w:val="28"/>
        </w:rPr>
      </w:pPr>
      <w:r w:rsidRPr="00051206">
        <w:rPr>
          <w:position w:val="-12"/>
          <w:sz w:val="28"/>
          <w:szCs w:val="28"/>
        </w:rPr>
        <w:object w:dxaOrig="1719" w:dyaOrig="360">
          <v:shape id="_x0000_i1028" type="#_x0000_t75" style="width:87pt;height:18pt" o:ole="">
            <v:imagedata r:id="rId15" o:title=""/>
          </v:shape>
          <o:OLEObject Type="Embed" ProgID="Equation.3" ShapeID="_x0000_i1028" DrawAspect="Content" ObjectID="_1464784152" r:id="rId16"/>
        </w:object>
      </w:r>
      <w:r w:rsidRPr="00051206">
        <w:rPr>
          <w:sz w:val="28"/>
          <w:szCs w:val="28"/>
        </w:rPr>
        <w:t xml:space="preserve"> , где:</w:t>
      </w:r>
    </w:p>
    <w:p w:rsidR="007F4291" w:rsidRPr="00051206" w:rsidRDefault="007F4291" w:rsidP="00051206">
      <w:pPr>
        <w:ind w:firstLine="708"/>
        <w:jc w:val="both"/>
        <w:rPr>
          <w:sz w:val="28"/>
          <w:szCs w:val="28"/>
        </w:rPr>
      </w:pPr>
      <w:proofErr w:type="gramStart"/>
      <w:r w:rsidRPr="00051206">
        <w:rPr>
          <w:b/>
          <w:bCs/>
          <w:sz w:val="28"/>
          <w:szCs w:val="28"/>
        </w:rPr>
        <w:t>Б</w:t>
      </w:r>
      <w:proofErr w:type="gramEnd"/>
      <w:r w:rsidRPr="00051206">
        <w:rPr>
          <w:sz w:val="28"/>
          <w:szCs w:val="28"/>
        </w:rPr>
        <w:t xml:space="preserve"> – оклад по ПКГ (Приложение </w:t>
      </w:r>
      <w:r w:rsidR="00362077">
        <w:rPr>
          <w:sz w:val="28"/>
          <w:szCs w:val="28"/>
        </w:rPr>
        <w:t xml:space="preserve">№ </w:t>
      </w:r>
      <w:r w:rsidRPr="00051206">
        <w:rPr>
          <w:sz w:val="28"/>
          <w:szCs w:val="28"/>
        </w:rPr>
        <w:t>2);</w:t>
      </w:r>
    </w:p>
    <w:p w:rsidR="007F4291" w:rsidRPr="00051206" w:rsidRDefault="007F4291" w:rsidP="00051206">
      <w:pPr>
        <w:ind w:firstLine="708"/>
        <w:jc w:val="both"/>
        <w:rPr>
          <w:sz w:val="28"/>
          <w:szCs w:val="28"/>
        </w:rPr>
      </w:pPr>
      <w:r w:rsidRPr="00051206">
        <w:rPr>
          <w:b/>
          <w:bCs/>
          <w:sz w:val="28"/>
          <w:szCs w:val="28"/>
        </w:rPr>
        <w:t>К</w:t>
      </w:r>
      <w:r w:rsidRPr="00051206">
        <w:rPr>
          <w:b/>
          <w:bCs/>
          <w:sz w:val="28"/>
          <w:szCs w:val="28"/>
          <w:vertAlign w:val="subscript"/>
        </w:rPr>
        <w:t>с</w:t>
      </w:r>
      <w:r w:rsidRPr="00051206">
        <w:rPr>
          <w:sz w:val="28"/>
          <w:szCs w:val="28"/>
        </w:rPr>
        <w:t xml:space="preserve"> - коэффициент удорожания по местонахождению дошкольной образовательной организации (город - 1, село - 1,25)</w:t>
      </w:r>
      <w:r w:rsidRPr="00051206">
        <w:rPr>
          <w:rStyle w:val="af0"/>
          <w:sz w:val="28"/>
          <w:szCs w:val="28"/>
        </w:rPr>
        <w:footnoteReference w:id="3"/>
      </w:r>
      <w:r w:rsidRPr="00051206">
        <w:rPr>
          <w:sz w:val="28"/>
          <w:szCs w:val="28"/>
        </w:rPr>
        <w:t>;</w:t>
      </w:r>
    </w:p>
    <w:p w:rsidR="007F4291" w:rsidRPr="00051206" w:rsidRDefault="007F4291" w:rsidP="00051206">
      <w:pPr>
        <w:ind w:firstLine="708"/>
        <w:jc w:val="both"/>
        <w:rPr>
          <w:sz w:val="28"/>
          <w:szCs w:val="28"/>
        </w:rPr>
      </w:pPr>
      <w:r w:rsidRPr="00051206">
        <w:rPr>
          <w:b/>
          <w:bCs/>
          <w:sz w:val="28"/>
          <w:szCs w:val="28"/>
        </w:rPr>
        <w:t>К</w:t>
      </w:r>
      <w:r w:rsidRPr="00051206">
        <w:rPr>
          <w:b/>
          <w:bCs/>
          <w:sz w:val="28"/>
          <w:szCs w:val="28"/>
          <w:vertAlign w:val="subscript"/>
        </w:rPr>
        <w:t>н</w:t>
      </w:r>
      <w:r w:rsidRPr="00051206">
        <w:rPr>
          <w:sz w:val="28"/>
          <w:szCs w:val="28"/>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w:t>
      </w:r>
      <w:r w:rsidR="00362077">
        <w:rPr>
          <w:sz w:val="28"/>
          <w:szCs w:val="28"/>
        </w:rPr>
        <w:t xml:space="preserve"> №</w:t>
      </w:r>
      <w:r w:rsidRPr="00051206">
        <w:rPr>
          <w:sz w:val="28"/>
          <w:szCs w:val="28"/>
        </w:rPr>
        <w:t xml:space="preserve"> 1).</w:t>
      </w:r>
    </w:p>
    <w:p w:rsidR="00362077" w:rsidRDefault="007F4291" w:rsidP="00362077">
      <w:pPr>
        <w:ind w:firstLine="708"/>
        <w:jc w:val="both"/>
        <w:rPr>
          <w:sz w:val="28"/>
          <w:szCs w:val="28"/>
        </w:rPr>
      </w:pPr>
      <w:r w:rsidRPr="00051206">
        <w:rPr>
          <w:sz w:val="28"/>
          <w:szCs w:val="28"/>
        </w:rPr>
        <w:lastRenderedPageBreak/>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соответствии с условиями труда, его количеством, качеством, а также в пределах утверждённого объёма фонда оплаты труда.</w:t>
      </w:r>
    </w:p>
    <w:p w:rsidR="00362077" w:rsidRDefault="00362077" w:rsidP="00362077">
      <w:pPr>
        <w:ind w:firstLine="708"/>
        <w:jc w:val="both"/>
        <w:rPr>
          <w:sz w:val="28"/>
          <w:szCs w:val="28"/>
        </w:rPr>
      </w:pPr>
    </w:p>
    <w:p w:rsidR="007F4291" w:rsidRPr="00A85B0F" w:rsidRDefault="007F4291" w:rsidP="008D61F7">
      <w:pPr>
        <w:ind w:firstLine="708"/>
        <w:jc w:val="right"/>
        <w:rPr>
          <w:sz w:val="28"/>
          <w:szCs w:val="28"/>
        </w:rPr>
      </w:pPr>
      <w:r w:rsidRPr="00A85B0F">
        <w:rPr>
          <w:sz w:val="28"/>
          <w:szCs w:val="28"/>
        </w:rPr>
        <w:t>Таблица</w:t>
      </w:r>
      <w:r w:rsidR="00362077">
        <w:rPr>
          <w:sz w:val="28"/>
          <w:szCs w:val="28"/>
        </w:rPr>
        <w:t xml:space="preserve"> №</w:t>
      </w:r>
      <w:r w:rsidRPr="00A85B0F">
        <w:rPr>
          <w:sz w:val="28"/>
          <w:szCs w:val="28"/>
        </w:rPr>
        <w:t xml:space="preserve"> 1 </w:t>
      </w:r>
    </w:p>
    <w:p w:rsidR="00362077" w:rsidRDefault="00362077" w:rsidP="008D61F7">
      <w:pPr>
        <w:ind w:firstLine="708"/>
        <w:jc w:val="center"/>
        <w:rPr>
          <w:b/>
          <w:sz w:val="28"/>
          <w:szCs w:val="28"/>
        </w:rPr>
      </w:pPr>
    </w:p>
    <w:p w:rsidR="007F4291" w:rsidRDefault="007F4291" w:rsidP="008D61F7">
      <w:pPr>
        <w:ind w:firstLine="708"/>
        <w:jc w:val="center"/>
        <w:rPr>
          <w:b/>
          <w:sz w:val="28"/>
          <w:szCs w:val="28"/>
        </w:rPr>
      </w:pPr>
      <w:r w:rsidRPr="00A85B0F">
        <w:rPr>
          <w:b/>
          <w:sz w:val="28"/>
          <w:szCs w:val="28"/>
        </w:rPr>
        <w:t>Рекомендуемые размеры постоянных повышающих надбавок к окладу (должностному окладу), ставке заработной платы</w:t>
      </w:r>
    </w:p>
    <w:p w:rsidR="00A85B0F" w:rsidRPr="00A85B0F" w:rsidRDefault="00A85B0F" w:rsidP="00A85B0F">
      <w:pPr>
        <w:ind w:firstLine="708"/>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947"/>
        <w:gridCol w:w="886"/>
        <w:gridCol w:w="4356"/>
      </w:tblGrid>
      <w:tr w:rsidR="007F4291" w:rsidRPr="00C5438C">
        <w:trPr>
          <w:trHeight w:val="580"/>
        </w:trPr>
        <w:tc>
          <w:tcPr>
            <w:tcW w:w="665" w:type="dxa"/>
          </w:tcPr>
          <w:p w:rsidR="007F4291" w:rsidRPr="00C5438C" w:rsidRDefault="007F4291" w:rsidP="00362077">
            <w:pPr>
              <w:jc w:val="both"/>
            </w:pPr>
            <w:r w:rsidRPr="00C5438C">
              <w:t xml:space="preserve">№ </w:t>
            </w:r>
            <w:proofErr w:type="gramStart"/>
            <w:r w:rsidRPr="00C5438C">
              <w:t>п</w:t>
            </w:r>
            <w:proofErr w:type="gramEnd"/>
            <w:r w:rsidRPr="00C5438C">
              <w:t>/п</w:t>
            </w:r>
          </w:p>
        </w:tc>
        <w:tc>
          <w:tcPr>
            <w:tcW w:w="3947" w:type="dxa"/>
          </w:tcPr>
          <w:p w:rsidR="007F4291" w:rsidRPr="00C5438C" w:rsidRDefault="007F4291" w:rsidP="00362077">
            <w:pPr>
              <w:jc w:val="center"/>
            </w:pPr>
            <w:r w:rsidRPr="00C5438C">
              <w:t>Категории работников и основания установления надбавок</w:t>
            </w:r>
          </w:p>
        </w:tc>
        <w:tc>
          <w:tcPr>
            <w:tcW w:w="886" w:type="dxa"/>
          </w:tcPr>
          <w:p w:rsidR="007F4291" w:rsidRPr="00C5438C" w:rsidRDefault="007F4291" w:rsidP="00362077">
            <w:pPr>
              <w:jc w:val="center"/>
              <w:rPr>
                <w:vertAlign w:val="subscript"/>
              </w:rPr>
            </w:pPr>
            <w:r w:rsidRPr="00C5438C">
              <w:t>Размер</w:t>
            </w:r>
            <w:proofErr w:type="gramStart"/>
            <w:r w:rsidRPr="00C5438C">
              <w:t xml:space="preserve"> </w:t>
            </w:r>
            <w:r w:rsidRPr="00C5438C">
              <w:rPr>
                <w:b/>
                <w:bCs/>
              </w:rPr>
              <w:t>К</w:t>
            </w:r>
            <w:proofErr w:type="gramEnd"/>
            <w:r w:rsidRPr="00C5438C">
              <w:rPr>
                <w:b/>
                <w:bCs/>
                <w:vertAlign w:val="subscript"/>
              </w:rPr>
              <w:t>н</w:t>
            </w:r>
          </w:p>
        </w:tc>
        <w:tc>
          <w:tcPr>
            <w:tcW w:w="4356" w:type="dxa"/>
          </w:tcPr>
          <w:p w:rsidR="007F4291" w:rsidRPr="00C5438C" w:rsidRDefault="007F4291" w:rsidP="00362077">
            <w:pPr>
              <w:tabs>
                <w:tab w:val="center" w:pos="1750"/>
                <w:tab w:val="right" w:pos="3500"/>
              </w:tabs>
            </w:pPr>
            <w:r w:rsidRPr="00C5438C">
              <w:tab/>
              <w:t>Примечания</w:t>
            </w:r>
            <w:r w:rsidRPr="00C5438C">
              <w:tab/>
            </w:r>
          </w:p>
        </w:tc>
      </w:tr>
      <w:tr w:rsidR="007F4291" w:rsidRPr="00C5438C">
        <w:tc>
          <w:tcPr>
            <w:tcW w:w="665" w:type="dxa"/>
          </w:tcPr>
          <w:p w:rsidR="007F4291" w:rsidRPr="00C5438C" w:rsidRDefault="007F4291" w:rsidP="007F4291">
            <w:pPr>
              <w:spacing w:line="360" w:lineRule="auto"/>
              <w:jc w:val="both"/>
            </w:pPr>
            <w:r w:rsidRPr="00C5438C">
              <w:t>1.</w:t>
            </w:r>
          </w:p>
        </w:tc>
        <w:tc>
          <w:tcPr>
            <w:tcW w:w="3947" w:type="dxa"/>
          </w:tcPr>
          <w:p w:rsidR="007F4291" w:rsidRPr="00C5438C" w:rsidRDefault="007F4291" w:rsidP="007F4291">
            <w:pPr>
              <w:jc w:val="both"/>
            </w:pPr>
            <w:r w:rsidRPr="00C5438C">
              <w:t>Всем работникам при наличии квалификационной категории</w:t>
            </w:r>
          </w:p>
        </w:tc>
        <w:tc>
          <w:tcPr>
            <w:tcW w:w="886" w:type="dxa"/>
          </w:tcPr>
          <w:p w:rsidR="007F4291" w:rsidRPr="00C5438C" w:rsidRDefault="007F4291" w:rsidP="007F4291">
            <w:pPr>
              <w:jc w:val="both"/>
            </w:pPr>
          </w:p>
        </w:tc>
        <w:tc>
          <w:tcPr>
            <w:tcW w:w="4356" w:type="dxa"/>
            <w:vMerge w:val="restart"/>
          </w:tcPr>
          <w:p w:rsidR="007F4291" w:rsidRPr="00C5438C" w:rsidRDefault="007F4291" w:rsidP="007F4291">
            <w:pPr>
              <w:jc w:val="both"/>
            </w:pPr>
            <w:r w:rsidRPr="00C5438C">
              <w:t>Коэффициент за квалификационную категорию сохраняется до конца месяца, в котором закончился срок действия квалификационной категории.</w:t>
            </w:r>
          </w:p>
          <w:p w:rsidR="007F4291" w:rsidRPr="00C5438C" w:rsidRDefault="007F4291" w:rsidP="007F4291">
            <w:pPr>
              <w:jc w:val="both"/>
            </w:pPr>
            <w:r w:rsidRPr="00C5438C">
              <w:t>Коэффициент за квалификационную категорию сохраняется на год в следующих случаях:</w:t>
            </w:r>
          </w:p>
          <w:p w:rsidR="007F4291" w:rsidRPr="00C5438C" w:rsidRDefault="007F4291" w:rsidP="007F4291">
            <w:pPr>
              <w:jc w:val="both"/>
            </w:pPr>
            <w:r w:rsidRPr="00C5438C">
              <w:t>- длительный отпуск до года;</w:t>
            </w:r>
          </w:p>
          <w:p w:rsidR="007F4291" w:rsidRPr="00C5438C" w:rsidRDefault="007F4291" w:rsidP="007F4291">
            <w:pPr>
              <w:jc w:val="both"/>
            </w:pPr>
            <w:r w:rsidRPr="00C5438C">
              <w:t>- заграничная командировка;</w:t>
            </w:r>
          </w:p>
          <w:p w:rsidR="007F4291" w:rsidRPr="00C5438C" w:rsidRDefault="007F4291" w:rsidP="007F4291">
            <w:pPr>
              <w:jc w:val="both"/>
            </w:pPr>
            <w:r w:rsidRPr="00C5438C">
              <w:t>- длительное лечение (более 6 месяцев);</w:t>
            </w:r>
          </w:p>
          <w:p w:rsidR="007F4291" w:rsidRPr="00C5438C" w:rsidRDefault="007F4291" w:rsidP="007F4291">
            <w:pPr>
              <w:jc w:val="both"/>
            </w:pPr>
            <w:r w:rsidRPr="00C5438C">
              <w:t>- в течение года до ухода работника на пенсию по возрасту.</w:t>
            </w:r>
          </w:p>
          <w:p w:rsidR="007F4291" w:rsidRPr="00C5438C" w:rsidRDefault="007F4291" w:rsidP="007F4291">
            <w:pPr>
              <w:jc w:val="both"/>
            </w:pPr>
            <w:r w:rsidRPr="00C5438C">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7F4291" w:rsidRPr="00C5438C">
        <w:tc>
          <w:tcPr>
            <w:tcW w:w="665" w:type="dxa"/>
          </w:tcPr>
          <w:p w:rsidR="007F4291" w:rsidRPr="00C5438C" w:rsidRDefault="007F4291" w:rsidP="007F4291">
            <w:pPr>
              <w:spacing w:line="360" w:lineRule="auto"/>
              <w:jc w:val="both"/>
            </w:pPr>
            <w:r w:rsidRPr="00C5438C">
              <w:t>1.1.</w:t>
            </w:r>
          </w:p>
        </w:tc>
        <w:tc>
          <w:tcPr>
            <w:tcW w:w="3947" w:type="dxa"/>
          </w:tcPr>
          <w:p w:rsidR="007F4291" w:rsidRPr="00C5438C" w:rsidRDefault="007F4291" w:rsidP="007F4291">
            <w:pPr>
              <w:jc w:val="both"/>
            </w:pPr>
            <w:r w:rsidRPr="00C5438C">
              <w:t>- высшая квалификационная категория</w:t>
            </w:r>
          </w:p>
        </w:tc>
        <w:tc>
          <w:tcPr>
            <w:tcW w:w="886" w:type="dxa"/>
          </w:tcPr>
          <w:p w:rsidR="007F4291" w:rsidRPr="00C5438C" w:rsidRDefault="007F4291" w:rsidP="007F4291">
            <w:pPr>
              <w:jc w:val="center"/>
            </w:pPr>
            <w:r w:rsidRPr="00C5438C">
              <w:t>1.4</w:t>
            </w:r>
          </w:p>
        </w:tc>
        <w:tc>
          <w:tcPr>
            <w:tcW w:w="4356" w:type="dxa"/>
            <w:vMerge/>
          </w:tcPr>
          <w:p w:rsidR="007F4291" w:rsidRPr="00C5438C" w:rsidRDefault="007F4291" w:rsidP="007F4291">
            <w:pPr>
              <w:spacing w:line="360" w:lineRule="auto"/>
              <w:jc w:val="both"/>
            </w:pPr>
          </w:p>
        </w:tc>
      </w:tr>
      <w:tr w:rsidR="007F4291" w:rsidRPr="00C5438C">
        <w:tc>
          <w:tcPr>
            <w:tcW w:w="665" w:type="dxa"/>
          </w:tcPr>
          <w:p w:rsidR="007F4291" w:rsidRPr="00C5438C" w:rsidRDefault="007F4291" w:rsidP="007F4291">
            <w:pPr>
              <w:spacing w:line="360" w:lineRule="auto"/>
              <w:jc w:val="both"/>
            </w:pPr>
            <w:r w:rsidRPr="00C5438C">
              <w:t>1.2.</w:t>
            </w:r>
          </w:p>
        </w:tc>
        <w:tc>
          <w:tcPr>
            <w:tcW w:w="3947" w:type="dxa"/>
          </w:tcPr>
          <w:p w:rsidR="007F4291" w:rsidRPr="00C5438C" w:rsidRDefault="007F4291" w:rsidP="007F4291">
            <w:pPr>
              <w:jc w:val="both"/>
            </w:pPr>
            <w:r w:rsidRPr="00C5438C">
              <w:t>- первая квалификационная категория</w:t>
            </w:r>
          </w:p>
        </w:tc>
        <w:tc>
          <w:tcPr>
            <w:tcW w:w="886" w:type="dxa"/>
          </w:tcPr>
          <w:p w:rsidR="007F4291" w:rsidRPr="00C5438C" w:rsidRDefault="007F4291" w:rsidP="007F4291">
            <w:pPr>
              <w:jc w:val="center"/>
            </w:pPr>
            <w:r w:rsidRPr="00C5438C">
              <w:t>1.2</w:t>
            </w:r>
          </w:p>
        </w:tc>
        <w:tc>
          <w:tcPr>
            <w:tcW w:w="4356" w:type="dxa"/>
            <w:vMerge/>
          </w:tcPr>
          <w:p w:rsidR="007F4291" w:rsidRPr="00C5438C" w:rsidRDefault="007F4291" w:rsidP="007F4291">
            <w:pPr>
              <w:spacing w:line="360" w:lineRule="auto"/>
              <w:jc w:val="both"/>
            </w:pPr>
          </w:p>
        </w:tc>
      </w:tr>
      <w:tr w:rsidR="007F4291" w:rsidRPr="00C5438C">
        <w:tc>
          <w:tcPr>
            <w:tcW w:w="665" w:type="dxa"/>
          </w:tcPr>
          <w:p w:rsidR="007F4291" w:rsidRPr="00C5438C" w:rsidRDefault="007F4291" w:rsidP="007F4291">
            <w:pPr>
              <w:spacing w:line="360" w:lineRule="auto"/>
              <w:jc w:val="both"/>
            </w:pPr>
            <w:r w:rsidRPr="00C5438C">
              <w:t>1.3.</w:t>
            </w:r>
          </w:p>
        </w:tc>
        <w:tc>
          <w:tcPr>
            <w:tcW w:w="3947" w:type="dxa"/>
          </w:tcPr>
          <w:p w:rsidR="007F4291" w:rsidRPr="00C5438C" w:rsidRDefault="007F4291" w:rsidP="007F4291">
            <w:pPr>
              <w:jc w:val="both"/>
            </w:pPr>
            <w:r w:rsidRPr="00C5438C">
              <w:t>- вторая квалификационная категория</w:t>
            </w:r>
          </w:p>
        </w:tc>
        <w:tc>
          <w:tcPr>
            <w:tcW w:w="886" w:type="dxa"/>
          </w:tcPr>
          <w:p w:rsidR="007F4291" w:rsidRPr="00C5438C" w:rsidRDefault="007F4291" w:rsidP="007F4291">
            <w:pPr>
              <w:jc w:val="center"/>
            </w:pPr>
            <w:r w:rsidRPr="00C5438C">
              <w:t>1.1</w:t>
            </w:r>
            <w:r w:rsidRPr="00C5438C">
              <w:rPr>
                <w:rStyle w:val="af0"/>
              </w:rPr>
              <w:footnoteReference w:id="4"/>
            </w:r>
          </w:p>
        </w:tc>
        <w:tc>
          <w:tcPr>
            <w:tcW w:w="4356" w:type="dxa"/>
            <w:vMerge/>
          </w:tcPr>
          <w:p w:rsidR="007F4291" w:rsidRPr="00C5438C" w:rsidRDefault="007F4291" w:rsidP="007F4291">
            <w:pPr>
              <w:spacing w:line="360" w:lineRule="auto"/>
              <w:jc w:val="both"/>
            </w:pPr>
          </w:p>
        </w:tc>
      </w:tr>
      <w:tr w:rsidR="007F4291" w:rsidRPr="00C5438C">
        <w:tc>
          <w:tcPr>
            <w:tcW w:w="665" w:type="dxa"/>
          </w:tcPr>
          <w:p w:rsidR="007F4291" w:rsidRPr="00C5438C" w:rsidRDefault="007F4291" w:rsidP="007F4291">
            <w:pPr>
              <w:spacing w:line="360" w:lineRule="auto"/>
              <w:jc w:val="both"/>
            </w:pPr>
            <w:r w:rsidRPr="00C5438C">
              <w:t>2.</w:t>
            </w:r>
          </w:p>
        </w:tc>
        <w:tc>
          <w:tcPr>
            <w:tcW w:w="3947" w:type="dxa"/>
          </w:tcPr>
          <w:p w:rsidR="007F4291" w:rsidRPr="00C5438C" w:rsidRDefault="007F4291" w:rsidP="007F4291">
            <w:pPr>
              <w:jc w:val="both"/>
            </w:pPr>
            <w:r w:rsidRPr="00C5438C">
              <w:t xml:space="preserve">Работникам за стаж непрерывной работы (выслугу лет). При стаже: </w:t>
            </w:r>
          </w:p>
        </w:tc>
        <w:tc>
          <w:tcPr>
            <w:tcW w:w="886" w:type="dxa"/>
          </w:tcPr>
          <w:p w:rsidR="007F4291" w:rsidRPr="00C5438C" w:rsidRDefault="007F4291" w:rsidP="007F4291">
            <w:pPr>
              <w:jc w:val="both"/>
            </w:pPr>
          </w:p>
        </w:tc>
        <w:tc>
          <w:tcPr>
            <w:tcW w:w="4356" w:type="dxa"/>
            <w:vMerge w:val="restart"/>
          </w:tcPr>
          <w:p w:rsidR="007F4291" w:rsidRPr="00C5438C" w:rsidRDefault="007F4291" w:rsidP="007F4291">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C5438C">
              <w:rPr>
                <w:color w:val="000000"/>
              </w:rPr>
              <w:t xml:space="preserve">Выплата за стаж непрерывной работы </w:t>
            </w:r>
            <w:r w:rsidRPr="00C5438C">
              <w:t xml:space="preserve">может осуществляться </w:t>
            </w:r>
            <w:r w:rsidRPr="00C5438C">
              <w:rPr>
                <w:color w:val="000000"/>
              </w:rPr>
              <w:t xml:space="preserve">работникам, для которых данная образовательная организация является местом основной работы. </w:t>
            </w:r>
          </w:p>
          <w:p w:rsidR="007F4291" w:rsidRPr="00C5438C" w:rsidRDefault="007F4291" w:rsidP="007F4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C5438C">
              <w:t>В стаж непрерывной работы включается:</w:t>
            </w:r>
          </w:p>
          <w:p w:rsidR="007F4291" w:rsidRPr="00C5438C" w:rsidRDefault="007F4291" w:rsidP="007F4291">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0" w:firstLine="0"/>
              <w:jc w:val="both"/>
              <w:rPr>
                <w:rFonts w:ascii="Times New Roman" w:hAnsi="Times New Roman" w:cs="Times New Roman"/>
                <w:sz w:val="24"/>
                <w:szCs w:val="24"/>
              </w:rPr>
            </w:pPr>
            <w:r w:rsidRPr="00C5438C">
              <w:rPr>
                <w:rFonts w:ascii="Times New Roman" w:hAnsi="Times New Roman" w:cs="Times New Roman"/>
                <w:sz w:val="24"/>
                <w:szCs w:val="24"/>
              </w:rPr>
              <w:t>- время работы в данной организации;</w:t>
            </w:r>
          </w:p>
          <w:p w:rsidR="007F4291" w:rsidRPr="00C5438C" w:rsidRDefault="007F4291" w:rsidP="007F4291">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
              <w:jc w:val="both"/>
              <w:rPr>
                <w:shd w:val="clear" w:color="auto" w:fill="FFFFFF"/>
              </w:rPr>
            </w:pPr>
            <w:r w:rsidRPr="00C5438C">
              <w:rPr>
                <w:shd w:val="clear" w:color="auto" w:fill="FFFFFF"/>
              </w:rPr>
              <w:t>- время военной службы граждан, если в течение трех месяцев после увольнения с этой службы они поступили на работу в ту же организацию;</w:t>
            </w:r>
          </w:p>
          <w:p w:rsidR="007F4291" w:rsidRPr="00C5438C" w:rsidRDefault="007F4291" w:rsidP="007F4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C5438C">
              <w:rPr>
                <w:shd w:val="clear" w:color="auto" w:fill="FFFFFF"/>
              </w:rPr>
              <w:t>- время отпуска по уходу за ребенком до достижения им возраста трех лет работникам, состоящим в трудовых отношениях с организацией;</w:t>
            </w:r>
          </w:p>
          <w:p w:rsidR="007F4291" w:rsidRPr="00C5438C" w:rsidRDefault="007F4291" w:rsidP="007F4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C5438C">
              <w:rPr>
                <w:shd w:val="clear" w:color="auto" w:fill="FFFFFF"/>
              </w:rPr>
              <w:t>- для педагогических работников в непрерывный трудовой стаж  входит стаж педагогической работы в образовательных организациях.</w:t>
            </w:r>
          </w:p>
        </w:tc>
      </w:tr>
      <w:tr w:rsidR="007F4291" w:rsidRPr="00C5438C">
        <w:tc>
          <w:tcPr>
            <w:tcW w:w="665" w:type="dxa"/>
          </w:tcPr>
          <w:p w:rsidR="007F4291" w:rsidRPr="00C5438C" w:rsidRDefault="007F4291" w:rsidP="007F4291">
            <w:pPr>
              <w:spacing w:line="360" w:lineRule="auto"/>
              <w:jc w:val="both"/>
            </w:pPr>
            <w:r w:rsidRPr="00C5438C">
              <w:t>2.1.</w:t>
            </w:r>
          </w:p>
        </w:tc>
        <w:tc>
          <w:tcPr>
            <w:tcW w:w="3947" w:type="dxa"/>
          </w:tcPr>
          <w:p w:rsidR="007F4291" w:rsidRPr="00C5438C" w:rsidRDefault="007F4291" w:rsidP="007F4291">
            <w:pPr>
              <w:jc w:val="both"/>
            </w:pPr>
            <w:r w:rsidRPr="00C5438C">
              <w:t>- от 3 до 5 лет</w:t>
            </w:r>
          </w:p>
        </w:tc>
        <w:tc>
          <w:tcPr>
            <w:tcW w:w="886" w:type="dxa"/>
          </w:tcPr>
          <w:p w:rsidR="007F4291" w:rsidRPr="00C5438C" w:rsidRDefault="007F4291" w:rsidP="007F4291">
            <w:pPr>
              <w:jc w:val="center"/>
            </w:pPr>
            <w:r w:rsidRPr="00C5438C">
              <w:t>1.02</w:t>
            </w:r>
          </w:p>
        </w:tc>
        <w:tc>
          <w:tcPr>
            <w:tcW w:w="4356" w:type="dxa"/>
            <w:vMerge/>
          </w:tcPr>
          <w:p w:rsidR="007F4291" w:rsidRPr="00C5438C" w:rsidRDefault="007F4291" w:rsidP="007F4291">
            <w:pPr>
              <w:spacing w:line="360" w:lineRule="auto"/>
              <w:jc w:val="both"/>
            </w:pPr>
          </w:p>
        </w:tc>
      </w:tr>
      <w:tr w:rsidR="007F4291" w:rsidRPr="00C5438C">
        <w:tc>
          <w:tcPr>
            <w:tcW w:w="665" w:type="dxa"/>
          </w:tcPr>
          <w:p w:rsidR="007F4291" w:rsidRPr="00C5438C" w:rsidRDefault="007F4291" w:rsidP="007F4291">
            <w:pPr>
              <w:spacing w:line="360" w:lineRule="auto"/>
              <w:jc w:val="both"/>
            </w:pPr>
            <w:r w:rsidRPr="00C5438C">
              <w:t>2.2.</w:t>
            </w:r>
          </w:p>
        </w:tc>
        <w:tc>
          <w:tcPr>
            <w:tcW w:w="3947" w:type="dxa"/>
          </w:tcPr>
          <w:p w:rsidR="007F4291" w:rsidRPr="00C5438C" w:rsidRDefault="007F4291" w:rsidP="007F4291">
            <w:pPr>
              <w:jc w:val="both"/>
            </w:pPr>
            <w:r w:rsidRPr="00C5438C">
              <w:t>- от 5 до 10 лет</w:t>
            </w:r>
          </w:p>
        </w:tc>
        <w:tc>
          <w:tcPr>
            <w:tcW w:w="886" w:type="dxa"/>
          </w:tcPr>
          <w:p w:rsidR="007F4291" w:rsidRPr="00C5438C" w:rsidRDefault="007F4291" w:rsidP="007F4291">
            <w:pPr>
              <w:jc w:val="center"/>
            </w:pPr>
            <w:r w:rsidRPr="00C5438C">
              <w:t>1.03</w:t>
            </w:r>
          </w:p>
        </w:tc>
        <w:tc>
          <w:tcPr>
            <w:tcW w:w="4356" w:type="dxa"/>
            <w:vMerge/>
          </w:tcPr>
          <w:p w:rsidR="007F4291" w:rsidRPr="00C5438C" w:rsidRDefault="007F4291" w:rsidP="007F4291">
            <w:pPr>
              <w:spacing w:line="360" w:lineRule="auto"/>
              <w:jc w:val="both"/>
            </w:pPr>
          </w:p>
        </w:tc>
      </w:tr>
      <w:tr w:rsidR="007F4291" w:rsidRPr="00C5438C">
        <w:tc>
          <w:tcPr>
            <w:tcW w:w="665" w:type="dxa"/>
          </w:tcPr>
          <w:p w:rsidR="007F4291" w:rsidRPr="00C5438C" w:rsidRDefault="007F4291" w:rsidP="007F4291">
            <w:pPr>
              <w:spacing w:line="360" w:lineRule="auto"/>
              <w:jc w:val="both"/>
            </w:pPr>
            <w:r w:rsidRPr="00C5438C">
              <w:t>2.3.</w:t>
            </w:r>
          </w:p>
        </w:tc>
        <w:tc>
          <w:tcPr>
            <w:tcW w:w="3947" w:type="dxa"/>
          </w:tcPr>
          <w:p w:rsidR="007F4291" w:rsidRPr="00C5438C" w:rsidRDefault="007F4291" w:rsidP="007F4291">
            <w:pPr>
              <w:jc w:val="both"/>
            </w:pPr>
            <w:r w:rsidRPr="00C5438C">
              <w:t>- от 10 до 15 лет</w:t>
            </w:r>
          </w:p>
        </w:tc>
        <w:tc>
          <w:tcPr>
            <w:tcW w:w="886" w:type="dxa"/>
          </w:tcPr>
          <w:p w:rsidR="007F4291" w:rsidRPr="00C5438C" w:rsidRDefault="007F4291" w:rsidP="007F4291">
            <w:pPr>
              <w:jc w:val="center"/>
            </w:pPr>
            <w:r w:rsidRPr="00C5438C">
              <w:t>1.05</w:t>
            </w:r>
          </w:p>
        </w:tc>
        <w:tc>
          <w:tcPr>
            <w:tcW w:w="4356" w:type="dxa"/>
            <w:vMerge/>
          </w:tcPr>
          <w:p w:rsidR="007F4291" w:rsidRPr="00C5438C" w:rsidRDefault="007F4291" w:rsidP="007F4291">
            <w:pPr>
              <w:spacing w:line="360" w:lineRule="auto"/>
              <w:jc w:val="both"/>
            </w:pPr>
          </w:p>
        </w:tc>
      </w:tr>
      <w:tr w:rsidR="007F4291" w:rsidRPr="00C5438C">
        <w:tc>
          <w:tcPr>
            <w:tcW w:w="665" w:type="dxa"/>
          </w:tcPr>
          <w:p w:rsidR="007F4291" w:rsidRPr="00C5438C" w:rsidRDefault="007F4291" w:rsidP="007F4291">
            <w:pPr>
              <w:spacing w:line="360" w:lineRule="auto"/>
              <w:jc w:val="both"/>
            </w:pPr>
            <w:r w:rsidRPr="00C5438C">
              <w:t>2.4.</w:t>
            </w:r>
          </w:p>
        </w:tc>
        <w:tc>
          <w:tcPr>
            <w:tcW w:w="3947" w:type="dxa"/>
          </w:tcPr>
          <w:p w:rsidR="007F4291" w:rsidRPr="00C5438C" w:rsidRDefault="007F4291" w:rsidP="007F4291">
            <w:pPr>
              <w:jc w:val="both"/>
            </w:pPr>
            <w:r w:rsidRPr="00C5438C">
              <w:t>- свыше 15 лет</w:t>
            </w:r>
          </w:p>
        </w:tc>
        <w:tc>
          <w:tcPr>
            <w:tcW w:w="886" w:type="dxa"/>
          </w:tcPr>
          <w:p w:rsidR="007F4291" w:rsidRPr="00C5438C" w:rsidRDefault="007F4291" w:rsidP="007F4291">
            <w:pPr>
              <w:jc w:val="center"/>
            </w:pPr>
            <w:r w:rsidRPr="00C5438C">
              <w:t>1.07</w:t>
            </w:r>
          </w:p>
        </w:tc>
        <w:tc>
          <w:tcPr>
            <w:tcW w:w="4356" w:type="dxa"/>
            <w:vMerge/>
          </w:tcPr>
          <w:p w:rsidR="007F4291" w:rsidRPr="00C5438C" w:rsidRDefault="007F4291" w:rsidP="007F4291">
            <w:pPr>
              <w:spacing w:line="360" w:lineRule="auto"/>
              <w:jc w:val="both"/>
            </w:pPr>
          </w:p>
        </w:tc>
      </w:tr>
      <w:tr w:rsidR="007F4291" w:rsidRPr="00C5438C">
        <w:tc>
          <w:tcPr>
            <w:tcW w:w="665" w:type="dxa"/>
          </w:tcPr>
          <w:p w:rsidR="007F4291" w:rsidRPr="00C5438C" w:rsidRDefault="007F4291" w:rsidP="007F4291">
            <w:pPr>
              <w:spacing w:line="360" w:lineRule="auto"/>
              <w:jc w:val="both"/>
            </w:pPr>
            <w:r w:rsidRPr="00C5438C">
              <w:lastRenderedPageBreak/>
              <w:t>3.</w:t>
            </w:r>
          </w:p>
        </w:tc>
        <w:tc>
          <w:tcPr>
            <w:tcW w:w="3947" w:type="dxa"/>
          </w:tcPr>
          <w:p w:rsidR="007F4291" w:rsidRPr="00C5438C" w:rsidRDefault="007F4291" w:rsidP="007F4291">
            <w:pPr>
              <w:jc w:val="both"/>
            </w:pPr>
            <w:r w:rsidRPr="00C5438C">
              <w:t>Руководящим работникам, специалистам, служащим за наличие государственных наград, Почетного звания, ученой степени и ученого звания:</w:t>
            </w:r>
          </w:p>
        </w:tc>
        <w:tc>
          <w:tcPr>
            <w:tcW w:w="886" w:type="dxa"/>
          </w:tcPr>
          <w:p w:rsidR="007F4291" w:rsidRPr="00C5438C" w:rsidRDefault="007F4291" w:rsidP="007F4291">
            <w:pPr>
              <w:jc w:val="both"/>
            </w:pPr>
          </w:p>
        </w:tc>
        <w:tc>
          <w:tcPr>
            <w:tcW w:w="4356" w:type="dxa"/>
            <w:vMerge w:val="restart"/>
          </w:tcPr>
          <w:p w:rsidR="007F4291" w:rsidRPr="00C5438C" w:rsidRDefault="007F4291" w:rsidP="007F4291">
            <w:pPr>
              <w:widowControl w:val="0"/>
              <w:suppressAutoHyphens/>
              <w:autoSpaceDE w:val="0"/>
              <w:spacing w:line="360" w:lineRule="auto"/>
              <w:jc w:val="both"/>
            </w:pPr>
          </w:p>
        </w:tc>
      </w:tr>
      <w:tr w:rsidR="007F4291" w:rsidRPr="00C5438C">
        <w:tc>
          <w:tcPr>
            <w:tcW w:w="665" w:type="dxa"/>
          </w:tcPr>
          <w:p w:rsidR="007F4291" w:rsidRPr="00C5438C" w:rsidRDefault="007F4291" w:rsidP="007F4291">
            <w:pPr>
              <w:spacing w:line="360" w:lineRule="auto"/>
              <w:jc w:val="both"/>
            </w:pPr>
            <w:r w:rsidRPr="00C5438C">
              <w:t>3.1.</w:t>
            </w:r>
          </w:p>
        </w:tc>
        <w:tc>
          <w:tcPr>
            <w:tcW w:w="3947" w:type="dxa"/>
          </w:tcPr>
          <w:p w:rsidR="007F4291" w:rsidRPr="00C5438C" w:rsidRDefault="007F4291" w:rsidP="007F4291">
            <w:pPr>
              <w:jc w:val="both"/>
            </w:pPr>
            <w:r w:rsidRPr="00C5438C">
              <w:t>- при наличии ученой степени доктора наук по профилю образовательной организации или педагогической деятельности (преподаваемых дисциплин);</w:t>
            </w:r>
          </w:p>
        </w:tc>
        <w:tc>
          <w:tcPr>
            <w:tcW w:w="886" w:type="dxa"/>
          </w:tcPr>
          <w:p w:rsidR="007F4291" w:rsidRPr="00C5438C" w:rsidRDefault="007F4291" w:rsidP="007F4291">
            <w:pPr>
              <w:jc w:val="center"/>
            </w:pPr>
            <w:r w:rsidRPr="00C5438C">
              <w:t>1.2</w:t>
            </w:r>
          </w:p>
        </w:tc>
        <w:tc>
          <w:tcPr>
            <w:tcW w:w="4356" w:type="dxa"/>
            <w:vMerge/>
          </w:tcPr>
          <w:p w:rsidR="007F4291" w:rsidRPr="00C5438C" w:rsidRDefault="007F4291" w:rsidP="007F4291">
            <w:pPr>
              <w:spacing w:line="360" w:lineRule="auto"/>
              <w:ind w:firstLine="708"/>
              <w:jc w:val="both"/>
            </w:pPr>
          </w:p>
        </w:tc>
      </w:tr>
      <w:tr w:rsidR="007F4291" w:rsidRPr="00C5438C">
        <w:tc>
          <w:tcPr>
            <w:tcW w:w="665" w:type="dxa"/>
          </w:tcPr>
          <w:p w:rsidR="007F4291" w:rsidRPr="00C5438C" w:rsidRDefault="007F4291" w:rsidP="007F4291">
            <w:pPr>
              <w:spacing w:line="360" w:lineRule="auto"/>
              <w:jc w:val="both"/>
            </w:pPr>
            <w:r w:rsidRPr="00C5438C">
              <w:t>3.2.</w:t>
            </w:r>
          </w:p>
        </w:tc>
        <w:tc>
          <w:tcPr>
            <w:tcW w:w="3947" w:type="dxa"/>
          </w:tcPr>
          <w:p w:rsidR="007F4291" w:rsidRPr="00C5438C" w:rsidRDefault="007F4291" w:rsidP="007F4291">
            <w:pPr>
              <w:jc w:val="both"/>
            </w:pPr>
            <w:r w:rsidRPr="00C5438C">
              <w:t>- при наличии ученой степени кандидата наук по профилю образовательной организации или педагогической деятельности (преподаваемых дисциплин);</w:t>
            </w:r>
          </w:p>
        </w:tc>
        <w:tc>
          <w:tcPr>
            <w:tcW w:w="886" w:type="dxa"/>
          </w:tcPr>
          <w:p w:rsidR="007F4291" w:rsidRPr="00C5438C" w:rsidRDefault="007F4291" w:rsidP="007F4291">
            <w:pPr>
              <w:jc w:val="center"/>
            </w:pPr>
            <w:r w:rsidRPr="00C5438C">
              <w:t>1.1</w:t>
            </w:r>
          </w:p>
        </w:tc>
        <w:tc>
          <w:tcPr>
            <w:tcW w:w="4356" w:type="dxa"/>
            <w:vMerge/>
          </w:tcPr>
          <w:p w:rsidR="007F4291" w:rsidRPr="00C5438C" w:rsidRDefault="007F4291" w:rsidP="007F4291">
            <w:pPr>
              <w:spacing w:line="360" w:lineRule="auto"/>
              <w:ind w:firstLine="708"/>
              <w:jc w:val="both"/>
            </w:pPr>
          </w:p>
        </w:tc>
      </w:tr>
      <w:tr w:rsidR="007F4291" w:rsidRPr="00C5438C">
        <w:tc>
          <w:tcPr>
            <w:tcW w:w="665" w:type="dxa"/>
          </w:tcPr>
          <w:p w:rsidR="007F4291" w:rsidRPr="00C5438C" w:rsidRDefault="007F4291" w:rsidP="007F4291">
            <w:pPr>
              <w:spacing w:line="360" w:lineRule="auto"/>
              <w:jc w:val="both"/>
            </w:pPr>
            <w:r w:rsidRPr="00C5438C">
              <w:t>3.3.</w:t>
            </w:r>
          </w:p>
        </w:tc>
        <w:tc>
          <w:tcPr>
            <w:tcW w:w="3947" w:type="dxa"/>
          </w:tcPr>
          <w:p w:rsidR="007F4291" w:rsidRPr="00C5438C" w:rsidRDefault="007F4291" w:rsidP="007F4291">
            <w:pPr>
              <w:widowControl w:val="0"/>
              <w:suppressAutoHyphens/>
              <w:autoSpaceDE w:val="0"/>
              <w:jc w:val="both"/>
            </w:pPr>
            <w:r w:rsidRPr="00C5438C">
              <w:t>- при наличии почетных званий  и наград Российской Федерации, СССР («Народный…», «Заслуженный …»);</w:t>
            </w:r>
          </w:p>
        </w:tc>
        <w:tc>
          <w:tcPr>
            <w:tcW w:w="886" w:type="dxa"/>
          </w:tcPr>
          <w:p w:rsidR="007F4291" w:rsidRPr="00C5438C" w:rsidRDefault="007F4291" w:rsidP="007F4291">
            <w:pPr>
              <w:jc w:val="center"/>
            </w:pPr>
            <w:r w:rsidRPr="00C5438C">
              <w:t>1.2</w:t>
            </w:r>
          </w:p>
        </w:tc>
        <w:tc>
          <w:tcPr>
            <w:tcW w:w="4356" w:type="dxa"/>
            <w:vMerge/>
          </w:tcPr>
          <w:p w:rsidR="007F4291" w:rsidRPr="00C5438C" w:rsidRDefault="007F4291" w:rsidP="007F4291">
            <w:pPr>
              <w:spacing w:line="360" w:lineRule="auto"/>
              <w:ind w:firstLine="708"/>
              <w:jc w:val="both"/>
            </w:pPr>
          </w:p>
        </w:tc>
      </w:tr>
      <w:tr w:rsidR="007F4291" w:rsidRPr="00C5438C">
        <w:tc>
          <w:tcPr>
            <w:tcW w:w="665" w:type="dxa"/>
          </w:tcPr>
          <w:p w:rsidR="007F4291" w:rsidRPr="00C5438C" w:rsidRDefault="007F4291" w:rsidP="007F4291">
            <w:pPr>
              <w:spacing w:line="360" w:lineRule="auto"/>
              <w:jc w:val="both"/>
            </w:pPr>
            <w:r w:rsidRPr="00C5438C">
              <w:t>3.4.</w:t>
            </w:r>
          </w:p>
        </w:tc>
        <w:tc>
          <w:tcPr>
            <w:tcW w:w="3947" w:type="dxa"/>
          </w:tcPr>
          <w:p w:rsidR="007F4291" w:rsidRPr="00C5438C" w:rsidRDefault="007F4291" w:rsidP="007F4291">
            <w:pPr>
              <w:widowControl w:val="0"/>
              <w:suppressAutoHyphens/>
              <w:autoSpaceDE w:val="0"/>
              <w:jc w:val="both"/>
            </w:pPr>
            <w:r w:rsidRPr="00C5438C">
              <w:t>- при наличии ведомственных наград и почетных званий.</w:t>
            </w:r>
          </w:p>
        </w:tc>
        <w:tc>
          <w:tcPr>
            <w:tcW w:w="886" w:type="dxa"/>
          </w:tcPr>
          <w:p w:rsidR="007F4291" w:rsidRPr="00C5438C" w:rsidRDefault="007F4291" w:rsidP="007F4291">
            <w:pPr>
              <w:jc w:val="center"/>
            </w:pPr>
            <w:r w:rsidRPr="00C5438C">
              <w:t>1.1</w:t>
            </w:r>
          </w:p>
        </w:tc>
        <w:tc>
          <w:tcPr>
            <w:tcW w:w="4356" w:type="dxa"/>
            <w:vMerge/>
          </w:tcPr>
          <w:p w:rsidR="007F4291" w:rsidRPr="00C5438C" w:rsidRDefault="007F4291" w:rsidP="007F4291">
            <w:pPr>
              <w:spacing w:line="360" w:lineRule="auto"/>
              <w:ind w:firstLine="708"/>
              <w:jc w:val="both"/>
            </w:pPr>
          </w:p>
        </w:tc>
      </w:tr>
      <w:tr w:rsidR="00EB2981" w:rsidRPr="00C5438C">
        <w:tc>
          <w:tcPr>
            <w:tcW w:w="665" w:type="dxa"/>
            <w:vMerge w:val="restart"/>
          </w:tcPr>
          <w:p w:rsidR="00EB2981" w:rsidRPr="00C5438C" w:rsidRDefault="00EB2981" w:rsidP="007F4291">
            <w:pPr>
              <w:spacing w:line="360" w:lineRule="auto"/>
              <w:jc w:val="both"/>
            </w:pPr>
            <w:r w:rsidRPr="00C5438C">
              <w:t>4.</w:t>
            </w:r>
          </w:p>
        </w:tc>
        <w:tc>
          <w:tcPr>
            <w:tcW w:w="3947" w:type="dxa"/>
            <w:vMerge w:val="restart"/>
          </w:tcPr>
          <w:p w:rsidR="00EB2981" w:rsidRPr="00C5438C" w:rsidRDefault="00EB2981" w:rsidP="007F4291">
            <w:pPr>
              <w:autoSpaceDN w:val="0"/>
              <w:adjustRightInd w:val="0"/>
              <w:jc w:val="both"/>
            </w:pPr>
            <w:r w:rsidRPr="00C5438C">
              <w:t>Молодым специалистам (в возрасте до 30 лет),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886" w:type="dxa"/>
          </w:tcPr>
          <w:p w:rsidR="00EB2981" w:rsidRPr="00C5438C" w:rsidRDefault="00EB2981" w:rsidP="007F4291">
            <w:pPr>
              <w:jc w:val="both"/>
            </w:pPr>
          </w:p>
        </w:tc>
        <w:tc>
          <w:tcPr>
            <w:tcW w:w="4356" w:type="dxa"/>
            <w:vMerge w:val="restart"/>
          </w:tcPr>
          <w:p w:rsidR="00EB2981" w:rsidRPr="00C5438C" w:rsidRDefault="00EB2981" w:rsidP="007F4291">
            <w:pPr>
              <w:autoSpaceDN w:val="0"/>
              <w:adjustRightInd w:val="0"/>
              <w:jc w:val="both"/>
            </w:pPr>
            <w:r w:rsidRPr="00C5438C">
              <w:t>Выплаты молодым специалистам устанавливаются на период первых пяти лет профессиональной деятельности в дошкольных образовательных организациях со дня заключения трудового договора.</w:t>
            </w:r>
          </w:p>
          <w:p w:rsidR="00EB2981" w:rsidRPr="00C5438C" w:rsidRDefault="00EB2981" w:rsidP="007F4291">
            <w:pPr>
              <w:ind w:firstLine="708"/>
              <w:jc w:val="both"/>
            </w:pPr>
            <w:r w:rsidRPr="00C5438C">
              <w:t xml:space="preserve">Молодым специалистам, совмещавшим обучение в учебном заведении с работой в дошкольной образовательной организации (при наличии соответствующих записей в трудовой книжке) и продолжившим работу в дошкольной образовательной организации в качестве специалистов, выплаты устанавливаются на пять лет </w:t>
            </w:r>
            <w:proofErr w:type="gramStart"/>
            <w:r w:rsidRPr="00C5438C">
              <w:t>с даты окончания</w:t>
            </w:r>
            <w:proofErr w:type="gramEnd"/>
            <w:r w:rsidRPr="00C5438C">
              <w:t xml:space="preserve"> профессиональной образовательной организаций либо образовательной организации высшего образования.</w:t>
            </w:r>
          </w:p>
        </w:tc>
      </w:tr>
      <w:tr w:rsidR="00EB2981" w:rsidRPr="00C5438C">
        <w:tc>
          <w:tcPr>
            <w:tcW w:w="665" w:type="dxa"/>
            <w:vMerge/>
          </w:tcPr>
          <w:p w:rsidR="00EB2981" w:rsidRPr="00362077" w:rsidRDefault="00EB2981" w:rsidP="007F4291">
            <w:pPr>
              <w:spacing w:line="360" w:lineRule="auto"/>
              <w:jc w:val="both"/>
              <w:rPr>
                <w:highlight w:val="yellow"/>
              </w:rPr>
            </w:pPr>
          </w:p>
        </w:tc>
        <w:tc>
          <w:tcPr>
            <w:tcW w:w="3947" w:type="dxa"/>
            <w:vMerge/>
          </w:tcPr>
          <w:p w:rsidR="00EB2981" w:rsidRPr="00362077" w:rsidRDefault="00EB2981" w:rsidP="007F4291">
            <w:pPr>
              <w:widowControl w:val="0"/>
              <w:suppressAutoHyphens/>
              <w:autoSpaceDE w:val="0"/>
              <w:jc w:val="both"/>
              <w:rPr>
                <w:highlight w:val="yellow"/>
              </w:rPr>
            </w:pPr>
          </w:p>
        </w:tc>
        <w:tc>
          <w:tcPr>
            <w:tcW w:w="886" w:type="dxa"/>
          </w:tcPr>
          <w:p w:rsidR="00EB2981" w:rsidRPr="00C5438C" w:rsidRDefault="00EB2981" w:rsidP="007F4291">
            <w:pPr>
              <w:jc w:val="center"/>
            </w:pPr>
            <w:r w:rsidRPr="00C5438C">
              <w:t>1.2</w:t>
            </w:r>
          </w:p>
        </w:tc>
        <w:tc>
          <w:tcPr>
            <w:tcW w:w="4356" w:type="dxa"/>
            <w:vMerge/>
          </w:tcPr>
          <w:p w:rsidR="00EB2981" w:rsidRPr="00C5438C" w:rsidRDefault="00EB2981" w:rsidP="007F4291">
            <w:pPr>
              <w:spacing w:line="360" w:lineRule="auto"/>
              <w:ind w:firstLine="708"/>
              <w:jc w:val="both"/>
            </w:pPr>
          </w:p>
        </w:tc>
      </w:tr>
      <w:tr w:rsidR="00EB2981" w:rsidRPr="00C5438C">
        <w:tc>
          <w:tcPr>
            <w:tcW w:w="665" w:type="dxa"/>
            <w:vMerge/>
          </w:tcPr>
          <w:p w:rsidR="00EB2981" w:rsidRPr="00362077" w:rsidRDefault="00EB2981" w:rsidP="007F4291">
            <w:pPr>
              <w:spacing w:line="360" w:lineRule="auto"/>
              <w:jc w:val="both"/>
              <w:rPr>
                <w:highlight w:val="yellow"/>
              </w:rPr>
            </w:pPr>
          </w:p>
        </w:tc>
        <w:tc>
          <w:tcPr>
            <w:tcW w:w="3947" w:type="dxa"/>
            <w:vMerge/>
          </w:tcPr>
          <w:p w:rsidR="00EB2981" w:rsidRPr="00362077" w:rsidRDefault="00EB2981" w:rsidP="007F4291">
            <w:pPr>
              <w:widowControl w:val="0"/>
              <w:suppressAutoHyphens/>
              <w:autoSpaceDE w:val="0"/>
              <w:jc w:val="both"/>
              <w:rPr>
                <w:highlight w:val="yellow"/>
              </w:rPr>
            </w:pPr>
          </w:p>
        </w:tc>
        <w:tc>
          <w:tcPr>
            <w:tcW w:w="886" w:type="dxa"/>
          </w:tcPr>
          <w:p w:rsidR="00EB2981" w:rsidRPr="00C5438C" w:rsidRDefault="00EB2981" w:rsidP="007F4291">
            <w:pPr>
              <w:jc w:val="center"/>
            </w:pPr>
            <w:r w:rsidRPr="00C5438C">
              <w:t>1.25</w:t>
            </w:r>
          </w:p>
        </w:tc>
        <w:tc>
          <w:tcPr>
            <w:tcW w:w="4356" w:type="dxa"/>
            <w:vMerge/>
          </w:tcPr>
          <w:p w:rsidR="00EB2981" w:rsidRPr="00C5438C" w:rsidRDefault="00EB2981" w:rsidP="007F4291">
            <w:pPr>
              <w:spacing w:line="360" w:lineRule="auto"/>
              <w:ind w:firstLine="708"/>
              <w:jc w:val="both"/>
            </w:pPr>
          </w:p>
        </w:tc>
      </w:tr>
      <w:tr w:rsidR="007F4291" w:rsidRPr="00C5438C">
        <w:tc>
          <w:tcPr>
            <w:tcW w:w="665" w:type="dxa"/>
          </w:tcPr>
          <w:p w:rsidR="007F4291" w:rsidRPr="00C5438C" w:rsidRDefault="007F4291" w:rsidP="007F4291">
            <w:pPr>
              <w:spacing w:line="360" w:lineRule="auto"/>
              <w:jc w:val="both"/>
            </w:pPr>
            <w:r w:rsidRPr="00C5438C">
              <w:t>4.</w:t>
            </w:r>
            <w:r w:rsidR="00EB2981">
              <w:t>1</w:t>
            </w:r>
            <w:r w:rsidRPr="00C5438C">
              <w:t>.</w:t>
            </w:r>
          </w:p>
        </w:tc>
        <w:tc>
          <w:tcPr>
            <w:tcW w:w="3947" w:type="dxa"/>
          </w:tcPr>
          <w:p w:rsidR="007F4291" w:rsidRPr="00C5438C" w:rsidRDefault="007F4291" w:rsidP="007F4291">
            <w:pPr>
              <w:widowControl w:val="0"/>
              <w:suppressAutoHyphens/>
              <w:autoSpaceDE w:val="0"/>
              <w:jc w:val="both"/>
            </w:pPr>
            <w:r w:rsidRPr="00C5438C">
              <w:t>- с дошкольной образовательной организацией, расположенной в сельской местности;</w:t>
            </w:r>
          </w:p>
        </w:tc>
        <w:tc>
          <w:tcPr>
            <w:tcW w:w="886" w:type="dxa"/>
          </w:tcPr>
          <w:p w:rsidR="007F4291" w:rsidRPr="00C5438C" w:rsidRDefault="007F4291" w:rsidP="007F4291">
            <w:pPr>
              <w:jc w:val="center"/>
            </w:pPr>
            <w:r w:rsidRPr="00C5438C">
              <w:t>1.25</w:t>
            </w:r>
          </w:p>
        </w:tc>
        <w:tc>
          <w:tcPr>
            <w:tcW w:w="4356" w:type="dxa"/>
            <w:vMerge/>
          </w:tcPr>
          <w:p w:rsidR="007F4291" w:rsidRPr="00C5438C" w:rsidRDefault="007F4291" w:rsidP="007F4291">
            <w:pPr>
              <w:spacing w:line="360" w:lineRule="auto"/>
              <w:ind w:firstLine="708"/>
              <w:jc w:val="both"/>
            </w:pPr>
          </w:p>
        </w:tc>
      </w:tr>
      <w:tr w:rsidR="007F4291" w:rsidRPr="00C5438C">
        <w:tc>
          <w:tcPr>
            <w:tcW w:w="665" w:type="dxa"/>
          </w:tcPr>
          <w:p w:rsidR="007F4291" w:rsidRPr="00C5438C" w:rsidRDefault="007F4291" w:rsidP="007F4291">
            <w:pPr>
              <w:spacing w:line="360" w:lineRule="auto"/>
              <w:jc w:val="both"/>
            </w:pPr>
            <w:r w:rsidRPr="00C5438C">
              <w:t>4.4.</w:t>
            </w:r>
          </w:p>
        </w:tc>
        <w:tc>
          <w:tcPr>
            <w:tcW w:w="3947" w:type="dxa"/>
          </w:tcPr>
          <w:p w:rsidR="007F4291" w:rsidRPr="00C5438C" w:rsidRDefault="007F4291" w:rsidP="007F4291">
            <w:pPr>
              <w:widowControl w:val="0"/>
              <w:suppressAutoHyphens/>
              <w:autoSpaceDE w:val="0"/>
              <w:jc w:val="both"/>
            </w:pPr>
            <w:r w:rsidRPr="00C5438C">
              <w:t>- с дошкольной образовательной организацией, расположенной в сельской местности, при наличии диплома с отличием.</w:t>
            </w:r>
          </w:p>
        </w:tc>
        <w:tc>
          <w:tcPr>
            <w:tcW w:w="886" w:type="dxa"/>
          </w:tcPr>
          <w:p w:rsidR="007F4291" w:rsidRPr="00C5438C" w:rsidRDefault="007F4291" w:rsidP="007F4291">
            <w:pPr>
              <w:jc w:val="center"/>
            </w:pPr>
            <w:r w:rsidRPr="00C5438C">
              <w:t>1.3</w:t>
            </w:r>
          </w:p>
        </w:tc>
        <w:tc>
          <w:tcPr>
            <w:tcW w:w="4356" w:type="dxa"/>
            <w:vMerge/>
          </w:tcPr>
          <w:p w:rsidR="007F4291" w:rsidRPr="00C5438C" w:rsidRDefault="007F4291" w:rsidP="007F4291">
            <w:pPr>
              <w:spacing w:line="360" w:lineRule="auto"/>
              <w:ind w:firstLine="708"/>
              <w:jc w:val="both"/>
            </w:pPr>
          </w:p>
        </w:tc>
      </w:tr>
      <w:tr w:rsidR="007F4291" w:rsidRPr="00C5438C">
        <w:tc>
          <w:tcPr>
            <w:tcW w:w="665" w:type="dxa"/>
          </w:tcPr>
          <w:p w:rsidR="007F4291" w:rsidRPr="00C5438C" w:rsidRDefault="007F4291" w:rsidP="007F4291">
            <w:pPr>
              <w:spacing w:line="360" w:lineRule="auto"/>
              <w:jc w:val="both"/>
            </w:pPr>
            <w:r w:rsidRPr="00C5438C">
              <w:t>5.</w:t>
            </w:r>
          </w:p>
        </w:tc>
        <w:tc>
          <w:tcPr>
            <w:tcW w:w="3947" w:type="dxa"/>
          </w:tcPr>
          <w:p w:rsidR="007F4291" w:rsidRPr="00C5438C" w:rsidRDefault="007F4291" w:rsidP="007F4291">
            <w:pPr>
              <w:jc w:val="both"/>
            </w:pPr>
            <w:r w:rsidRPr="00C5438C">
              <w:t>Специалистам, служащим и рабочим за работу в специальных (коррекционных) образовательных организациях (отделениях, классах, группах) для обучающихся, воспитанников с отклонениями в развитии (в том числе с задержкой психического развития).</w:t>
            </w:r>
          </w:p>
        </w:tc>
        <w:tc>
          <w:tcPr>
            <w:tcW w:w="886" w:type="dxa"/>
          </w:tcPr>
          <w:p w:rsidR="007F4291" w:rsidRPr="00C5438C" w:rsidRDefault="007F4291" w:rsidP="007F4291">
            <w:pPr>
              <w:jc w:val="center"/>
            </w:pPr>
            <w:r w:rsidRPr="00C5438C">
              <w:t>1,2</w:t>
            </w:r>
          </w:p>
        </w:tc>
        <w:tc>
          <w:tcPr>
            <w:tcW w:w="4356" w:type="dxa"/>
          </w:tcPr>
          <w:p w:rsidR="007F4291" w:rsidRPr="00C5438C" w:rsidRDefault="007F4291" w:rsidP="007F4291">
            <w:pPr>
              <w:spacing w:line="360" w:lineRule="auto"/>
              <w:ind w:firstLine="708"/>
              <w:jc w:val="both"/>
            </w:pPr>
          </w:p>
        </w:tc>
      </w:tr>
      <w:tr w:rsidR="007F4291" w:rsidRPr="00C5438C">
        <w:tc>
          <w:tcPr>
            <w:tcW w:w="665" w:type="dxa"/>
          </w:tcPr>
          <w:p w:rsidR="007F4291" w:rsidRPr="00C5438C" w:rsidRDefault="007F4291" w:rsidP="007F4291">
            <w:pPr>
              <w:spacing w:line="360" w:lineRule="auto"/>
              <w:jc w:val="both"/>
            </w:pPr>
            <w:r w:rsidRPr="00C5438C">
              <w:t>6.</w:t>
            </w:r>
          </w:p>
        </w:tc>
        <w:tc>
          <w:tcPr>
            <w:tcW w:w="3947" w:type="dxa"/>
          </w:tcPr>
          <w:p w:rsidR="007F4291" w:rsidRPr="00C5438C" w:rsidRDefault="007F4291" w:rsidP="007F4291">
            <w:pPr>
              <w:jc w:val="both"/>
            </w:pPr>
            <w:r w:rsidRPr="00C5438C">
              <w:t>Младшим воспитателям и помощникам воспитателей доплата за участие в организации образовательного процесса.</w:t>
            </w:r>
          </w:p>
        </w:tc>
        <w:tc>
          <w:tcPr>
            <w:tcW w:w="886" w:type="dxa"/>
          </w:tcPr>
          <w:p w:rsidR="007F4291" w:rsidRPr="00C5438C" w:rsidRDefault="007F4291" w:rsidP="007F4291">
            <w:pPr>
              <w:jc w:val="center"/>
            </w:pPr>
            <w:r w:rsidRPr="00C5438C">
              <w:t>1,3</w:t>
            </w:r>
          </w:p>
        </w:tc>
        <w:tc>
          <w:tcPr>
            <w:tcW w:w="4356" w:type="dxa"/>
          </w:tcPr>
          <w:p w:rsidR="007F4291" w:rsidRPr="00C5438C" w:rsidRDefault="007F4291" w:rsidP="007F4291">
            <w:pPr>
              <w:spacing w:line="360" w:lineRule="auto"/>
              <w:ind w:firstLine="708"/>
              <w:jc w:val="both"/>
            </w:pPr>
          </w:p>
        </w:tc>
      </w:tr>
    </w:tbl>
    <w:p w:rsidR="007F4291" w:rsidRPr="00051206" w:rsidRDefault="007F4291" w:rsidP="00051206">
      <w:pPr>
        <w:ind w:firstLine="708"/>
        <w:jc w:val="both"/>
        <w:rPr>
          <w:sz w:val="28"/>
          <w:szCs w:val="28"/>
        </w:rPr>
      </w:pPr>
      <w:r w:rsidRPr="00051206">
        <w:rPr>
          <w:sz w:val="28"/>
          <w:szCs w:val="28"/>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7F4291" w:rsidRPr="00051206" w:rsidRDefault="007F4291" w:rsidP="00051206">
      <w:pPr>
        <w:ind w:firstLine="708"/>
        <w:jc w:val="both"/>
        <w:rPr>
          <w:sz w:val="28"/>
          <w:szCs w:val="28"/>
        </w:rPr>
      </w:pPr>
      <w:r w:rsidRPr="00051206">
        <w:rPr>
          <w:position w:val="-12"/>
          <w:sz w:val="28"/>
          <w:szCs w:val="28"/>
        </w:rPr>
        <w:object w:dxaOrig="2940" w:dyaOrig="360">
          <v:shape id="_x0000_i1029" type="#_x0000_t75" style="width:146.25pt;height:18pt" o:ole="">
            <v:imagedata r:id="rId17" o:title=""/>
          </v:shape>
          <o:OLEObject Type="Embed" ProgID="Equation.3" ShapeID="_x0000_i1029" DrawAspect="Content" ObjectID="_1464784153" r:id="rId18"/>
        </w:object>
      </w:r>
    </w:p>
    <w:p w:rsidR="007F4291" w:rsidRPr="00051206" w:rsidRDefault="007F4291" w:rsidP="00051206">
      <w:pPr>
        <w:ind w:firstLine="708"/>
        <w:jc w:val="both"/>
        <w:rPr>
          <w:sz w:val="28"/>
          <w:szCs w:val="28"/>
        </w:rPr>
      </w:pPr>
      <w:r w:rsidRPr="00051206">
        <w:rPr>
          <w:sz w:val="28"/>
          <w:szCs w:val="28"/>
        </w:rPr>
        <w:lastRenderedPageBreak/>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7F4291" w:rsidRPr="00051206" w:rsidRDefault="007F4291" w:rsidP="00051206">
      <w:pPr>
        <w:ind w:firstLine="708"/>
        <w:jc w:val="both"/>
        <w:rPr>
          <w:bCs/>
          <w:sz w:val="28"/>
          <w:szCs w:val="28"/>
        </w:rPr>
      </w:pPr>
      <w:r w:rsidRPr="00051206">
        <w:rPr>
          <w:bCs/>
          <w:sz w:val="28"/>
          <w:szCs w:val="28"/>
        </w:rPr>
        <w:t>5.4. Особенности расчета заработной платы педагогических работников в дошкольной образовательной организации.</w:t>
      </w:r>
    </w:p>
    <w:p w:rsidR="007F4291" w:rsidRPr="00051206" w:rsidRDefault="007F4291" w:rsidP="00051206">
      <w:pPr>
        <w:ind w:firstLine="708"/>
        <w:jc w:val="both"/>
        <w:rPr>
          <w:sz w:val="28"/>
          <w:szCs w:val="28"/>
        </w:rPr>
      </w:pPr>
      <w:r w:rsidRPr="00051206">
        <w:rPr>
          <w:sz w:val="28"/>
          <w:szCs w:val="28"/>
        </w:rPr>
        <w:t>Размер месячного оклада (должностного оклада) педагогических работников определяется по следующей формуле:</w:t>
      </w:r>
    </w:p>
    <w:p w:rsidR="007F4291" w:rsidRPr="00051206" w:rsidRDefault="007F4291" w:rsidP="00051206">
      <w:pPr>
        <w:jc w:val="both"/>
        <w:rPr>
          <w:sz w:val="28"/>
          <w:szCs w:val="28"/>
        </w:rPr>
      </w:pPr>
      <w:r w:rsidRPr="00051206">
        <w:rPr>
          <w:position w:val="-24"/>
          <w:sz w:val="28"/>
          <w:szCs w:val="28"/>
        </w:rPr>
        <w:object w:dxaOrig="3180" w:dyaOrig="620">
          <v:shape id="_x0000_i1030" type="#_x0000_t75" style="width:158.25pt;height:30pt" o:ole="">
            <v:imagedata r:id="rId19" o:title=""/>
          </v:shape>
          <o:OLEObject Type="Embed" ProgID="Equation.3" ShapeID="_x0000_i1030" DrawAspect="Content" ObjectID="_1464784154" r:id="rId20"/>
        </w:object>
      </w:r>
      <w:r w:rsidRPr="00051206">
        <w:rPr>
          <w:sz w:val="28"/>
          <w:szCs w:val="28"/>
        </w:rPr>
        <w:t xml:space="preserve"> , где:</w:t>
      </w:r>
    </w:p>
    <w:p w:rsidR="007F4291" w:rsidRPr="00051206" w:rsidRDefault="007F4291" w:rsidP="00051206">
      <w:pPr>
        <w:ind w:firstLine="708"/>
        <w:jc w:val="both"/>
        <w:rPr>
          <w:sz w:val="28"/>
          <w:szCs w:val="28"/>
        </w:rPr>
      </w:pPr>
      <w:r w:rsidRPr="00051206">
        <w:rPr>
          <w:b/>
          <w:bCs/>
          <w:sz w:val="28"/>
          <w:szCs w:val="28"/>
        </w:rPr>
        <w:t>Од</w:t>
      </w:r>
      <w:r w:rsidRPr="00051206">
        <w:rPr>
          <w:sz w:val="28"/>
          <w:szCs w:val="28"/>
        </w:rPr>
        <w:t xml:space="preserve"> – оклад (должностной оклад) педагогического работника;</w:t>
      </w:r>
    </w:p>
    <w:p w:rsidR="007F4291" w:rsidRPr="00051206" w:rsidRDefault="007F4291" w:rsidP="00051206">
      <w:pPr>
        <w:ind w:firstLine="708"/>
        <w:jc w:val="both"/>
        <w:rPr>
          <w:sz w:val="28"/>
          <w:szCs w:val="28"/>
        </w:rPr>
      </w:pPr>
      <w:proofErr w:type="gramStart"/>
      <w:r w:rsidRPr="00051206">
        <w:rPr>
          <w:b/>
          <w:bCs/>
          <w:sz w:val="28"/>
          <w:szCs w:val="28"/>
        </w:rPr>
        <w:t>Б</w:t>
      </w:r>
      <w:proofErr w:type="gramEnd"/>
      <w:r w:rsidRPr="00051206">
        <w:rPr>
          <w:b/>
          <w:bCs/>
          <w:sz w:val="28"/>
          <w:szCs w:val="28"/>
        </w:rPr>
        <w:t xml:space="preserve"> </w:t>
      </w:r>
      <w:r w:rsidRPr="00051206">
        <w:rPr>
          <w:sz w:val="28"/>
          <w:szCs w:val="28"/>
        </w:rPr>
        <w:t xml:space="preserve">–  оклад по ПКГ (Приложение </w:t>
      </w:r>
      <w:r w:rsidR="00362077">
        <w:rPr>
          <w:sz w:val="28"/>
          <w:szCs w:val="28"/>
        </w:rPr>
        <w:t xml:space="preserve">№ </w:t>
      </w:r>
      <w:r w:rsidRPr="00051206">
        <w:rPr>
          <w:sz w:val="28"/>
          <w:szCs w:val="28"/>
        </w:rPr>
        <w:t>2);</w:t>
      </w:r>
    </w:p>
    <w:p w:rsidR="007F4291" w:rsidRPr="00051206" w:rsidRDefault="007F4291" w:rsidP="00051206">
      <w:pPr>
        <w:ind w:firstLine="708"/>
        <w:jc w:val="both"/>
        <w:rPr>
          <w:sz w:val="28"/>
          <w:szCs w:val="28"/>
        </w:rPr>
      </w:pPr>
      <w:r w:rsidRPr="00051206">
        <w:rPr>
          <w:b/>
          <w:bCs/>
          <w:sz w:val="28"/>
          <w:szCs w:val="28"/>
        </w:rPr>
        <w:t>К</w:t>
      </w:r>
      <w:r w:rsidRPr="00051206">
        <w:rPr>
          <w:b/>
          <w:bCs/>
          <w:sz w:val="28"/>
          <w:szCs w:val="28"/>
          <w:vertAlign w:val="subscript"/>
        </w:rPr>
        <w:t>с</w:t>
      </w:r>
      <w:r w:rsidRPr="00051206">
        <w:rPr>
          <w:sz w:val="28"/>
          <w:szCs w:val="28"/>
        </w:rPr>
        <w:t xml:space="preserve"> - коэффициент удорожания по местонахождению дошкольной образовательной организации (город - 1, село - 1,25);</w:t>
      </w:r>
    </w:p>
    <w:p w:rsidR="007F4291" w:rsidRPr="00051206" w:rsidRDefault="007F4291" w:rsidP="00051206">
      <w:pPr>
        <w:ind w:firstLine="708"/>
        <w:jc w:val="both"/>
        <w:rPr>
          <w:sz w:val="28"/>
          <w:szCs w:val="28"/>
        </w:rPr>
      </w:pPr>
      <w:r w:rsidRPr="00051206">
        <w:rPr>
          <w:b/>
          <w:bCs/>
          <w:sz w:val="28"/>
          <w:szCs w:val="28"/>
        </w:rPr>
        <w:t>К</w:t>
      </w:r>
      <w:r w:rsidRPr="00051206">
        <w:rPr>
          <w:b/>
          <w:bCs/>
          <w:sz w:val="28"/>
          <w:szCs w:val="28"/>
          <w:vertAlign w:val="subscript"/>
        </w:rPr>
        <w:t>н</w:t>
      </w:r>
      <w:r w:rsidRPr="00051206">
        <w:rPr>
          <w:sz w:val="28"/>
          <w:szCs w:val="28"/>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w:t>
      </w:r>
      <w:r w:rsidR="00362077">
        <w:rPr>
          <w:sz w:val="28"/>
          <w:szCs w:val="28"/>
        </w:rPr>
        <w:t xml:space="preserve"> №</w:t>
      </w:r>
      <w:r w:rsidRPr="00051206">
        <w:rPr>
          <w:sz w:val="28"/>
          <w:szCs w:val="28"/>
        </w:rPr>
        <w:t>1).</w:t>
      </w:r>
    </w:p>
    <w:p w:rsidR="007F4291" w:rsidRPr="00051206" w:rsidRDefault="007F4291" w:rsidP="00051206">
      <w:pPr>
        <w:ind w:firstLine="708"/>
        <w:jc w:val="both"/>
        <w:rPr>
          <w:sz w:val="28"/>
          <w:szCs w:val="28"/>
        </w:rPr>
      </w:pPr>
      <w:r w:rsidRPr="00051206">
        <w:rPr>
          <w:b/>
          <w:bCs/>
          <w:sz w:val="28"/>
          <w:szCs w:val="28"/>
        </w:rPr>
        <w:t>Фн</w:t>
      </w:r>
      <w:r w:rsidRPr="00051206">
        <w:rPr>
          <w:sz w:val="28"/>
          <w:szCs w:val="28"/>
        </w:rPr>
        <w:t xml:space="preserve"> - фактическая педагогическая нагрузка в неделю;</w:t>
      </w:r>
    </w:p>
    <w:p w:rsidR="007F4291" w:rsidRPr="00051206" w:rsidRDefault="007F4291" w:rsidP="00051206">
      <w:pPr>
        <w:ind w:firstLine="708"/>
        <w:jc w:val="both"/>
        <w:rPr>
          <w:sz w:val="28"/>
          <w:szCs w:val="28"/>
        </w:rPr>
      </w:pPr>
      <w:r w:rsidRPr="00051206">
        <w:rPr>
          <w:b/>
          <w:sz w:val="28"/>
          <w:szCs w:val="28"/>
        </w:rPr>
        <w:t>К</w:t>
      </w:r>
      <w:r w:rsidRPr="00051206">
        <w:rPr>
          <w:b/>
          <w:sz w:val="28"/>
          <w:szCs w:val="28"/>
          <w:vertAlign w:val="subscript"/>
        </w:rPr>
        <w:t>об</w:t>
      </w:r>
      <w:r w:rsidRPr="00051206">
        <w:rPr>
          <w:sz w:val="28"/>
          <w:szCs w:val="28"/>
        </w:rPr>
        <w:t xml:space="preserve"> – коэффициент за наличие высшего образования (1,05);</w:t>
      </w:r>
    </w:p>
    <w:p w:rsidR="007F4291" w:rsidRPr="00051206" w:rsidRDefault="007F4291" w:rsidP="00051206">
      <w:pPr>
        <w:ind w:firstLine="708"/>
        <w:jc w:val="both"/>
        <w:rPr>
          <w:sz w:val="28"/>
          <w:szCs w:val="28"/>
        </w:rPr>
      </w:pPr>
      <w:r w:rsidRPr="00051206">
        <w:rPr>
          <w:b/>
          <w:bCs/>
          <w:sz w:val="28"/>
          <w:szCs w:val="28"/>
        </w:rPr>
        <w:t>Нчс</w:t>
      </w:r>
      <w:r w:rsidRPr="00051206">
        <w:rPr>
          <w:sz w:val="28"/>
          <w:szCs w:val="28"/>
        </w:rPr>
        <w:t xml:space="preserve"> - норма часов педагогической работы в неделю за ставку заработной платы.</w:t>
      </w:r>
    </w:p>
    <w:p w:rsidR="007F4291" w:rsidRPr="00051206" w:rsidRDefault="007F4291" w:rsidP="00051206">
      <w:pPr>
        <w:ind w:firstLine="708"/>
        <w:jc w:val="both"/>
        <w:rPr>
          <w:spacing w:val="-4"/>
          <w:sz w:val="28"/>
          <w:szCs w:val="28"/>
        </w:rPr>
      </w:pPr>
      <w:r w:rsidRPr="00051206">
        <w:rPr>
          <w:spacing w:val="-4"/>
          <w:sz w:val="28"/>
          <w:szCs w:val="28"/>
        </w:rPr>
        <w:t>В пределах фонда оплаты труда в дошкольных образовательных организациях педагогическим работникам могут быть установлены дополнительные коэффициенты.</w:t>
      </w:r>
    </w:p>
    <w:p w:rsidR="007F4291" w:rsidRPr="00051206" w:rsidRDefault="007F4291" w:rsidP="00051206">
      <w:pPr>
        <w:shd w:val="clear" w:color="auto" w:fill="FFFFFF"/>
        <w:autoSpaceDN w:val="0"/>
        <w:adjustRightInd w:val="0"/>
        <w:ind w:firstLine="567"/>
        <w:jc w:val="both"/>
        <w:rPr>
          <w:sz w:val="28"/>
          <w:szCs w:val="28"/>
        </w:rPr>
      </w:pPr>
      <w:r w:rsidRPr="00051206">
        <w:rPr>
          <w:b/>
          <w:sz w:val="28"/>
          <w:szCs w:val="28"/>
        </w:rPr>
        <w:t xml:space="preserve">К </w:t>
      </w:r>
      <w:r w:rsidRPr="00051206">
        <w:rPr>
          <w:sz w:val="28"/>
          <w:szCs w:val="28"/>
        </w:rPr>
        <w:t xml:space="preserve">- индивидуальный коэффициент  для дошкольной образовательной организации с учетом </w:t>
      </w:r>
      <w:proofErr w:type="gramStart"/>
      <w:r w:rsidRPr="00051206">
        <w:rPr>
          <w:sz w:val="28"/>
          <w:szCs w:val="28"/>
        </w:rPr>
        <w:t>месячного</w:t>
      </w:r>
      <w:proofErr w:type="gramEnd"/>
      <w:r w:rsidRPr="00051206">
        <w:rPr>
          <w:sz w:val="28"/>
          <w:szCs w:val="28"/>
        </w:rPr>
        <w:t xml:space="preserve"> ФОТ воспитателей,  который рассчитывается по формуле </w:t>
      </w:r>
    </w:p>
    <w:p w:rsidR="007F4291" w:rsidRPr="00051206" w:rsidRDefault="007F4291" w:rsidP="00051206">
      <w:pPr>
        <w:shd w:val="clear" w:color="auto" w:fill="FFFFFF"/>
        <w:autoSpaceDN w:val="0"/>
        <w:adjustRightInd w:val="0"/>
        <w:ind w:firstLine="567"/>
        <w:jc w:val="center"/>
        <w:rPr>
          <w:sz w:val="28"/>
          <w:szCs w:val="28"/>
        </w:rPr>
      </w:pPr>
      <w:r w:rsidRPr="00051206">
        <w:rPr>
          <w:position w:val="-32"/>
          <w:sz w:val="28"/>
          <w:szCs w:val="28"/>
        </w:rPr>
        <w:object w:dxaOrig="1180" w:dyaOrig="700">
          <v:shape id="_x0000_i1031" type="#_x0000_t75" style="width:57.75pt;height:35.25pt" o:ole="">
            <v:imagedata r:id="rId21" o:title=""/>
          </v:shape>
          <o:OLEObject Type="Embed" ProgID="Equation.3" ShapeID="_x0000_i1031" DrawAspect="Content" ObjectID="_1464784155" r:id="rId22"/>
        </w:object>
      </w:r>
      <w:r w:rsidRPr="00051206">
        <w:rPr>
          <w:sz w:val="28"/>
          <w:szCs w:val="28"/>
        </w:rPr>
        <w:t>,</w:t>
      </w:r>
    </w:p>
    <w:p w:rsidR="007F4291" w:rsidRPr="00051206" w:rsidRDefault="007F4291" w:rsidP="00051206">
      <w:pPr>
        <w:shd w:val="clear" w:color="auto" w:fill="FFFFFF"/>
        <w:autoSpaceDN w:val="0"/>
        <w:adjustRightInd w:val="0"/>
        <w:rPr>
          <w:sz w:val="28"/>
          <w:szCs w:val="28"/>
        </w:rPr>
      </w:pPr>
      <w:r w:rsidRPr="00051206">
        <w:rPr>
          <w:sz w:val="28"/>
          <w:szCs w:val="28"/>
        </w:rPr>
        <w:t xml:space="preserve">где: </w:t>
      </w:r>
    </w:p>
    <w:p w:rsidR="007F4291" w:rsidRPr="00051206" w:rsidRDefault="007F4291" w:rsidP="00051206">
      <w:pPr>
        <w:pStyle w:val="af8"/>
        <w:jc w:val="both"/>
        <w:rPr>
          <w:sz w:val="28"/>
          <w:szCs w:val="28"/>
        </w:rPr>
      </w:pPr>
      <w:r w:rsidRPr="00051206">
        <w:rPr>
          <w:b/>
          <w:i/>
          <w:iCs/>
          <w:sz w:val="28"/>
          <w:szCs w:val="28"/>
        </w:rPr>
        <w:t>ФОТ</w:t>
      </w:r>
      <w:r w:rsidRPr="00051206">
        <w:rPr>
          <w:sz w:val="28"/>
          <w:szCs w:val="28"/>
        </w:rPr>
        <w:t xml:space="preserve"> – фонд оплаты труда воспитателей, полученный при распределении фонда оплаты труда дошкольной образовательной организации;</w:t>
      </w:r>
    </w:p>
    <w:p w:rsidR="007F4291" w:rsidRPr="00051206" w:rsidRDefault="007F4291" w:rsidP="00051206">
      <w:pPr>
        <w:pStyle w:val="af8"/>
        <w:jc w:val="both"/>
        <w:rPr>
          <w:sz w:val="28"/>
          <w:szCs w:val="28"/>
        </w:rPr>
      </w:pPr>
      <w:r w:rsidRPr="00051206">
        <w:rPr>
          <w:b/>
          <w:i/>
          <w:iCs/>
          <w:sz w:val="28"/>
          <w:szCs w:val="28"/>
        </w:rPr>
        <w:t>ФОТ</w:t>
      </w:r>
      <w:r w:rsidRPr="00051206">
        <w:rPr>
          <w:b/>
          <w:i/>
          <w:iCs/>
          <w:sz w:val="28"/>
          <w:szCs w:val="28"/>
          <w:vertAlign w:val="subscript"/>
        </w:rPr>
        <w:t>ф</w:t>
      </w:r>
      <w:r w:rsidRPr="00051206">
        <w:rPr>
          <w:sz w:val="28"/>
          <w:szCs w:val="28"/>
        </w:rPr>
        <w:t xml:space="preserve"> – фонд оплаты труда воспитателей, фактически сложившийся при расчете заработной платы педагогических работников.</w:t>
      </w:r>
    </w:p>
    <w:p w:rsidR="007F4291" w:rsidRPr="00051206" w:rsidRDefault="007F4291" w:rsidP="00051206">
      <w:pPr>
        <w:shd w:val="clear" w:color="auto" w:fill="FFFFFF"/>
        <w:autoSpaceDN w:val="0"/>
        <w:adjustRightInd w:val="0"/>
        <w:ind w:firstLine="851"/>
        <w:rPr>
          <w:sz w:val="28"/>
          <w:szCs w:val="28"/>
        </w:rPr>
      </w:pPr>
      <w:r w:rsidRPr="00051206">
        <w:rPr>
          <w:sz w:val="28"/>
          <w:szCs w:val="28"/>
        </w:rPr>
        <w:t>Индивидуальный коэффициент (К) не может быть менее 1, в случае если при расчете значение (К)  меньше 1, то применяется (К) = 1.</w:t>
      </w:r>
    </w:p>
    <w:p w:rsidR="00A32BC5" w:rsidRDefault="00A32BC5" w:rsidP="00A85B0F">
      <w:pPr>
        <w:pStyle w:val="1"/>
        <w:spacing w:line="240" w:lineRule="auto"/>
        <w:rPr>
          <w:rFonts w:ascii="Times New Roman" w:hAnsi="Times New Roman"/>
          <w:sz w:val="28"/>
          <w:szCs w:val="28"/>
          <w:lang w:val="ru-RU"/>
        </w:rPr>
      </w:pPr>
    </w:p>
    <w:p w:rsidR="007F4291" w:rsidRPr="00A85B0F" w:rsidRDefault="007F4291" w:rsidP="00A85B0F">
      <w:pPr>
        <w:pStyle w:val="1"/>
        <w:spacing w:line="240" w:lineRule="auto"/>
        <w:rPr>
          <w:rFonts w:ascii="Times New Roman" w:hAnsi="Times New Roman"/>
          <w:sz w:val="28"/>
          <w:szCs w:val="28"/>
        </w:rPr>
      </w:pPr>
      <w:r w:rsidRPr="00A85B0F">
        <w:rPr>
          <w:rFonts w:ascii="Times New Roman" w:hAnsi="Times New Roman"/>
          <w:sz w:val="28"/>
          <w:szCs w:val="28"/>
        </w:rPr>
        <w:t xml:space="preserve">6. Расчет заработной платы руководителей </w:t>
      </w:r>
    </w:p>
    <w:p w:rsidR="007F4291" w:rsidRPr="00A85B0F" w:rsidRDefault="007F4291" w:rsidP="00A85B0F">
      <w:pPr>
        <w:rPr>
          <w:sz w:val="28"/>
          <w:szCs w:val="28"/>
        </w:rPr>
      </w:pPr>
    </w:p>
    <w:p w:rsidR="007F4291" w:rsidRPr="00A85B0F" w:rsidRDefault="007F4291" w:rsidP="00A85B0F">
      <w:pPr>
        <w:ind w:firstLine="708"/>
        <w:jc w:val="both"/>
        <w:rPr>
          <w:sz w:val="28"/>
          <w:szCs w:val="28"/>
        </w:rPr>
      </w:pPr>
      <w:r w:rsidRPr="00A85B0F">
        <w:rPr>
          <w:sz w:val="28"/>
          <w:szCs w:val="28"/>
        </w:rPr>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7F4291" w:rsidRPr="00A85B0F" w:rsidRDefault="007F4291" w:rsidP="00A85B0F">
      <w:pPr>
        <w:ind w:firstLine="708"/>
        <w:jc w:val="both"/>
        <w:rPr>
          <w:sz w:val="28"/>
          <w:szCs w:val="28"/>
        </w:rPr>
      </w:pPr>
      <w:r w:rsidRPr="00A85B0F">
        <w:rPr>
          <w:b/>
          <w:bCs/>
          <w:sz w:val="28"/>
          <w:szCs w:val="28"/>
        </w:rPr>
        <w:t>Зп</w:t>
      </w:r>
      <w:r w:rsidRPr="00A85B0F">
        <w:rPr>
          <w:b/>
          <w:bCs/>
          <w:sz w:val="28"/>
          <w:szCs w:val="28"/>
          <w:vertAlign w:val="subscript"/>
        </w:rPr>
        <w:t>р</w:t>
      </w:r>
      <w:r w:rsidRPr="00A85B0F">
        <w:rPr>
          <w:b/>
          <w:bCs/>
          <w:sz w:val="28"/>
          <w:szCs w:val="28"/>
        </w:rPr>
        <w:t xml:space="preserve"> = Од</w:t>
      </w:r>
      <w:r w:rsidRPr="00A85B0F">
        <w:rPr>
          <w:b/>
          <w:bCs/>
          <w:sz w:val="28"/>
          <w:szCs w:val="28"/>
          <w:vertAlign w:val="subscript"/>
        </w:rPr>
        <w:t>р</w:t>
      </w:r>
      <w:r w:rsidRPr="00A85B0F">
        <w:rPr>
          <w:b/>
          <w:bCs/>
          <w:sz w:val="28"/>
          <w:szCs w:val="28"/>
        </w:rPr>
        <w:t>+</w:t>
      </w:r>
      <w:proofErr w:type="gramStart"/>
      <w:r w:rsidRPr="00A85B0F">
        <w:rPr>
          <w:b/>
          <w:bCs/>
          <w:sz w:val="28"/>
          <w:szCs w:val="28"/>
        </w:rPr>
        <w:t>С</w:t>
      </w:r>
      <w:r w:rsidRPr="00A85B0F">
        <w:rPr>
          <w:b/>
          <w:bCs/>
          <w:sz w:val="28"/>
          <w:szCs w:val="28"/>
          <w:vertAlign w:val="subscript"/>
        </w:rPr>
        <w:t>р</w:t>
      </w:r>
      <w:proofErr w:type="gramEnd"/>
      <w:r w:rsidRPr="00A85B0F">
        <w:rPr>
          <w:b/>
          <w:bCs/>
          <w:sz w:val="28"/>
          <w:szCs w:val="28"/>
        </w:rPr>
        <w:t>+Мп</w:t>
      </w:r>
      <w:r w:rsidRPr="00A85B0F">
        <w:rPr>
          <w:b/>
          <w:bCs/>
          <w:sz w:val="28"/>
          <w:szCs w:val="28"/>
          <w:vertAlign w:val="subscript"/>
        </w:rPr>
        <w:t>р</w:t>
      </w:r>
      <w:r w:rsidRPr="00A85B0F">
        <w:rPr>
          <w:sz w:val="28"/>
          <w:szCs w:val="28"/>
        </w:rPr>
        <w:t xml:space="preserve">, где: </w:t>
      </w:r>
    </w:p>
    <w:p w:rsidR="007F4291" w:rsidRPr="00A85B0F" w:rsidRDefault="007F4291" w:rsidP="00A85B0F">
      <w:pPr>
        <w:ind w:firstLine="708"/>
        <w:jc w:val="both"/>
        <w:rPr>
          <w:sz w:val="28"/>
          <w:szCs w:val="28"/>
        </w:rPr>
      </w:pPr>
      <w:r w:rsidRPr="00A85B0F">
        <w:rPr>
          <w:b/>
          <w:bCs/>
          <w:sz w:val="28"/>
          <w:szCs w:val="28"/>
        </w:rPr>
        <w:t>Зп</w:t>
      </w:r>
      <w:r w:rsidRPr="00A85B0F">
        <w:rPr>
          <w:b/>
          <w:bCs/>
          <w:sz w:val="28"/>
          <w:szCs w:val="28"/>
          <w:vertAlign w:val="subscript"/>
        </w:rPr>
        <w:t>р</w:t>
      </w:r>
      <w:r w:rsidRPr="00A85B0F">
        <w:rPr>
          <w:sz w:val="28"/>
          <w:szCs w:val="28"/>
        </w:rPr>
        <w:t xml:space="preserve"> – заработная плата руководителя;</w:t>
      </w:r>
    </w:p>
    <w:p w:rsidR="007F4291" w:rsidRPr="00A85B0F" w:rsidRDefault="007F4291" w:rsidP="00A85B0F">
      <w:pPr>
        <w:ind w:firstLine="708"/>
        <w:jc w:val="both"/>
        <w:rPr>
          <w:sz w:val="28"/>
          <w:szCs w:val="28"/>
        </w:rPr>
      </w:pPr>
      <w:r w:rsidRPr="00A85B0F">
        <w:rPr>
          <w:b/>
          <w:bCs/>
          <w:sz w:val="28"/>
          <w:szCs w:val="28"/>
        </w:rPr>
        <w:t>Од</w:t>
      </w:r>
      <w:r w:rsidRPr="00A85B0F">
        <w:rPr>
          <w:b/>
          <w:bCs/>
          <w:sz w:val="28"/>
          <w:szCs w:val="28"/>
          <w:vertAlign w:val="subscript"/>
        </w:rPr>
        <w:t>р</w:t>
      </w:r>
      <w:r w:rsidRPr="00A85B0F">
        <w:rPr>
          <w:sz w:val="28"/>
          <w:szCs w:val="28"/>
        </w:rPr>
        <w:t xml:space="preserve"> – оклад (должностной оклад) руководителя;</w:t>
      </w:r>
    </w:p>
    <w:p w:rsidR="007F4291" w:rsidRPr="00A85B0F" w:rsidRDefault="007F4291" w:rsidP="00A85B0F">
      <w:pPr>
        <w:ind w:firstLine="708"/>
        <w:jc w:val="both"/>
        <w:rPr>
          <w:sz w:val="28"/>
          <w:szCs w:val="28"/>
        </w:rPr>
      </w:pPr>
      <w:proofErr w:type="gramStart"/>
      <w:r w:rsidRPr="00A85B0F">
        <w:rPr>
          <w:b/>
          <w:bCs/>
          <w:sz w:val="28"/>
          <w:szCs w:val="28"/>
        </w:rPr>
        <w:t>С</w:t>
      </w:r>
      <w:r w:rsidRPr="00A85B0F">
        <w:rPr>
          <w:b/>
          <w:bCs/>
          <w:sz w:val="28"/>
          <w:szCs w:val="28"/>
          <w:vertAlign w:val="subscript"/>
        </w:rPr>
        <w:t>р</w:t>
      </w:r>
      <w:proofErr w:type="gramEnd"/>
      <w:r w:rsidRPr="00A85B0F">
        <w:rPr>
          <w:b/>
          <w:bCs/>
          <w:sz w:val="28"/>
          <w:szCs w:val="28"/>
        </w:rPr>
        <w:t xml:space="preserve"> </w:t>
      </w:r>
      <w:r w:rsidRPr="00A85B0F">
        <w:rPr>
          <w:sz w:val="28"/>
          <w:szCs w:val="28"/>
        </w:rPr>
        <w:t>– стимулирующие выплаты руководителя;</w:t>
      </w:r>
    </w:p>
    <w:p w:rsidR="007F4291" w:rsidRPr="00A85B0F" w:rsidRDefault="007F4291" w:rsidP="00A85B0F">
      <w:pPr>
        <w:ind w:firstLine="708"/>
        <w:jc w:val="both"/>
        <w:rPr>
          <w:sz w:val="28"/>
          <w:szCs w:val="28"/>
        </w:rPr>
      </w:pPr>
      <w:r w:rsidRPr="00A85B0F">
        <w:rPr>
          <w:b/>
          <w:bCs/>
          <w:sz w:val="28"/>
          <w:szCs w:val="28"/>
        </w:rPr>
        <w:t>Мп</w:t>
      </w:r>
      <w:r w:rsidRPr="00A85B0F">
        <w:rPr>
          <w:b/>
          <w:bCs/>
          <w:sz w:val="28"/>
          <w:szCs w:val="28"/>
          <w:vertAlign w:val="subscript"/>
        </w:rPr>
        <w:t>о</w:t>
      </w:r>
      <w:r w:rsidRPr="00A85B0F">
        <w:rPr>
          <w:b/>
          <w:bCs/>
          <w:sz w:val="28"/>
          <w:szCs w:val="28"/>
        </w:rPr>
        <w:t xml:space="preserve"> </w:t>
      </w:r>
      <w:r w:rsidRPr="00A85B0F">
        <w:rPr>
          <w:sz w:val="28"/>
          <w:szCs w:val="28"/>
        </w:rPr>
        <w:t xml:space="preserve"> – материальная помощь при уходе в очередной отпуск.</w:t>
      </w:r>
    </w:p>
    <w:p w:rsidR="007F4291" w:rsidRPr="00A85B0F" w:rsidRDefault="007F4291" w:rsidP="00A85B0F">
      <w:pPr>
        <w:ind w:firstLine="708"/>
        <w:jc w:val="both"/>
        <w:rPr>
          <w:sz w:val="28"/>
          <w:szCs w:val="28"/>
        </w:rPr>
      </w:pPr>
      <w:r w:rsidRPr="00A85B0F">
        <w:rPr>
          <w:sz w:val="28"/>
          <w:szCs w:val="28"/>
        </w:rPr>
        <w:lastRenderedPageBreak/>
        <w:t xml:space="preserve">6.2. Оклад (должностной оклад) руководителя формируется на основе средней заработной платы работников, сложившейся в дошкольной образовательной организации за год, предшествующий </w:t>
      </w:r>
      <w:proofErr w:type="gramStart"/>
      <w:r w:rsidRPr="00A85B0F">
        <w:rPr>
          <w:sz w:val="28"/>
          <w:szCs w:val="28"/>
        </w:rPr>
        <w:t>расчётному</w:t>
      </w:r>
      <w:proofErr w:type="gramEnd"/>
      <w:r w:rsidRPr="00A85B0F">
        <w:rPr>
          <w:sz w:val="28"/>
          <w:szCs w:val="28"/>
        </w:rPr>
        <w:t>, и надбавок:</w:t>
      </w:r>
    </w:p>
    <w:p w:rsidR="007F4291" w:rsidRPr="00A85B0F" w:rsidRDefault="007F4291" w:rsidP="00A85B0F">
      <w:pPr>
        <w:ind w:firstLine="708"/>
        <w:jc w:val="both"/>
        <w:rPr>
          <w:sz w:val="28"/>
          <w:szCs w:val="28"/>
          <w:highlight w:val="cyan"/>
        </w:rPr>
      </w:pPr>
      <w:r w:rsidRPr="00A85B0F">
        <w:rPr>
          <w:sz w:val="28"/>
          <w:szCs w:val="28"/>
        </w:rPr>
        <w:t>- за группу оплаты труда по объемным показателям;</w:t>
      </w:r>
    </w:p>
    <w:p w:rsidR="007F4291" w:rsidRPr="00A85B0F" w:rsidRDefault="007F4291" w:rsidP="00A85B0F">
      <w:pPr>
        <w:jc w:val="both"/>
        <w:rPr>
          <w:sz w:val="28"/>
          <w:szCs w:val="28"/>
        </w:rPr>
      </w:pPr>
      <w:r w:rsidRPr="00A85B0F">
        <w:rPr>
          <w:sz w:val="28"/>
          <w:szCs w:val="28"/>
        </w:rPr>
        <w:tab/>
        <w:t>- по итогам аттестации;</w:t>
      </w:r>
    </w:p>
    <w:p w:rsidR="007F4291" w:rsidRPr="00A85B0F" w:rsidRDefault="007F4291" w:rsidP="00A85B0F">
      <w:pPr>
        <w:jc w:val="both"/>
        <w:rPr>
          <w:sz w:val="28"/>
          <w:szCs w:val="28"/>
        </w:rPr>
      </w:pPr>
      <w:r w:rsidRPr="00A85B0F">
        <w:rPr>
          <w:sz w:val="28"/>
          <w:szCs w:val="28"/>
        </w:rPr>
        <w:tab/>
        <w:t>- за государственные награды, Почетные звания, ученую степень и ученое звание.</w:t>
      </w:r>
    </w:p>
    <w:p w:rsidR="007F4291" w:rsidRPr="00A85B0F" w:rsidRDefault="007F4291" w:rsidP="00A85B0F">
      <w:pPr>
        <w:ind w:firstLine="708"/>
        <w:jc w:val="both"/>
        <w:rPr>
          <w:sz w:val="28"/>
          <w:szCs w:val="28"/>
        </w:rPr>
      </w:pPr>
      <w:r w:rsidRPr="00A85B0F">
        <w:rPr>
          <w:sz w:val="28"/>
          <w:szCs w:val="28"/>
        </w:rPr>
        <w:t xml:space="preserve">Оклад (должностной оклад) руководителя рассчитывается по следующей формуле: </w:t>
      </w:r>
    </w:p>
    <w:p w:rsidR="007F4291" w:rsidRPr="00A85B0F" w:rsidRDefault="007F4291" w:rsidP="00A85B0F">
      <w:pPr>
        <w:ind w:firstLine="708"/>
        <w:jc w:val="both"/>
        <w:rPr>
          <w:sz w:val="28"/>
          <w:szCs w:val="28"/>
        </w:rPr>
      </w:pPr>
      <w:r w:rsidRPr="00A85B0F">
        <w:rPr>
          <w:position w:val="-14"/>
          <w:sz w:val="28"/>
          <w:szCs w:val="28"/>
        </w:rPr>
        <w:object w:dxaOrig="3120" w:dyaOrig="380">
          <v:shape id="_x0000_i1032" type="#_x0000_t75" style="width:154.5pt;height:18.75pt" o:ole="">
            <v:imagedata r:id="rId23" o:title=""/>
          </v:shape>
          <o:OLEObject Type="Embed" ProgID="Equation.3" ShapeID="_x0000_i1032" DrawAspect="Content" ObjectID="_1464784156" r:id="rId24"/>
        </w:object>
      </w:r>
      <w:r w:rsidRPr="00A85B0F">
        <w:rPr>
          <w:sz w:val="28"/>
          <w:szCs w:val="28"/>
        </w:rPr>
        <w:t>, где:</w:t>
      </w:r>
    </w:p>
    <w:p w:rsidR="007F4291" w:rsidRPr="00A85B0F" w:rsidRDefault="007F4291" w:rsidP="00A85B0F">
      <w:pPr>
        <w:ind w:firstLine="708"/>
        <w:jc w:val="both"/>
        <w:rPr>
          <w:sz w:val="28"/>
          <w:szCs w:val="28"/>
        </w:rPr>
      </w:pPr>
      <w:r w:rsidRPr="00A85B0F">
        <w:rPr>
          <w:b/>
          <w:bCs/>
          <w:sz w:val="28"/>
          <w:szCs w:val="28"/>
        </w:rPr>
        <w:t>Од</w:t>
      </w:r>
      <w:r w:rsidRPr="00A85B0F">
        <w:rPr>
          <w:b/>
          <w:bCs/>
          <w:sz w:val="28"/>
          <w:szCs w:val="28"/>
          <w:vertAlign w:val="subscript"/>
        </w:rPr>
        <w:t>р</w:t>
      </w:r>
      <w:r w:rsidRPr="00A85B0F">
        <w:rPr>
          <w:sz w:val="28"/>
          <w:szCs w:val="28"/>
          <w:vertAlign w:val="subscript"/>
        </w:rPr>
        <w:t xml:space="preserve"> </w:t>
      </w:r>
      <w:r w:rsidRPr="00A85B0F">
        <w:rPr>
          <w:sz w:val="28"/>
          <w:szCs w:val="28"/>
        </w:rPr>
        <w:t>- оклад руководителя;</w:t>
      </w:r>
    </w:p>
    <w:p w:rsidR="007F4291" w:rsidRPr="00A85B0F" w:rsidRDefault="007F4291" w:rsidP="00A85B0F">
      <w:pPr>
        <w:ind w:firstLine="708"/>
        <w:jc w:val="both"/>
        <w:rPr>
          <w:sz w:val="28"/>
          <w:szCs w:val="28"/>
        </w:rPr>
      </w:pPr>
      <w:r w:rsidRPr="00A85B0F">
        <w:rPr>
          <w:b/>
          <w:bCs/>
          <w:sz w:val="28"/>
          <w:szCs w:val="28"/>
        </w:rPr>
        <w:t>СЗп</w:t>
      </w:r>
      <w:r w:rsidRPr="00A85B0F">
        <w:rPr>
          <w:b/>
          <w:bCs/>
          <w:sz w:val="28"/>
          <w:szCs w:val="28"/>
          <w:vertAlign w:val="subscript"/>
        </w:rPr>
        <w:t>оо</w:t>
      </w:r>
      <w:r w:rsidRPr="00A85B0F">
        <w:rPr>
          <w:sz w:val="28"/>
          <w:szCs w:val="28"/>
        </w:rPr>
        <w:t xml:space="preserve"> – средняя заработная плата работников, сложившаяся в дошкольной образовательной организации за год, предшествующий </w:t>
      </w:r>
      <w:proofErr w:type="gramStart"/>
      <w:r w:rsidRPr="00A85B0F">
        <w:rPr>
          <w:sz w:val="28"/>
          <w:szCs w:val="28"/>
        </w:rPr>
        <w:t>расчётному</w:t>
      </w:r>
      <w:proofErr w:type="gramEnd"/>
      <w:r w:rsidRPr="00A85B0F">
        <w:rPr>
          <w:sz w:val="28"/>
          <w:szCs w:val="28"/>
        </w:rPr>
        <w:t>;</w:t>
      </w:r>
    </w:p>
    <w:p w:rsidR="007F4291" w:rsidRPr="00A85B0F" w:rsidRDefault="007F4291" w:rsidP="00A85B0F">
      <w:pPr>
        <w:ind w:firstLine="708"/>
        <w:jc w:val="both"/>
        <w:rPr>
          <w:sz w:val="28"/>
          <w:szCs w:val="28"/>
        </w:rPr>
      </w:pPr>
      <w:r w:rsidRPr="00A85B0F">
        <w:rPr>
          <w:b/>
          <w:bCs/>
          <w:sz w:val="28"/>
          <w:szCs w:val="28"/>
        </w:rPr>
        <w:t>К</w:t>
      </w:r>
      <w:r w:rsidRPr="00A85B0F">
        <w:rPr>
          <w:b/>
          <w:bCs/>
          <w:sz w:val="28"/>
          <w:szCs w:val="28"/>
          <w:vertAlign w:val="subscript"/>
        </w:rPr>
        <w:t>гот</w:t>
      </w:r>
      <w:r w:rsidRPr="00A85B0F">
        <w:rPr>
          <w:sz w:val="28"/>
          <w:szCs w:val="28"/>
        </w:rPr>
        <w:t xml:space="preserve"> – коэффициент за группу оплаты труда;</w:t>
      </w:r>
    </w:p>
    <w:p w:rsidR="007F4291" w:rsidRPr="00A85B0F" w:rsidRDefault="007F4291" w:rsidP="00A85B0F">
      <w:pPr>
        <w:ind w:firstLine="708"/>
        <w:jc w:val="both"/>
        <w:rPr>
          <w:sz w:val="28"/>
          <w:szCs w:val="28"/>
        </w:rPr>
      </w:pPr>
      <w:r w:rsidRPr="00A85B0F">
        <w:rPr>
          <w:b/>
          <w:bCs/>
          <w:sz w:val="28"/>
          <w:szCs w:val="28"/>
        </w:rPr>
        <w:t>К</w:t>
      </w:r>
      <w:r w:rsidRPr="00A85B0F">
        <w:rPr>
          <w:b/>
          <w:bCs/>
          <w:sz w:val="28"/>
          <w:szCs w:val="28"/>
          <w:vertAlign w:val="subscript"/>
        </w:rPr>
        <w:t>зв</w:t>
      </w:r>
      <w:r w:rsidRPr="00A85B0F">
        <w:rPr>
          <w:sz w:val="28"/>
          <w:szCs w:val="28"/>
        </w:rPr>
        <w:t xml:space="preserve"> – коэффициент за государственные награды, Почетные звания, ученую степень и ученое звание;</w:t>
      </w:r>
    </w:p>
    <w:p w:rsidR="007F4291" w:rsidRPr="00A85B0F" w:rsidRDefault="007F4291" w:rsidP="00A85B0F">
      <w:pPr>
        <w:ind w:firstLine="708"/>
        <w:jc w:val="both"/>
        <w:rPr>
          <w:color w:val="000000"/>
          <w:sz w:val="28"/>
          <w:szCs w:val="28"/>
        </w:rPr>
      </w:pPr>
      <w:r w:rsidRPr="00A85B0F">
        <w:rPr>
          <w:b/>
          <w:bCs/>
          <w:color w:val="000000"/>
          <w:sz w:val="28"/>
          <w:szCs w:val="28"/>
        </w:rPr>
        <w:t>К</w:t>
      </w:r>
      <w:r w:rsidRPr="00A85B0F">
        <w:rPr>
          <w:b/>
          <w:bCs/>
          <w:color w:val="000000"/>
          <w:sz w:val="28"/>
          <w:szCs w:val="28"/>
          <w:vertAlign w:val="subscript"/>
        </w:rPr>
        <w:t>кв</w:t>
      </w:r>
      <w:r w:rsidRPr="00A85B0F">
        <w:rPr>
          <w:color w:val="000000"/>
          <w:sz w:val="28"/>
          <w:szCs w:val="28"/>
        </w:rPr>
        <w:t xml:space="preserve"> – сумма повышающей надбавки по итогам </w:t>
      </w:r>
      <w:r w:rsidRPr="00A85B0F">
        <w:rPr>
          <w:sz w:val="28"/>
          <w:szCs w:val="28"/>
        </w:rPr>
        <w:t>аттестации</w:t>
      </w:r>
      <w:r w:rsidRPr="00A85B0F">
        <w:rPr>
          <w:color w:val="000000"/>
          <w:sz w:val="28"/>
          <w:szCs w:val="28"/>
        </w:rPr>
        <w:t>, утверждаемой приказом учредителя дошкольной образовательной организации.</w:t>
      </w:r>
    </w:p>
    <w:p w:rsidR="007F4291" w:rsidRPr="00A85B0F" w:rsidRDefault="007F4291" w:rsidP="00A85B0F">
      <w:pPr>
        <w:ind w:firstLine="708"/>
        <w:jc w:val="both"/>
        <w:rPr>
          <w:sz w:val="28"/>
          <w:szCs w:val="28"/>
        </w:rPr>
      </w:pPr>
      <w:proofErr w:type="gramStart"/>
      <w:r w:rsidRPr="00A85B0F">
        <w:rPr>
          <w:sz w:val="28"/>
          <w:szCs w:val="28"/>
        </w:rPr>
        <w:t>Средняя заработная плата работников определяется путем деления среднегодового фонда оплата труда (суммы окладов (должностных окладов), ставок заработной платы и выплат стимулирующего характера, без учета выплат социального характера, выходного пособия и окончательного расчета) работников дошкольной образовательной организации за исключением  фонда оплаты труда административно-управленческого персонала (руководитель, заместители и гл. бухгалтер) на  штатную численность работников, за исключением штатной численности административно-управленческого персонала (руководитель, заместители</w:t>
      </w:r>
      <w:proofErr w:type="gramEnd"/>
      <w:r w:rsidRPr="00A85B0F">
        <w:rPr>
          <w:sz w:val="28"/>
          <w:szCs w:val="28"/>
        </w:rPr>
        <w:t xml:space="preserve"> и гл</w:t>
      </w:r>
      <w:proofErr w:type="gramStart"/>
      <w:r w:rsidRPr="00A85B0F">
        <w:rPr>
          <w:sz w:val="28"/>
          <w:szCs w:val="28"/>
        </w:rPr>
        <w:t>.б</w:t>
      </w:r>
      <w:proofErr w:type="gramEnd"/>
      <w:r w:rsidRPr="00A85B0F">
        <w:rPr>
          <w:sz w:val="28"/>
          <w:szCs w:val="28"/>
        </w:rPr>
        <w:t>ухгалтер).</w:t>
      </w:r>
    </w:p>
    <w:p w:rsidR="007F4291" w:rsidRPr="00A85B0F" w:rsidRDefault="007F4291" w:rsidP="00A85B0F">
      <w:pPr>
        <w:pStyle w:val="ConsPlusNormal"/>
        <w:widowControl/>
        <w:ind w:firstLine="709"/>
        <w:jc w:val="both"/>
        <w:rPr>
          <w:rFonts w:ascii="Times New Roman" w:hAnsi="Times New Roman" w:cs="Times New Roman"/>
          <w:sz w:val="28"/>
          <w:szCs w:val="28"/>
        </w:rPr>
      </w:pPr>
      <w:r w:rsidRPr="00A85B0F">
        <w:rPr>
          <w:rFonts w:ascii="Times New Roman" w:hAnsi="Times New Roman" w:cs="Times New Roman"/>
          <w:sz w:val="28"/>
          <w:szCs w:val="28"/>
        </w:rPr>
        <w:t>Для установления дифференциации в оплате труда руководителей выделяются четыре группы по оплате труда. Отнесение дошкольной образовательной организации к одной из 4-х групп по оплате труда руководителей осуществляется в зависимости от объемных показателей деятельности дошкольной образовательной организации, характеризующих масштаб руководства: численность работников, количество обучающихся (воспитанников), сменность работы, превышение плановой (проектной) наполняемости и другие показатели, значительно осложняющие работу по руководству организацией  (Приложение</w:t>
      </w:r>
      <w:r w:rsidR="00362077">
        <w:rPr>
          <w:rFonts w:ascii="Times New Roman" w:hAnsi="Times New Roman" w:cs="Times New Roman"/>
          <w:sz w:val="28"/>
          <w:szCs w:val="28"/>
        </w:rPr>
        <w:t xml:space="preserve"> №</w:t>
      </w:r>
      <w:r w:rsidRPr="00A85B0F">
        <w:rPr>
          <w:rFonts w:ascii="Times New Roman" w:hAnsi="Times New Roman" w:cs="Times New Roman"/>
          <w:sz w:val="28"/>
          <w:szCs w:val="28"/>
        </w:rPr>
        <w:t xml:space="preserve"> 3). Положение о порядке отнесения дошкольной образовательной организации к группам по оплате труда руководителей утверждается учредителем. </w:t>
      </w:r>
    </w:p>
    <w:p w:rsidR="007F4291" w:rsidRPr="00A85B0F" w:rsidRDefault="007F4291" w:rsidP="00A85B0F">
      <w:pPr>
        <w:pStyle w:val="ConsPlusNormal"/>
        <w:widowControl/>
        <w:ind w:firstLine="709"/>
        <w:jc w:val="both"/>
        <w:rPr>
          <w:rFonts w:ascii="Times New Roman" w:hAnsi="Times New Roman" w:cs="Times New Roman"/>
          <w:sz w:val="28"/>
          <w:szCs w:val="28"/>
        </w:rPr>
      </w:pPr>
      <w:r w:rsidRPr="00A85B0F">
        <w:rPr>
          <w:rFonts w:ascii="Times New Roman" w:hAnsi="Times New Roman" w:cs="Times New Roman"/>
          <w:sz w:val="28"/>
          <w:szCs w:val="28"/>
        </w:rPr>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7F4291" w:rsidRPr="00A85B0F" w:rsidRDefault="007F4291" w:rsidP="00A85B0F">
      <w:pPr>
        <w:ind w:firstLine="709"/>
        <w:jc w:val="both"/>
        <w:rPr>
          <w:sz w:val="28"/>
          <w:szCs w:val="28"/>
        </w:rPr>
      </w:pPr>
      <w:r w:rsidRPr="00A85B0F">
        <w:rPr>
          <w:sz w:val="28"/>
          <w:szCs w:val="28"/>
        </w:rPr>
        <w:t>Группа по оплате труда для вновь открываемых дошкольных образовательных организаций устанавливается, исходя из плановых (проектных) показателей, но не более чем на 2 года.</w:t>
      </w:r>
    </w:p>
    <w:p w:rsidR="007F4291" w:rsidRPr="00A85B0F" w:rsidRDefault="007F4291" w:rsidP="00A85B0F">
      <w:pPr>
        <w:ind w:firstLine="709"/>
        <w:jc w:val="both"/>
        <w:rPr>
          <w:sz w:val="28"/>
          <w:szCs w:val="28"/>
        </w:rPr>
      </w:pPr>
      <w:r w:rsidRPr="00A85B0F">
        <w:rPr>
          <w:sz w:val="28"/>
          <w:szCs w:val="28"/>
        </w:rPr>
        <w:t>За руководителями дошкольных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7F4291" w:rsidRPr="00A85B0F" w:rsidRDefault="007F4291" w:rsidP="00A85B0F">
      <w:pPr>
        <w:pStyle w:val="a9"/>
        <w:spacing w:before="0" w:beforeAutospacing="0" w:after="0" w:afterAutospacing="0"/>
        <w:ind w:firstLine="540"/>
        <w:jc w:val="both"/>
        <w:rPr>
          <w:color w:val="000000"/>
          <w:sz w:val="28"/>
          <w:szCs w:val="28"/>
        </w:rPr>
      </w:pPr>
      <w:r w:rsidRPr="00A85B0F">
        <w:rPr>
          <w:color w:val="000000"/>
          <w:sz w:val="28"/>
          <w:szCs w:val="28"/>
        </w:rPr>
        <w:lastRenderedPageBreak/>
        <w:t>Рекомендуется следующий размер коэффициента за группу оплаты труда руководителей:</w:t>
      </w:r>
    </w:p>
    <w:p w:rsidR="007F4291" w:rsidRPr="00A85B0F" w:rsidRDefault="007F4291" w:rsidP="00A85B0F">
      <w:pPr>
        <w:pStyle w:val="a9"/>
        <w:spacing w:before="0" w:beforeAutospacing="0" w:after="0" w:afterAutospacing="0"/>
        <w:ind w:firstLine="540"/>
        <w:jc w:val="both"/>
        <w:rPr>
          <w:color w:val="000000"/>
          <w:sz w:val="28"/>
          <w:szCs w:val="28"/>
        </w:rPr>
      </w:pPr>
      <w:r w:rsidRPr="00A85B0F">
        <w:rPr>
          <w:color w:val="000000"/>
          <w:sz w:val="28"/>
          <w:szCs w:val="28"/>
        </w:rPr>
        <w:t>1 группа – К</w:t>
      </w:r>
      <w:r w:rsidRPr="00A85B0F">
        <w:rPr>
          <w:color w:val="000000"/>
          <w:sz w:val="28"/>
          <w:szCs w:val="28"/>
          <w:vertAlign w:val="subscript"/>
        </w:rPr>
        <w:t xml:space="preserve">гот </w:t>
      </w:r>
      <w:r w:rsidRPr="00A85B0F">
        <w:rPr>
          <w:color w:val="000000"/>
          <w:sz w:val="28"/>
          <w:szCs w:val="28"/>
        </w:rPr>
        <w:t>= 2,5;</w:t>
      </w:r>
    </w:p>
    <w:p w:rsidR="007F4291" w:rsidRPr="00A85B0F" w:rsidRDefault="007F4291" w:rsidP="00A85B0F">
      <w:pPr>
        <w:pStyle w:val="a9"/>
        <w:spacing w:before="0" w:beforeAutospacing="0" w:after="0" w:afterAutospacing="0"/>
        <w:ind w:firstLine="540"/>
        <w:jc w:val="both"/>
        <w:rPr>
          <w:color w:val="000000"/>
          <w:sz w:val="28"/>
          <w:szCs w:val="28"/>
        </w:rPr>
      </w:pPr>
      <w:r w:rsidRPr="00A85B0F">
        <w:rPr>
          <w:color w:val="000000"/>
          <w:sz w:val="28"/>
          <w:szCs w:val="28"/>
        </w:rPr>
        <w:t>2 группа – К</w:t>
      </w:r>
      <w:r w:rsidRPr="00A85B0F">
        <w:rPr>
          <w:color w:val="000000"/>
          <w:sz w:val="28"/>
          <w:szCs w:val="28"/>
          <w:vertAlign w:val="subscript"/>
        </w:rPr>
        <w:t xml:space="preserve">гот </w:t>
      </w:r>
      <w:r w:rsidRPr="00A85B0F">
        <w:rPr>
          <w:color w:val="000000"/>
          <w:sz w:val="28"/>
          <w:szCs w:val="28"/>
        </w:rPr>
        <w:t>= 2,0;</w:t>
      </w:r>
    </w:p>
    <w:p w:rsidR="007F4291" w:rsidRPr="00A85B0F" w:rsidRDefault="007F4291" w:rsidP="00A85B0F">
      <w:pPr>
        <w:pStyle w:val="a9"/>
        <w:spacing w:before="0" w:beforeAutospacing="0" w:after="0" w:afterAutospacing="0"/>
        <w:ind w:firstLine="540"/>
        <w:jc w:val="both"/>
        <w:rPr>
          <w:color w:val="000000"/>
          <w:sz w:val="28"/>
          <w:szCs w:val="28"/>
        </w:rPr>
      </w:pPr>
      <w:r w:rsidRPr="00A85B0F">
        <w:rPr>
          <w:color w:val="000000"/>
          <w:sz w:val="28"/>
          <w:szCs w:val="28"/>
        </w:rPr>
        <w:t>3 группа – К</w:t>
      </w:r>
      <w:r w:rsidRPr="00A85B0F">
        <w:rPr>
          <w:color w:val="000000"/>
          <w:sz w:val="28"/>
          <w:szCs w:val="28"/>
          <w:vertAlign w:val="subscript"/>
        </w:rPr>
        <w:t xml:space="preserve">гот </w:t>
      </w:r>
      <w:r w:rsidRPr="00A85B0F">
        <w:rPr>
          <w:color w:val="000000"/>
          <w:sz w:val="28"/>
          <w:szCs w:val="28"/>
        </w:rPr>
        <w:t>= 1,75;</w:t>
      </w:r>
    </w:p>
    <w:p w:rsidR="007F4291" w:rsidRPr="00A85B0F" w:rsidRDefault="007F4291" w:rsidP="00A85B0F">
      <w:pPr>
        <w:pStyle w:val="a9"/>
        <w:spacing w:before="0" w:beforeAutospacing="0" w:after="0" w:afterAutospacing="0"/>
        <w:ind w:firstLine="540"/>
        <w:jc w:val="both"/>
        <w:rPr>
          <w:color w:val="000000"/>
          <w:sz w:val="28"/>
          <w:szCs w:val="28"/>
        </w:rPr>
      </w:pPr>
      <w:r w:rsidRPr="00A85B0F">
        <w:rPr>
          <w:color w:val="000000"/>
          <w:sz w:val="28"/>
          <w:szCs w:val="28"/>
        </w:rPr>
        <w:t>4 группа – К</w:t>
      </w:r>
      <w:r w:rsidRPr="00A85B0F">
        <w:rPr>
          <w:color w:val="000000"/>
          <w:sz w:val="28"/>
          <w:szCs w:val="28"/>
          <w:vertAlign w:val="subscript"/>
        </w:rPr>
        <w:t xml:space="preserve">гот </w:t>
      </w:r>
      <w:r w:rsidRPr="00A85B0F">
        <w:rPr>
          <w:color w:val="000000"/>
          <w:sz w:val="28"/>
          <w:szCs w:val="28"/>
        </w:rPr>
        <w:t>= 1,5.</w:t>
      </w:r>
    </w:p>
    <w:p w:rsidR="007F4291" w:rsidRPr="00A85B0F" w:rsidRDefault="007F4291" w:rsidP="00A85B0F">
      <w:pPr>
        <w:jc w:val="both"/>
        <w:rPr>
          <w:sz w:val="28"/>
          <w:szCs w:val="28"/>
        </w:rPr>
      </w:pPr>
      <w:r w:rsidRPr="00A85B0F">
        <w:rPr>
          <w:sz w:val="28"/>
          <w:szCs w:val="28"/>
        </w:rPr>
        <w:tab/>
        <w:t xml:space="preserve">Размер коэффициента за группу оплаты труда руководителя может быть уменьшен или увеличен в зависимости от объёма фонда оплаты труда административно-управленческого персонала, рассчитанного в соответствии с </w:t>
      </w:r>
      <w:proofErr w:type="gramStart"/>
      <w:r w:rsidRPr="00A85B0F">
        <w:rPr>
          <w:sz w:val="28"/>
          <w:szCs w:val="28"/>
        </w:rPr>
        <w:t>п</w:t>
      </w:r>
      <w:proofErr w:type="gramEnd"/>
      <w:r w:rsidRPr="00A85B0F">
        <w:rPr>
          <w:sz w:val="28"/>
          <w:szCs w:val="28"/>
        </w:rPr>
        <w:t xml:space="preserve"> 4.3. настоящего Положения. </w:t>
      </w:r>
    </w:p>
    <w:p w:rsidR="007F4291" w:rsidRPr="00A85B0F" w:rsidRDefault="007F4291" w:rsidP="00A85B0F">
      <w:pPr>
        <w:jc w:val="both"/>
        <w:rPr>
          <w:sz w:val="28"/>
          <w:szCs w:val="28"/>
        </w:rPr>
      </w:pPr>
      <w:r w:rsidRPr="00A85B0F">
        <w:rPr>
          <w:sz w:val="28"/>
          <w:szCs w:val="28"/>
        </w:rPr>
        <w:tab/>
        <w:t>Размер должностного оклада руководителя вновь открываемых дошкольных образовательных организаций устанавливается учредителем сроком на 1 год.</w:t>
      </w:r>
    </w:p>
    <w:p w:rsidR="007F4291" w:rsidRPr="00A85B0F" w:rsidRDefault="007F4291" w:rsidP="00A85B0F">
      <w:pPr>
        <w:ind w:firstLine="900"/>
        <w:jc w:val="both"/>
        <w:rPr>
          <w:sz w:val="28"/>
          <w:szCs w:val="28"/>
        </w:rPr>
      </w:pPr>
      <w:r w:rsidRPr="00A85B0F">
        <w:rPr>
          <w:sz w:val="28"/>
          <w:szCs w:val="28"/>
        </w:rPr>
        <w:t xml:space="preserve">6.3. Фонд премирования руководителя состоит из 4 квартальных премий и 1 материальной помощи к очередному отпуску в размере оклада руководителя с установленными надбавками. </w:t>
      </w:r>
    </w:p>
    <w:p w:rsidR="007F4291" w:rsidRPr="00A85B0F" w:rsidRDefault="007F4291" w:rsidP="00A85B0F">
      <w:pPr>
        <w:ind w:firstLine="708"/>
        <w:jc w:val="both"/>
        <w:rPr>
          <w:sz w:val="28"/>
          <w:szCs w:val="28"/>
        </w:rPr>
      </w:pPr>
      <w:r w:rsidRPr="00A85B0F">
        <w:rPr>
          <w:sz w:val="28"/>
          <w:szCs w:val="28"/>
        </w:rPr>
        <w:t>Размер стимулирующих выплат руководителя дошкольной образовательной организации рассчитывается ежеквартально по следующей формуле</w:t>
      </w:r>
      <w:proofErr w:type="gramStart"/>
      <w:r w:rsidRPr="00A85B0F">
        <w:rPr>
          <w:sz w:val="28"/>
          <w:szCs w:val="28"/>
        </w:rPr>
        <w:t>:</w:t>
      </w:r>
      <w:proofErr w:type="gramEnd"/>
    </w:p>
    <w:p w:rsidR="007F4291" w:rsidRPr="00A85B0F" w:rsidRDefault="007F4291" w:rsidP="00A85B0F">
      <w:pPr>
        <w:ind w:firstLine="708"/>
        <w:jc w:val="both"/>
        <w:rPr>
          <w:sz w:val="28"/>
          <w:szCs w:val="28"/>
        </w:rPr>
      </w:pPr>
      <w:r w:rsidRPr="00A85B0F">
        <w:rPr>
          <w:position w:val="-14"/>
          <w:sz w:val="28"/>
          <w:szCs w:val="28"/>
        </w:rPr>
        <w:object w:dxaOrig="2160" w:dyaOrig="380">
          <v:shape id="_x0000_i1033" type="#_x0000_t75" style="width:108.75pt;height:18.75pt" o:ole="">
            <v:imagedata r:id="rId25" o:title=""/>
          </v:shape>
          <o:OLEObject Type="Embed" ProgID="Equation.3" ShapeID="_x0000_i1033" DrawAspect="Content" ObjectID="_1464784157" r:id="rId26"/>
        </w:object>
      </w:r>
      <w:r w:rsidRPr="00A85B0F">
        <w:rPr>
          <w:sz w:val="28"/>
          <w:szCs w:val="28"/>
        </w:rPr>
        <w:t>, где:</w:t>
      </w:r>
    </w:p>
    <w:p w:rsidR="007F4291" w:rsidRPr="00A85B0F" w:rsidRDefault="007F4291" w:rsidP="00A85B0F">
      <w:pPr>
        <w:ind w:firstLine="708"/>
        <w:jc w:val="both"/>
        <w:rPr>
          <w:sz w:val="28"/>
          <w:szCs w:val="28"/>
        </w:rPr>
      </w:pPr>
      <w:proofErr w:type="gramStart"/>
      <w:r w:rsidRPr="00A85B0F">
        <w:rPr>
          <w:b/>
          <w:bCs/>
          <w:sz w:val="28"/>
          <w:szCs w:val="28"/>
        </w:rPr>
        <w:t>С</w:t>
      </w:r>
      <w:r w:rsidRPr="00A85B0F">
        <w:rPr>
          <w:b/>
          <w:bCs/>
          <w:sz w:val="28"/>
          <w:szCs w:val="28"/>
          <w:vertAlign w:val="subscript"/>
        </w:rPr>
        <w:t>р</w:t>
      </w:r>
      <w:proofErr w:type="gramEnd"/>
      <w:r w:rsidRPr="00A85B0F">
        <w:rPr>
          <w:sz w:val="28"/>
          <w:szCs w:val="28"/>
          <w:vertAlign w:val="subscript"/>
        </w:rPr>
        <w:t xml:space="preserve"> </w:t>
      </w:r>
      <w:r w:rsidRPr="00A85B0F">
        <w:rPr>
          <w:sz w:val="28"/>
          <w:szCs w:val="28"/>
        </w:rPr>
        <w:t>– размер стимулирующей выплаты руководителя дошкольной образовательной организации;</w:t>
      </w:r>
    </w:p>
    <w:p w:rsidR="007F4291" w:rsidRPr="00A85B0F" w:rsidRDefault="007F4291" w:rsidP="00A85B0F">
      <w:pPr>
        <w:ind w:firstLine="708"/>
        <w:jc w:val="both"/>
        <w:rPr>
          <w:sz w:val="28"/>
          <w:szCs w:val="28"/>
        </w:rPr>
      </w:pPr>
      <w:r w:rsidRPr="00A85B0F">
        <w:rPr>
          <w:b/>
          <w:bCs/>
          <w:sz w:val="28"/>
          <w:szCs w:val="28"/>
        </w:rPr>
        <w:t>ФОТ</w:t>
      </w:r>
      <w:r w:rsidRPr="00A85B0F">
        <w:rPr>
          <w:b/>
          <w:bCs/>
          <w:sz w:val="28"/>
          <w:szCs w:val="28"/>
          <w:vertAlign w:val="subscript"/>
        </w:rPr>
        <w:t>ст</w:t>
      </w:r>
      <w:proofErr w:type="gramStart"/>
      <w:r w:rsidRPr="00A85B0F">
        <w:rPr>
          <w:b/>
          <w:bCs/>
          <w:sz w:val="28"/>
          <w:szCs w:val="28"/>
          <w:vertAlign w:val="subscript"/>
        </w:rPr>
        <w:t>р(</w:t>
      </w:r>
      <w:proofErr w:type="gramEnd"/>
      <w:r w:rsidRPr="00A85B0F">
        <w:rPr>
          <w:b/>
          <w:bCs/>
          <w:sz w:val="28"/>
          <w:szCs w:val="28"/>
          <w:vertAlign w:val="subscript"/>
        </w:rPr>
        <w:t>к)</w:t>
      </w:r>
      <w:r w:rsidRPr="00A85B0F">
        <w:rPr>
          <w:sz w:val="28"/>
          <w:szCs w:val="28"/>
        </w:rPr>
        <w:t xml:space="preserve"> – плановый фонд стимулирования руководителя за квартал;</w:t>
      </w:r>
    </w:p>
    <w:p w:rsidR="007F4291" w:rsidRPr="00A85B0F" w:rsidRDefault="007F4291" w:rsidP="00A85B0F">
      <w:pPr>
        <w:ind w:firstLine="708"/>
        <w:jc w:val="both"/>
        <w:rPr>
          <w:sz w:val="28"/>
          <w:szCs w:val="28"/>
        </w:rPr>
      </w:pPr>
      <w:r w:rsidRPr="00A85B0F">
        <w:rPr>
          <w:b/>
          <w:bCs/>
          <w:sz w:val="28"/>
          <w:szCs w:val="28"/>
        </w:rPr>
        <w:t>К</w:t>
      </w:r>
      <w:r w:rsidRPr="00A85B0F">
        <w:rPr>
          <w:b/>
          <w:bCs/>
          <w:sz w:val="28"/>
          <w:szCs w:val="28"/>
          <w:vertAlign w:val="subscript"/>
        </w:rPr>
        <w:t>стр</w:t>
      </w:r>
      <w:r w:rsidRPr="00A85B0F">
        <w:rPr>
          <w:b/>
          <w:bCs/>
          <w:sz w:val="28"/>
          <w:szCs w:val="28"/>
        </w:rPr>
        <w:t xml:space="preserve"> </w:t>
      </w:r>
      <w:r w:rsidRPr="00A85B0F">
        <w:rPr>
          <w:sz w:val="28"/>
          <w:szCs w:val="28"/>
        </w:rPr>
        <w:t xml:space="preserve">– коэффициент стимулирования руководителя, который рассчитывается в зависимости от достижения дошкольной образовательной организацией показателей качества предоставления услуг (выполнения работ), предусмотренных государственным (муниципальным) заданием, и эффективности деятельности руководителя (Приложение 4). Достижение указанных показателей фиксируется в единой системе рейтингования дошкольных образовательных организаций по группам в зависимости от их типов. Диапазон </w:t>
      </w:r>
      <w:r w:rsidRPr="00A85B0F">
        <w:rPr>
          <w:b/>
          <w:bCs/>
          <w:sz w:val="28"/>
          <w:szCs w:val="28"/>
        </w:rPr>
        <w:t>К</w:t>
      </w:r>
      <w:r w:rsidRPr="00A85B0F">
        <w:rPr>
          <w:b/>
          <w:bCs/>
          <w:sz w:val="28"/>
          <w:szCs w:val="28"/>
          <w:vertAlign w:val="subscript"/>
        </w:rPr>
        <w:t>стр</w:t>
      </w:r>
      <w:r w:rsidRPr="00A85B0F">
        <w:rPr>
          <w:sz w:val="28"/>
          <w:szCs w:val="28"/>
        </w:rPr>
        <w:t xml:space="preserve"> устанавливается в пределах от 0 до 1.</w:t>
      </w:r>
    </w:p>
    <w:p w:rsidR="007F4291" w:rsidRPr="00A85B0F" w:rsidRDefault="007F4291" w:rsidP="00A85B0F">
      <w:pPr>
        <w:ind w:firstLine="708"/>
        <w:jc w:val="both"/>
        <w:rPr>
          <w:sz w:val="28"/>
          <w:szCs w:val="28"/>
        </w:rPr>
      </w:pPr>
      <w:r w:rsidRPr="00A85B0F">
        <w:rPr>
          <w:sz w:val="28"/>
          <w:szCs w:val="28"/>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7F4291" w:rsidRPr="00A85B0F" w:rsidRDefault="007F4291" w:rsidP="00A85B0F">
      <w:pPr>
        <w:ind w:firstLine="708"/>
        <w:jc w:val="both"/>
        <w:rPr>
          <w:sz w:val="28"/>
          <w:szCs w:val="28"/>
        </w:rPr>
      </w:pPr>
      <w:r w:rsidRPr="00A85B0F">
        <w:rPr>
          <w:sz w:val="28"/>
          <w:szCs w:val="28"/>
        </w:rPr>
        <w:t xml:space="preserve">6.5. Должностные оклады заместителей руководителей дошкольных образовательных организаций, главных бухгалтеров устанавливаются в размере на  10 % - 50%  ниже должностных окладов руководителей (без учета выплат за государственные награды, почетные звания, ученую степень и ученое звание, а также </w:t>
      </w:r>
      <w:r w:rsidRPr="00A85B0F">
        <w:rPr>
          <w:color w:val="000000"/>
          <w:sz w:val="28"/>
          <w:szCs w:val="28"/>
        </w:rPr>
        <w:t xml:space="preserve">повышающей надбавки по итогам </w:t>
      </w:r>
      <w:r w:rsidRPr="00A85B0F">
        <w:rPr>
          <w:sz w:val="28"/>
          <w:szCs w:val="28"/>
        </w:rPr>
        <w:t xml:space="preserve">аттестации). </w:t>
      </w:r>
    </w:p>
    <w:p w:rsidR="007F4291" w:rsidRPr="00A85B0F" w:rsidRDefault="007F4291" w:rsidP="00A85B0F">
      <w:pPr>
        <w:ind w:firstLine="708"/>
        <w:jc w:val="both"/>
        <w:rPr>
          <w:color w:val="000000"/>
          <w:sz w:val="28"/>
          <w:szCs w:val="28"/>
        </w:rPr>
      </w:pPr>
      <w:r w:rsidRPr="00A85B0F">
        <w:rPr>
          <w:color w:val="000000"/>
          <w:sz w:val="28"/>
          <w:szCs w:val="28"/>
        </w:rPr>
        <w:t>Сумма повышающей надбавки заместителям утверждается приказом руководителя дошкольной образовательной организации, но не более суммы повышающей надбавки руководителю.</w:t>
      </w:r>
    </w:p>
    <w:p w:rsidR="007F4291" w:rsidRPr="00A85B0F" w:rsidRDefault="007F4291" w:rsidP="00A85B0F">
      <w:pPr>
        <w:pStyle w:val="ConsPlusNormal"/>
        <w:widowControl/>
        <w:ind w:firstLine="709"/>
        <w:jc w:val="both"/>
        <w:rPr>
          <w:rFonts w:ascii="Times New Roman" w:hAnsi="Times New Roman" w:cs="Times New Roman"/>
          <w:sz w:val="28"/>
          <w:szCs w:val="28"/>
        </w:rPr>
      </w:pPr>
      <w:r w:rsidRPr="00A85B0F">
        <w:rPr>
          <w:rFonts w:ascii="Times New Roman" w:hAnsi="Times New Roman" w:cs="Times New Roman"/>
          <w:sz w:val="28"/>
          <w:szCs w:val="28"/>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7F4291" w:rsidRPr="00A85B0F" w:rsidRDefault="007F4291" w:rsidP="00A85B0F">
      <w:pPr>
        <w:autoSpaceDN w:val="0"/>
        <w:ind w:firstLine="708"/>
        <w:jc w:val="both"/>
        <w:rPr>
          <w:b/>
          <w:bCs/>
          <w:sz w:val="28"/>
          <w:szCs w:val="28"/>
        </w:rPr>
      </w:pPr>
      <w:r w:rsidRPr="00A85B0F">
        <w:rPr>
          <w:sz w:val="28"/>
          <w:szCs w:val="28"/>
        </w:rPr>
        <w:t>6.6. В трудовом договоре с руководителем дошкольной образовательной организации могут быть предусмотрены дополнительные выплаты за счет средств, получаемых от внебюджетной деятельности. Порядок осуществления таких выплат определяется учредителем.</w:t>
      </w:r>
    </w:p>
    <w:p w:rsidR="007F4291" w:rsidRPr="00A85B0F" w:rsidRDefault="007F4291" w:rsidP="00A85B0F">
      <w:pPr>
        <w:ind w:firstLine="708"/>
        <w:jc w:val="center"/>
        <w:rPr>
          <w:b/>
          <w:bCs/>
          <w:sz w:val="28"/>
          <w:szCs w:val="28"/>
        </w:rPr>
      </w:pPr>
    </w:p>
    <w:p w:rsidR="007F4291" w:rsidRDefault="007F4291" w:rsidP="00FF008E">
      <w:pPr>
        <w:jc w:val="center"/>
        <w:rPr>
          <w:b/>
          <w:bCs/>
          <w:sz w:val="28"/>
          <w:szCs w:val="28"/>
        </w:rPr>
      </w:pPr>
      <w:r w:rsidRPr="00A85B0F">
        <w:rPr>
          <w:b/>
          <w:bCs/>
          <w:sz w:val="28"/>
          <w:szCs w:val="28"/>
        </w:rPr>
        <w:t>7. Выплаты компенсационного характера</w:t>
      </w:r>
    </w:p>
    <w:p w:rsidR="00A85B0F" w:rsidRPr="00A85B0F" w:rsidRDefault="00A85B0F" w:rsidP="00A85B0F">
      <w:pPr>
        <w:ind w:firstLine="708"/>
        <w:jc w:val="center"/>
        <w:rPr>
          <w:b/>
          <w:bCs/>
          <w:sz w:val="28"/>
          <w:szCs w:val="28"/>
        </w:rPr>
      </w:pPr>
    </w:p>
    <w:p w:rsidR="007F4291" w:rsidRPr="00A85B0F" w:rsidRDefault="007F4291" w:rsidP="00A85B0F">
      <w:pPr>
        <w:pStyle w:val="a5"/>
        <w:spacing w:after="0"/>
        <w:ind w:left="0" w:firstLine="709"/>
        <w:jc w:val="both"/>
        <w:rPr>
          <w:sz w:val="28"/>
          <w:szCs w:val="28"/>
        </w:rPr>
      </w:pPr>
      <w:r w:rsidRPr="00A85B0F">
        <w:rPr>
          <w:sz w:val="28"/>
          <w:szCs w:val="28"/>
        </w:rPr>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7F4291" w:rsidRPr="00A85B0F" w:rsidRDefault="007F4291" w:rsidP="00A85B0F">
      <w:pPr>
        <w:autoSpaceDN w:val="0"/>
        <w:adjustRightInd w:val="0"/>
        <w:ind w:firstLine="709"/>
        <w:jc w:val="both"/>
        <w:rPr>
          <w:sz w:val="28"/>
          <w:szCs w:val="28"/>
        </w:rPr>
      </w:pPr>
      <w:r w:rsidRPr="00A85B0F">
        <w:rPr>
          <w:sz w:val="28"/>
          <w:szCs w:val="28"/>
        </w:rPr>
        <w:t xml:space="preserve">7.2. </w:t>
      </w:r>
      <w:proofErr w:type="gramStart"/>
      <w:r w:rsidRPr="00A85B0F">
        <w:rPr>
          <w:sz w:val="28"/>
          <w:szCs w:val="28"/>
        </w:rPr>
        <w:t>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roofErr w:type="gramEnd"/>
    </w:p>
    <w:p w:rsidR="007F4291" w:rsidRPr="00A85B0F" w:rsidRDefault="007F4291" w:rsidP="00A85B0F">
      <w:pPr>
        <w:pStyle w:val="22"/>
        <w:tabs>
          <w:tab w:val="left" w:pos="708"/>
        </w:tabs>
        <w:spacing w:line="240" w:lineRule="auto"/>
        <w:ind w:left="0" w:firstLine="720"/>
        <w:rPr>
          <w:b/>
          <w:bCs/>
        </w:rPr>
      </w:pPr>
      <w:r w:rsidRPr="00A85B0F">
        <w:t>Работникам, занятым на работах во вре</w:t>
      </w:r>
      <w:r w:rsidRPr="00A85B0F">
        <w:rPr>
          <w:b/>
          <w:bCs/>
        </w:rPr>
        <w:t>д</w:t>
      </w:r>
      <w:r w:rsidRPr="00A85B0F">
        <w:t>ных и (или) опасных условиях труда, устанавливаются доплаты</w:t>
      </w:r>
      <w:r w:rsidRPr="00A85B0F">
        <w:rPr>
          <w:b/>
          <w:bCs/>
        </w:rPr>
        <w:t xml:space="preserve"> з</w:t>
      </w:r>
      <w:r w:rsidRPr="00A85B0F">
        <w:t>а работу с вредными и тяжелыми условиями работы – не менее 4 % от должностного оклада работника.</w:t>
      </w:r>
    </w:p>
    <w:p w:rsidR="007F4291" w:rsidRPr="00A85B0F" w:rsidRDefault="007F4291" w:rsidP="00A85B0F">
      <w:pPr>
        <w:pStyle w:val="22"/>
        <w:tabs>
          <w:tab w:val="left" w:pos="708"/>
        </w:tabs>
        <w:spacing w:line="240" w:lineRule="auto"/>
        <w:ind w:left="0" w:firstLine="720"/>
      </w:pPr>
      <w:r w:rsidRPr="00A85B0F">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A85B0F">
        <w:rPr>
          <w:b/>
          <w:bCs/>
        </w:rPr>
        <w:t>д</w:t>
      </w:r>
      <w:r w:rsidRPr="00A85B0F">
        <w:t>ных и (или) опасных условиях труда.</w:t>
      </w:r>
    </w:p>
    <w:p w:rsidR="007F4291" w:rsidRPr="00A85B0F" w:rsidRDefault="007F4291" w:rsidP="00A85B0F">
      <w:pPr>
        <w:pStyle w:val="22"/>
        <w:tabs>
          <w:tab w:val="left" w:pos="708"/>
        </w:tabs>
        <w:spacing w:line="240" w:lineRule="auto"/>
        <w:ind w:left="0" w:firstLine="720"/>
      </w:pPr>
      <w:r w:rsidRPr="00A85B0F">
        <w:t xml:space="preserve">7.3.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общественной работе), устанавливаются  в пределах фонда оплаты труда.  </w:t>
      </w:r>
    </w:p>
    <w:p w:rsidR="007F4291" w:rsidRPr="00A85B0F" w:rsidRDefault="007F4291" w:rsidP="00A85B0F">
      <w:pPr>
        <w:autoSpaceDN w:val="0"/>
        <w:adjustRightInd w:val="0"/>
        <w:ind w:firstLine="709"/>
        <w:jc w:val="both"/>
        <w:rPr>
          <w:sz w:val="28"/>
          <w:szCs w:val="28"/>
        </w:rPr>
      </w:pPr>
      <w:r w:rsidRPr="00A85B0F">
        <w:rPr>
          <w:sz w:val="28"/>
          <w:szCs w:val="28"/>
        </w:rPr>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правовыми актами, содержащими нормы трудового права.</w:t>
      </w:r>
    </w:p>
    <w:p w:rsidR="00A32BC5" w:rsidRDefault="00A32BC5" w:rsidP="00A32BC5">
      <w:pPr>
        <w:ind w:firstLine="900"/>
        <w:jc w:val="center"/>
        <w:rPr>
          <w:b/>
          <w:bCs/>
          <w:sz w:val="28"/>
          <w:szCs w:val="28"/>
        </w:rPr>
      </w:pPr>
    </w:p>
    <w:p w:rsidR="007F4291" w:rsidRDefault="007F4291" w:rsidP="00FF008E">
      <w:pPr>
        <w:jc w:val="center"/>
        <w:rPr>
          <w:b/>
          <w:bCs/>
          <w:sz w:val="28"/>
          <w:szCs w:val="28"/>
        </w:rPr>
      </w:pPr>
      <w:r w:rsidRPr="00A85B0F">
        <w:rPr>
          <w:b/>
          <w:bCs/>
          <w:sz w:val="28"/>
          <w:szCs w:val="28"/>
        </w:rPr>
        <w:t>8. Стимулирующие выплаты</w:t>
      </w:r>
    </w:p>
    <w:p w:rsidR="00A32BC5" w:rsidRPr="00A85B0F" w:rsidRDefault="00A32BC5" w:rsidP="00A32BC5">
      <w:pPr>
        <w:ind w:firstLine="900"/>
        <w:jc w:val="center"/>
        <w:rPr>
          <w:b/>
          <w:bCs/>
          <w:sz w:val="28"/>
          <w:szCs w:val="28"/>
        </w:rPr>
      </w:pPr>
    </w:p>
    <w:p w:rsidR="007F4291" w:rsidRPr="00A85B0F" w:rsidRDefault="007F4291" w:rsidP="00A32BC5">
      <w:pPr>
        <w:pStyle w:val="a9"/>
        <w:spacing w:before="0" w:beforeAutospacing="0" w:after="0" w:afterAutospacing="0"/>
        <w:ind w:firstLine="708"/>
        <w:jc w:val="both"/>
        <w:rPr>
          <w:b/>
          <w:bCs/>
          <w:sz w:val="28"/>
          <w:szCs w:val="28"/>
        </w:rPr>
      </w:pPr>
      <w:r w:rsidRPr="00A85B0F">
        <w:rPr>
          <w:sz w:val="28"/>
          <w:szCs w:val="28"/>
        </w:rPr>
        <w:t>8.1. В</w:t>
      </w:r>
      <w:r w:rsidRPr="00A85B0F">
        <w:rPr>
          <w:rStyle w:val="af7"/>
          <w:b w:val="0"/>
          <w:bCs w:val="0"/>
          <w:sz w:val="28"/>
          <w:szCs w:val="28"/>
        </w:rPr>
        <w:t xml:space="preserve">ыплаты (надбавки) стимулирующего характера производятся работникам дошкольной образовательной организации </w:t>
      </w:r>
      <w:r w:rsidRPr="00A85B0F">
        <w:rPr>
          <w:sz w:val="28"/>
          <w:szCs w:val="28"/>
        </w:rPr>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A85B0F">
        <w:rPr>
          <w:rStyle w:val="af7"/>
          <w:b w:val="0"/>
          <w:bCs w:val="0"/>
          <w:sz w:val="28"/>
          <w:szCs w:val="28"/>
        </w:rPr>
        <w:t>.</w:t>
      </w:r>
    </w:p>
    <w:p w:rsidR="007F4291" w:rsidRPr="00A85B0F" w:rsidRDefault="007F4291" w:rsidP="00A85B0F">
      <w:pPr>
        <w:widowControl w:val="0"/>
        <w:autoSpaceDE w:val="0"/>
        <w:autoSpaceDN w:val="0"/>
        <w:adjustRightInd w:val="0"/>
        <w:ind w:firstLine="709"/>
        <w:jc w:val="both"/>
        <w:rPr>
          <w:sz w:val="28"/>
          <w:szCs w:val="28"/>
        </w:rPr>
      </w:pPr>
      <w:r w:rsidRPr="00A85B0F">
        <w:rPr>
          <w:sz w:val="28"/>
          <w:szCs w:val="28"/>
        </w:rPr>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дошкольной образовательной организации,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Данные критерии и показатели могут быть дополнены на уровне учредителей дошкольных образовательных организаций и на уровне самих организаций.</w:t>
      </w:r>
    </w:p>
    <w:p w:rsidR="007F4291" w:rsidRPr="00A85B0F" w:rsidRDefault="007F4291" w:rsidP="00A85B0F">
      <w:pPr>
        <w:widowControl w:val="0"/>
        <w:autoSpaceDE w:val="0"/>
        <w:autoSpaceDN w:val="0"/>
        <w:adjustRightInd w:val="0"/>
        <w:ind w:firstLine="709"/>
        <w:jc w:val="both"/>
        <w:rPr>
          <w:sz w:val="28"/>
          <w:szCs w:val="28"/>
        </w:rPr>
      </w:pPr>
      <w:r w:rsidRPr="00A85B0F">
        <w:rPr>
          <w:sz w:val="28"/>
          <w:szCs w:val="28"/>
        </w:rPr>
        <w:t xml:space="preserve">Конкретный перечень критериев и показателей, а также механизмы оценки их достижения (Приложение </w:t>
      </w:r>
      <w:r w:rsidR="00FF008E">
        <w:rPr>
          <w:sz w:val="28"/>
          <w:szCs w:val="28"/>
        </w:rPr>
        <w:t xml:space="preserve">№ </w:t>
      </w:r>
      <w:r w:rsidRPr="00A85B0F">
        <w:rPr>
          <w:sz w:val="28"/>
          <w:szCs w:val="28"/>
        </w:rPr>
        <w:t xml:space="preserve">5) являются неотъемлемой частью </w:t>
      </w:r>
      <w:r w:rsidRPr="00A85B0F">
        <w:rPr>
          <w:sz w:val="28"/>
          <w:szCs w:val="28"/>
        </w:rPr>
        <w:lastRenderedPageBreak/>
        <w:t>данного Положения.</w:t>
      </w:r>
    </w:p>
    <w:p w:rsidR="007F4291" w:rsidRPr="00A85B0F" w:rsidRDefault="007F4291" w:rsidP="00A85B0F">
      <w:pPr>
        <w:widowControl w:val="0"/>
        <w:autoSpaceDE w:val="0"/>
        <w:autoSpaceDN w:val="0"/>
        <w:adjustRightInd w:val="0"/>
        <w:ind w:firstLine="709"/>
        <w:jc w:val="both"/>
        <w:rPr>
          <w:sz w:val="28"/>
          <w:szCs w:val="28"/>
        </w:rPr>
      </w:pPr>
      <w:r w:rsidRPr="00A85B0F">
        <w:rPr>
          <w:sz w:val="28"/>
          <w:szCs w:val="28"/>
        </w:rPr>
        <w:t>Руководитель дошкольной образовательной организации обеспечивает заключение с работниками дополнительных соглашений к трудовым договорам, в которых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7F4291" w:rsidRPr="00A85B0F" w:rsidRDefault="007F4291" w:rsidP="00A85B0F">
      <w:pPr>
        <w:widowControl w:val="0"/>
        <w:autoSpaceDE w:val="0"/>
        <w:autoSpaceDN w:val="0"/>
        <w:adjustRightInd w:val="0"/>
        <w:ind w:firstLine="709"/>
        <w:jc w:val="both"/>
        <w:rPr>
          <w:sz w:val="28"/>
          <w:szCs w:val="28"/>
        </w:rPr>
      </w:pPr>
      <w:r w:rsidRPr="00A85B0F">
        <w:rPr>
          <w:sz w:val="28"/>
          <w:szCs w:val="28"/>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ограничен.</w:t>
      </w:r>
    </w:p>
    <w:p w:rsidR="007F4291" w:rsidRPr="00A85B0F" w:rsidRDefault="007F4291" w:rsidP="00A85B0F">
      <w:pPr>
        <w:pStyle w:val="ConsPlusNormal"/>
        <w:widowControl/>
        <w:ind w:firstLine="708"/>
        <w:jc w:val="both"/>
        <w:rPr>
          <w:rFonts w:ascii="Times New Roman" w:hAnsi="Times New Roman" w:cs="Times New Roman"/>
          <w:sz w:val="28"/>
          <w:szCs w:val="28"/>
        </w:rPr>
      </w:pPr>
      <w:r w:rsidRPr="00A85B0F">
        <w:rPr>
          <w:rFonts w:ascii="Times New Roman" w:hAnsi="Times New Roman" w:cs="Times New Roman"/>
          <w:sz w:val="28"/>
          <w:szCs w:val="28"/>
        </w:rPr>
        <w:t>Выплаты стимулирующего характера осуществляются в пределах выделенного фонда оплаты труда и средств из внебюджетных источников.</w:t>
      </w:r>
    </w:p>
    <w:p w:rsidR="007F4291" w:rsidRPr="00A85B0F" w:rsidRDefault="007F4291" w:rsidP="00A85B0F">
      <w:pPr>
        <w:widowControl w:val="0"/>
        <w:autoSpaceDE w:val="0"/>
        <w:autoSpaceDN w:val="0"/>
        <w:adjustRightInd w:val="0"/>
        <w:ind w:firstLine="709"/>
        <w:jc w:val="both"/>
        <w:rPr>
          <w:color w:val="000000"/>
          <w:sz w:val="28"/>
          <w:szCs w:val="28"/>
        </w:rPr>
      </w:pPr>
      <w:r w:rsidRPr="00A85B0F">
        <w:rPr>
          <w:sz w:val="28"/>
          <w:szCs w:val="28"/>
        </w:rPr>
        <w:t>Раб</w:t>
      </w:r>
      <w:r w:rsidRPr="00A85B0F">
        <w:rPr>
          <w:spacing w:val="2"/>
          <w:sz w:val="28"/>
          <w:szCs w:val="28"/>
        </w:rPr>
        <w:t>о</w:t>
      </w:r>
      <w:r w:rsidRPr="00A85B0F">
        <w:rPr>
          <w:spacing w:val="-1"/>
          <w:sz w:val="28"/>
          <w:szCs w:val="28"/>
        </w:rPr>
        <w:t>тник</w:t>
      </w:r>
      <w:r w:rsidRPr="00A85B0F">
        <w:rPr>
          <w:sz w:val="28"/>
          <w:szCs w:val="28"/>
        </w:rPr>
        <w:t>а</w:t>
      </w:r>
      <w:r w:rsidRPr="00A85B0F">
        <w:rPr>
          <w:spacing w:val="2"/>
          <w:sz w:val="28"/>
          <w:szCs w:val="28"/>
        </w:rPr>
        <w:t>м</w:t>
      </w:r>
      <w:r w:rsidRPr="00A85B0F">
        <w:rPr>
          <w:sz w:val="28"/>
          <w:szCs w:val="28"/>
        </w:rPr>
        <w:t>,</w:t>
      </w:r>
      <w:r w:rsidRPr="00A85B0F">
        <w:rPr>
          <w:spacing w:val="42"/>
          <w:sz w:val="28"/>
          <w:szCs w:val="28"/>
        </w:rPr>
        <w:t xml:space="preserve"> </w:t>
      </w:r>
      <w:r w:rsidRPr="00A85B0F">
        <w:rPr>
          <w:spacing w:val="-1"/>
          <w:sz w:val="28"/>
          <w:szCs w:val="28"/>
        </w:rPr>
        <w:t>п</w:t>
      </w:r>
      <w:r w:rsidRPr="00A85B0F">
        <w:rPr>
          <w:sz w:val="28"/>
          <w:szCs w:val="28"/>
        </w:rPr>
        <w:t>рораб</w:t>
      </w:r>
      <w:r w:rsidRPr="00A85B0F">
        <w:rPr>
          <w:spacing w:val="2"/>
          <w:sz w:val="28"/>
          <w:szCs w:val="28"/>
        </w:rPr>
        <w:t>о</w:t>
      </w:r>
      <w:r w:rsidRPr="00A85B0F">
        <w:rPr>
          <w:spacing w:val="-1"/>
          <w:sz w:val="28"/>
          <w:szCs w:val="28"/>
        </w:rPr>
        <w:t>т</w:t>
      </w:r>
      <w:r w:rsidRPr="00A85B0F">
        <w:rPr>
          <w:sz w:val="28"/>
          <w:szCs w:val="28"/>
        </w:rPr>
        <w:t>а</w:t>
      </w:r>
      <w:r w:rsidRPr="00A85B0F">
        <w:rPr>
          <w:spacing w:val="1"/>
          <w:sz w:val="28"/>
          <w:szCs w:val="28"/>
        </w:rPr>
        <w:t>в</w:t>
      </w:r>
      <w:r w:rsidRPr="00A85B0F">
        <w:rPr>
          <w:spacing w:val="-1"/>
          <w:sz w:val="28"/>
          <w:szCs w:val="28"/>
        </w:rPr>
        <w:t>ши</w:t>
      </w:r>
      <w:r w:rsidRPr="00A85B0F">
        <w:rPr>
          <w:sz w:val="28"/>
          <w:szCs w:val="28"/>
        </w:rPr>
        <w:t>м</w:t>
      </w:r>
      <w:r w:rsidRPr="00A85B0F">
        <w:rPr>
          <w:spacing w:val="44"/>
          <w:sz w:val="28"/>
          <w:szCs w:val="28"/>
        </w:rPr>
        <w:t xml:space="preserve"> </w:t>
      </w:r>
      <w:r w:rsidRPr="00A85B0F">
        <w:rPr>
          <w:spacing w:val="-2"/>
          <w:sz w:val="28"/>
          <w:szCs w:val="28"/>
        </w:rPr>
        <w:t>н</w:t>
      </w:r>
      <w:r w:rsidRPr="00A85B0F">
        <w:rPr>
          <w:spacing w:val="1"/>
          <w:sz w:val="28"/>
          <w:szCs w:val="28"/>
        </w:rPr>
        <w:t>е</w:t>
      </w:r>
      <w:r w:rsidRPr="00A85B0F">
        <w:rPr>
          <w:spacing w:val="-1"/>
          <w:sz w:val="28"/>
          <w:szCs w:val="28"/>
        </w:rPr>
        <w:t>п</w:t>
      </w:r>
      <w:r w:rsidRPr="00A85B0F">
        <w:rPr>
          <w:sz w:val="28"/>
          <w:szCs w:val="28"/>
        </w:rPr>
        <w:t>ол</w:t>
      </w:r>
      <w:r w:rsidRPr="00A85B0F">
        <w:rPr>
          <w:spacing w:val="-1"/>
          <w:sz w:val="28"/>
          <w:szCs w:val="28"/>
        </w:rPr>
        <w:t>н</w:t>
      </w:r>
      <w:r w:rsidRPr="00A85B0F">
        <w:rPr>
          <w:spacing w:val="1"/>
          <w:sz w:val="28"/>
          <w:szCs w:val="28"/>
        </w:rPr>
        <w:t>ы</w:t>
      </w:r>
      <w:r w:rsidRPr="00A85B0F">
        <w:rPr>
          <w:sz w:val="28"/>
          <w:szCs w:val="28"/>
        </w:rPr>
        <w:t>й</w:t>
      </w:r>
      <w:r w:rsidRPr="00A85B0F">
        <w:rPr>
          <w:spacing w:val="44"/>
          <w:sz w:val="28"/>
          <w:szCs w:val="28"/>
        </w:rPr>
        <w:t xml:space="preserve"> </w:t>
      </w:r>
      <w:r w:rsidRPr="00A85B0F">
        <w:rPr>
          <w:spacing w:val="-2"/>
          <w:sz w:val="28"/>
          <w:szCs w:val="28"/>
        </w:rPr>
        <w:t>п</w:t>
      </w:r>
      <w:r w:rsidRPr="00A85B0F">
        <w:rPr>
          <w:spacing w:val="1"/>
          <w:sz w:val="28"/>
          <w:szCs w:val="28"/>
        </w:rPr>
        <w:t>е</w:t>
      </w:r>
      <w:r w:rsidRPr="00A85B0F">
        <w:rPr>
          <w:sz w:val="28"/>
          <w:szCs w:val="28"/>
        </w:rPr>
        <w:t>р</w:t>
      </w:r>
      <w:r w:rsidRPr="00A85B0F">
        <w:rPr>
          <w:spacing w:val="-1"/>
          <w:sz w:val="28"/>
          <w:szCs w:val="28"/>
        </w:rPr>
        <w:t>и</w:t>
      </w:r>
      <w:r w:rsidRPr="00A85B0F">
        <w:rPr>
          <w:sz w:val="28"/>
          <w:szCs w:val="28"/>
        </w:rPr>
        <w:t>од,</w:t>
      </w:r>
      <w:r w:rsidRPr="00A85B0F">
        <w:rPr>
          <w:spacing w:val="42"/>
          <w:sz w:val="28"/>
          <w:szCs w:val="28"/>
        </w:rPr>
        <w:t xml:space="preserve"> </w:t>
      </w:r>
      <w:r w:rsidRPr="00A85B0F">
        <w:rPr>
          <w:spacing w:val="1"/>
          <w:sz w:val="28"/>
          <w:szCs w:val="28"/>
        </w:rPr>
        <w:t>вы</w:t>
      </w:r>
      <w:r w:rsidRPr="00A85B0F">
        <w:rPr>
          <w:spacing w:val="-1"/>
          <w:sz w:val="28"/>
          <w:szCs w:val="28"/>
        </w:rPr>
        <w:t>п</w:t>
      </w:r>
      <w:r w:rsidRPr="00A85B0F">
        <w:rPr>
          <w:sz w:val="28"/>
          <w:szCs w:val="28"/>
        </w:rPr>
        <w:t>ла</w:t>
      </w:r>
      <w:r w:rsidRPr="00A85B0F">
        <w:rPr>
          <w:spacing w:val="-1"/>
          <w:sz w:val="28"/>
          <w:szCs w:val="28"/>
        </w:rPr>
        <w:t>т</w:t>
      </w:r>
      <w:r w:rsidRPr="00A85B0F">
        <w:rPr>
          <w:sz w:val="28"/>
          <w:szCs w:val="28"/>
        </w:rPr>
        <w:t>ы</w:t>
      </w:r>
      <w:r w:rsidRPr="00A85B0F">
        <w:rPr>
          <w:spacing w:val="43"/>
          <w:sz w:val="28"/>
          <w:szCs w:val="28"/>
        </w:rPr>
        <w:t xml:space="preserve"> </w:t>
      </w:r>
      <w:r w:rsidRPr="00A85B0F">
        <w:rPr>
          <w:spacing w:val="-1"/>
          <w:sz w:val="28"/>
          <w:szCs w:val="28"/>
        </w:rPr>
        <w:t>п</w:t>
      </w:r>
      <w:r w:rsidRPr="00A85B0F">
        <w:rPr>
          <w:sz w:val="28"/>
          <w:szCs w:val="28"/>
        </w:rPr>
        <w:t>ре</w:t>
      </w:r>
      <w:r w:rsidRPr="00A85B0F">
        <w:rPr>
          <w:spacing w:val="2"/>
          <w:sz w:val="28"/>
          <w:szCs w:val="28"/>
        </w:rPr>
        <w:t>м</w:t>
      </w:r>
      <w:r w:rsidRPr="00A85B0F">
        <w:rPr>
          <w:spacing w:val="-1"/>
          <w:sz w:val="28"/>
          <w:szCs w:val="28"/>
        </w:rPr>
        <w:t>и</w:t>
      </w:r>
      <w:r w:rsidRPr="00A85B0F">
        <w:rPr>
          <w:sz w:val="28"/>
          <w:szCs w:val="28"/>
        </w:rPr>
        <w:t>и</w:t>
      </w:r>
      <w:r w:rsidRPr="00A85B0F">
        <w:rPr>
          <w:spacing w:val="41"/>
          <w:sz w:val="28"/>
          <w:szCs w:val="28"/>
        </w:rPr>
        <w:t xml:space="preserve"> </w:t>
      </w:r>
      <w:r w:rsidRPr="00A85B0F">
        <w:rPr>
          <w:spacing w:val="-1"/>
          <w:sz w:val="28"/>
          <w:szCs w:val="28"/>
        </w:rPr>
        <w:t>п</w:t>
      </w:r>
      <w:r w:rsidRPr="00A85B0F">
        <w:rPr>
          <w:sz w:val="28"/>
          <w:szCs w:val="28"/>
        </w:rPr>
        <w:t>р</w:t>
      </w:r>
      <w:r w:rsidRPr="00A85B0F">
        <w:rPr>
          <w:spacing w:val="2"/>
          <w:sz w:val="28"/>
          <w:szCs w:val="28"/>
        </w:rPr>
        <w:t>о</w:t>
      </w:r>
      <w:r w:rsidRPr="00A85B0F">
        <w:rPr>
          <w:spacing w:val="-2"/>
          <w:sz w:val="28"/>
          <w:szCs w:val="28"/>
        </w:rPr>
        <w:t>и</w:t>
      </w:r>
      <w:r w:rsidRPr="00A85B0F">
        <w:rPr>
          <w:spacing w:val="1"/>
          <w:sz w:val="28"/>
          <w:szCs w:val="28"/>
        </w:rPr>
        <w:t>з</w:t>
      </w:r>
      <w:r w:rsidRPr="00A85B0F">
        <w:rPr>
          <w:spacing w:val="-1"/>
          <w:sz w:val="28"/>
          <w:szCs w:val="28"/>
        </w:rPr>
        <w:t>в</w:t>
      </w:r>
      <w:r w:rsidRPr="00A85B0F">
        <w:rPr>
          <w:spacing w:val="2"/>
          <w:sz w:val="28"/>
          <w:szCs w:val="28"/>
        </w:rPr>
        <w:t>о</w:t>
      </w:r>
      <w:r w:rsidRPr="00A85B0F">
        <w:rPr>
          <w:sz w:val="28"/>
          <w:szCs w:val="28"/>
        </w:rPr>
        <w:t>д</w:t>
      </w:r>
      <w:r w:rsidRPr="00A85B0F">
        <w:rPr>
          <w:spacing w:val="-1"/>
          <w:sz w:val="28"/>
          <w:szCs w:val="28"/>
        </w:rPr>
        <w:t>ят</w:t>
      </w:r>
      <w:r w:rsidRPr="00A85B0F">
        <w:rPr>
          <w:spacing w:val="1"/>
          <w:sz w:val="28"/>
          <w:szCs w:val="28"/>
        </w:rPr>
        <w:t>с</w:t>
      </w:r>
      <w:r w:rsidRPr="00A85B0F">
        <w:rPr>
          <w:sz w:val="28"/>
          <w:szCs w:val="28"/>
        </w:rPr>
        <w:t>я</w:t>
      </w:r>
      <w:r w:rsidRPr="00A85B0F">
        <w:rPr>
          <w:spacing w:val="42"/>
          <w:sz w:val="28"/>
          <w:szCs w:val="28"/>
        </w:rPr>
        <w:t xml:space="preserve"> </w:t>
      </w:r>
      <w:r w:rsidRPr="00A85B0F">
        <w:rPr>
          <w:sz w:val="28"/>
          <w:szCs w:val="28"/>
        </w:rPr>
        <w:t>с</w:t>
      </w:r>
      <w:r w:rsidRPr="00A85B0F">
        <w:rPr>
          <w:spacing w:val="41"/>
          <w:sz w:val="28"/>
          <w:szCs w:val="28"/>
        </w:rPr>
        <w:t xml:space="preserve"> </w:t>
      </w:r>
      <w:r w:rsidRPr="00A85B0F">
        <w:rPr>
          <w:sz w:val="28"/>
          <w:szCs w:val="28"/>
        </w:rPr>
        <w:t>у</w:t>
      </w:r>
      <w:r w:rsidRPr="00A85B0F">
        <w:rPr>
          <w:spacing w:val="-1"/>
          <w:sz w:val="28"/>
          <w:szCs w:val="28"/>
        </w:rPr>
        <w:t>ч</w:t>
      </w:r>
      <w:r w:rsidRPr="00A85B0F">
        <w:rPr>
          <w:spacing w:val="1"/>
          <w:sz w:val="28"/>
          <w:szCs w:val="28"/>
        </w:rPr>
        <w:t>ё</w:t>
      </w:r>
      <w:r w:rsidRPr="00A85B0F">
        <w:rPr>
          <w:spacing w:val="-1"/>
          <w:sz w:val="28"/>
          <w:szCs w:val="28"/>
        </w:rPr>
        <w:t>т</w:t>
      </w:r>
      <w:r w:rsidRPr="00A85B0F">
        <w:rPr>
          <w:spacing w:val="2"/>
          <w:sz w:val="28"/>
          <w:szCs w:val="28"/>
        </w:rPr>
        <w:t>о</w:t>
      </w:r>
      <w:r w:rsidRPr="00A85B0F">
        <w:rPr>
          <w:sz w:val="28"/>
          <w:szCs w:val="28"/>
        </w:rPr>
        <w:t xml:space="preserve">м </w:t>
      </w:r>
      <w:r w:rsidRPr="00A85B0F">
        <w:rPr>
          <w:spacing w:val="-1"/>
          <w:sz w:val="28"/>
          <w:szCs w:val="28"/>
        </w:rPr>
        <w:t>ф</w:t>
      </w:r>
      <w:r w:rsidRPr="00A85B0F">
        <w:rPr>
          <w:sz w:val="28"/>
          <w:szCs w:val="28"/>
        </w:rPr>
        <w:t>а</w:t>
      </w:r>
      <w:r w:rsidRPr="00A85B0F">
        <w:rPr>
          <w:spacing w:val="-1"/>
          <w:sz w:val="28"/>
          <w:szCs w:val="28"/>
        </w:rPr>
        <w:t>к</w:t>
      </w:r>
      <w:r w:rsidRPr="00A85B0F">
        <w:rPr>
          <w:spacing w:val="1"/>
          <w:sz w:val="28"/>
          <w:szCs w:val="28"/>
        </w:rPr>
        <w:t>т</w:t>
      </w:r>
      <w:r w:rsidRPr="00A85B0F">
        <w:rPr>
          <w:spacing w:val="-1"/>
          <w:sz w:val="28"/>
          <w:szCs w:val="28"/>
        </w:rPr>
        <w:t>и</w:t>
      </w:r>
      <w:r w:rsidRPr="00A85B0F">
        <w:rPr>
          <w:spacing w:val="1"/>
          <w:sz w:val="28"/>
          <w:szCs w:val="28"/>
        </w:rPr>
        <w:t>чес</w:t>
      </w:r>
      <w:r w:rsidRPr="00A85B0F">
        <w:rPr>
          <w:spacing w:val="-1"/>
          <w:sz w:val="28"/>
          <w:szCs w:val="28"/>
        </w:rPr>
        <w:t>к</w:t>
      </w:r>
      <w:r w:rsidRPr="00A85B0F">
        <w:rPr>
          <w:sz w:val="28"/>
          <w:szCs w:val="28"/>
        </w:rPr>
        <w:t>и о</w:t>
      </w:r>
      <w:r w:rsidRPr="00A85B0F">
        <w:rPr>
          <w:spacing w:val="1"/>
          <w:sz w:val="28"/>
          <w:szCs w:val="28"/>
        </w:rPr>
        <w:t>т</w:t>
      </w:r>
      <w:r w:rsidRPr="00A85B0F">
        <w:rPr>
          <w:sz w:val="28"/>
          <w:szCs w:val="28"/>
        </w:rPr>
        <w:t>р</w:t>
      </w:r>
      <w:r w:rsidRPr="00A85B0F">
        <w:rPr>
          <w:spacing w:val="-3"/>
          <w:sz w:val="28"/>
          <w:szCs w:val="28"/>
        </w:rPr>
        <w:t>а</w:t>
      </w:r>
      <w:r w:rsidRPr="00A85B0F">
        <w:rPr>
          <w:spacing w:val="2"/>
          <w:sz w:val="28"/>
          <w:szCs w:val="28"/>
        </w:rPr>
        <w:t>б</w:t>
      </w:r>
      <w:r w:rsidRPr="00A85B0F">
        <w:rPr>
          <w:sz w:val="28"/>
          <w:szCs w:val="28"/>
        </w:rPr>
        <w:t>о</w:t>
      </w:r>
      <w:r w:rsidRPr="00A85B0F">
        <w:rPr>
          <w:spacing w:val="1"/>
          <w:sz w:val="28"/>
          <w:szCs w:val="28"/>
        </w:rPr>
        <w:t>т</w:t>
      </w:r>
      <w:r w:rsidRPr="00A85B0F">
        <w:rPr>
          <w:sz w:val="28"/>
          <w:szCs w:val="28"/>
        </w:rPr>
        <w:t>а</w:t>
      </w:r>
      <w:r w:rsidRPr="00A85B0F">
        <w:rPr>
          <w:spacing w:val="-1"/>
          <w:sz w:val="28"/>
          <w:szCs w:val="28"/>
        </w:rPr>
        <w:t>н</w:t>
      </w:r>
      <w:r w:rsidRPr="00A85B0F">
        <w:rPr>
          <w:spacing w:val="-2"/>
          <w:sz w:val="28"/>
          <w:szCs w:val="28"/>
        </w:rPr>
        <w:t>н</w:t>
      </w:r>
      <w:r w:rsidRPr="00A85B0F">
        <w:rPr>
          <w:spacing w:val="2"/>
          <w:sz w:val="28"/>
          <w:szCs w:val="28"/>
        </w:rPr>
        <w:t>о</w:t>
      </w:r>
      <w:r w:rsidRPr="00A85B0F">
        <w:rPr>
          <w:spacing w:val="-1"/>
          <w:sz w:val="28"/>
          <w:szCs w:val="28"/>
        </w:rPr>
        <w:t>г</w:t>
      </w:r>
      <w:r w:rsidRPr="00A85B0F">
        <w:rPr>
          <w:sz w:val="28"/>
          <w:szCs w:val="28"/>
        </w:rPr>
        <w:t xml:space="preserve">о </w:t>
      </w:r>
      <w:r w:rsidRPr="00A85B0F">
        <w:rPr>
          <w:spacing w:val="1"/>
          <w:sz w:val="28"/>
          <w:szCs w:val="28"/>
        </w:rPr>
        <w:t>в</w:t>
      </w:r>
      <w:r w:rsidRPr="00A85B0F">
        <w:rPr>
          <w:spacing w:val="-2"/>
          <w:sz w:val="28"/>
          <w:szCs w:val="28"/>
        </w:rPr>
        <w:t>р</w:t>
      </w:r>
      <w:r w:rsidRPr="00A85B0F">
        <w:rPr>
          <w:spacing w:val="1"/>
          <w:sz w:val="28"/>
          <w:szCs w:val="28"/>
        </w:rPr>
        <w:t>е</w:t>
      </w:r>
      <w:r w:rsidRPr="00A85B0F">
        <w:rPr>
          <w:sz w:val="28"/>
          <w:szCs w:val="28"/>
        </w:rPr>
        <w:t>м</w:t>
      </w:r>
      <w:r w:rsidRPr="00A85B0F">
        <w:rPr>
          <w:spacing w:val="1"/>
          <w:sz w:val="28"/>
          <w:szCs w:val="28"/>
        </w:rPr>
        <w:t>е</w:t>
      </w:r>
      <w:r w:rsidRPr="00A85B0F">
        <w:rPr>
          <w:spacing w:val="-1"/>
          <w:sz w:val="28"/>
          <w:szCs w:val="28"/>
        </w:rPr>
        <w:t>ни</w:t>
      </w:r>
      <w:r w:rsidRPr="00A85B0F">
        <w:rPr>
          <w:sz w:val="28"/>
          <w:szCs w:val="28"/>
        </w:rPr>
        <w:t>.</w:t>
      </w:r>
    </w:p>
    <w:p w:rsidR="007F4291" w:rsidRPr="00A85B0F" w:rsidRDefault="007F4291" w:rsidP="00A85B0F">
      <w:pPr>
        <w:shd w:val="clear" w:color="auto" w:fill="FFFFFF"/>
        <w:autoSpaceDN w:val="0"/>
        <w:adjustRightInd w:val="0"/>
        <w:ind w:right="560" w:firstLine="709"/>
        <w:jc w:val="both"/>
        <w:rPr>
          <w:sz w:val="28"/>
          <w:szCs w:val="28"/>
        </w:rPr>
      </w:pPr>
      <w:r w:rsidRPr="00A85B0F">
        <w:rPr>
          <w:sz w:val="28"/>
          <w:szCs w:val="28"/>
        </w:rPr>
        <w:t xml:space="preserve">8.2. </w:t>
      </w:r>
      <w:r w:rsidRPr="00A85B0F">
        <w:rPr>
          <w:spacing w:val="-1"/>
          <w:sz w:val="28"/>
          <w:szCs w:val="28"/>
        </w:rPr>
        <w:t>П</w:t>
      </w:r>
      <w:r w:rsidRPr="00A85B0F">
        <w:rPr>
          <w:sz w:val="28"/>
          <w:szCs w:val="28"/>
        </w:rPr>
        <w:t>р</w:t>
      </w:r>
      <w:r w:rsidRPr="00A85B0F">
        <w:rPr>
          <w:spacing w:val="1"/>
          <w:sz w:val="28"/>
          <w:szCs w:val="28"/>
        </w:rPr>
        <w:t>е</w:t>
      </w:r>
      <w:r w:rsidRPr="00A85B0F">
        <w:rPr>
          <w:sz w:val="28"/>
          <w:szCs w:val="28"/>
        </w:rPr>
        <w:t>м</w:t>
      </w:r>
      <w:r w:rsidRPr="00A85B0F">
        <w:rPr>
          <w:spacing w:val="-1"/>
          <w:sz w:val="28"/>
          <w:szCs w:val="28"/>
        </w:rPr>
        <w:t>и</w:t>
      </w:r>
      <w:r w:rsidRPr="00A85B0F">
        <w:rPr>
          <w:sz w:val="28"/>
          <w:szCs w:val="28"/>
        </w:rPr>
        <w:t>и</w:t>
      </w:r>
      <w:r w:rsidRPr="00A85B0F">
        <w:rPr>
          <w:spacing w:val="2"/>
          <w:sz w:val="28"/>
          <w:szCs w:val="28"/>
        </w:rPr>
        <w:t xml:space="preserve"> </w:t>
      </w:r>
      <w:r w:rsidRPr="00A85B0F">
        <w:rPr>
          <w:spacing w:val="-2"/>
          <w:sz w:val="28"/>
          <w:szCs w:val="28"/>
        </w:rPr>
        <w:t>н</w:t>
      </w:r>
      <w:r w:rsidRPr="00A85B0F">
        <w:rPr>
          <w:sz w:val="28"/>
          <w:szCs w:val="28"/>
        </w:rPr>
        <w:t>е</w:t>
      </w:r>
      <w:r w:rsidRPr="00A85B0F">
        <w:rPr>
          <w:spacing w:val="1"/>
          <w:sz w:val="28"/>
          <w:szCs w:val="28"/>
        </w:rPr>
        <w:t xml:space="preserve"> вы</w:t>
      </w:r>
      <w:r w:rsidRPr="00A85B0F">
        <w:rPr>
          <w:spacing w:val="-1"/>
          <w:sz w:val="28"/>
          <w:szCs w:val="28"/>
        </w:rPr>
        <w:t>п</w:t>
      </w:r>
      <w:r w:rsidRPr="00A85B0F">
        <w:rPr>
          <w:sz w:val="28"/>
          <w:szCs w:val="28"/>
        </w:rPr>
        <w:t>л</w:t>
      </w:r>
      <w:r w:rsidRPr="00A85B0F">
        <w:rPr>
          <w:spacing w:val="-3"/>
          <w:sz w:val="28"/>
          <w:szCs w:val="28"/>
        </w:rPr>
        <w:t>а</w:t>
      </w:r>
      <w:r w:rsidRPr="00A85B0F">
        <w:rPr>
          <w:spacing w:val="1"/>
          <w:sz w:val="28"/>
          <w:szCs w:val="28"/>
        </w:rPr>
        <w:t>ч</w:t>
      </w:r>
      <w:r w:rsidRPr="00A85B0F">
        <w:rPr>
          <w:spacing w:val="-1"/>
          <w:sz w:val="28"/>
          <w:szCs w:val="28"/>
        </w:rPr>
        <w:t>и</w:t>
      </w:r>
      <w:r w:rsidRPr="00A85B0F">
        <w:rPr>
          <w:spacing w:val="1"/>
          <w:sz w:val="28"/>
          <w:szCs w:val="28"/>
        </w:rPr>
        <w:t>в</w:t>
      </w:r>
      <w:r w:rsidRPr="00A85B0F">
        <w:rPr>
          <w:sz w:val="28"/>
          <w:szCs w:val="28"/>
        </w:rPr>
        <w:t>а</w:t>
      </w:r>
      <w:r w:rsidRPr="00A85B0F">
        <w:rPr>
          <w:spacing w:val="1"/>
          <w:sz w:val="28"/>
          <w:szCs w:val="28"/>
        </w:rPr>
        <w:t>ю</w:t>
      </w:r>
      <w:r w:rsidRPr="00A85B0F">
        <w:rPr>
          <w:spacing w:val="-1"/>
          <w:sz w:val="28"/>
          <w:szCs w:val="28"/>
        </w:rPr>
        <w:t>т</w:t>
      </w:r>
      <w:r w:rsidRPr="00A85B0F">
        <w:rPr>
          <w:spacing w:val="1"/>
          <w:sz w:val="28"/>
          <w:szCs w:val="28"/>
        </w:rPr>
        <w:t>с</w:t>
      </w:r>
      <w:r w:rsidRPr="00A85B0F">
        <w:rPr>
          <w:sz w:val="28"/>
          <w:szCs w:val="28"/>
        </w:rPr>
        <w:t xml:space="preserve">я </w:t>
      </w:r>
      <w:r w:rsidRPr="00A85B0F">
        <w:rPr>
          <w:spacing w:val="-1"/>
          <w:sz w:val="28"/>
          <w:szCs w:val="28"/>
        </w:rPr>
        <w:t>и</w:t>
      </w:r>
      <w:r w:rsidRPr="00A85B0F">
        <w:rPr>
          <w:sz w:val="28"/>
          <w:szCs w:val="28"/>
        </w:rPr>
        <w:t xml:space="preserve">ли </w:t>
      </w:r>
      <w:r w:rsidRPr="00A85B0F">
        <w:rPr>
          <w:spacing w:val="1"/>
          <w:sz w:val="28"/>
          <w:szCs w:val="28"/>
        </w:rPr>
        <w:t>вы</w:t>
      </w:r>
      <w:r w:rsidRPr="00A85B0F">
        <w:rPr>
          <w:spacing w:val="-1"/>
          <w:sz w:val="28"/>
          <w:szCs w:val="28"/>
        </w:rPr>
        <w:t>п</w:t>
      </w:r>
      <w:r w:rsidRPr="00A85B0F">
        <w:rPr>
          <w:sz w:val="28"/>
          <w:szCs w:val="28"/>
        </w:rPr>
        <w:t>ла</w:t>
      </w:r>
      <w:r w:rsidRPr="00A85B0F">
        <w:rPr>
          <w:spacing w:val="1"/>
          <w:sz w:val="28"/>
          <w:szCs w:val="28"/>
        </w:rPr>
        <w:t>ч</w:t>
      </w:r>
      <w:r w:rsidRPr="00A85B0F">
        <w:rPr>
          <w:spacing w:val="-2"/>
          <w:sz w:val="28"/>
          <w:szCs w:val="28"/>
        </w:rPr>
        <w:t>и</w:t>
      </w:r>
      <w:r w:rsidRPr="00A85B0F">
        <w:rPr>
          <w:spacing w:val="1"/>
          <w:sz w:val="28"/>
          <w:szCs w:val="28"/>
        </w:rPr>
        <w:t>в</w:t>
      </w:r>
      <w:r w:rsidRPr="00A85B0F">
        <w:rPr>
          <w:sz w:val="28"/>
          <w:szCs w:val="28"/>
        </w:rPr>
        <w:t>а</w:t>
      </w:r>
      <w:r w:rsidRPr="00A85B0F">
        <w:rPr>
          <w:spacing w:val="1"/>
          <w:sz w:val="28"/>
          <w:szCs w:val="28"/>
        </w:rPr>
        <w:t>ю</w:t>
      </w:r>
      <w:r w:rsidRPr="00A85B0F">
        <w:rPr>
          <w:spacing w:val="-1"/>
          <w:sz w:val="28"/>
          <w:szCs w:val="28"/>
        </w:rPr>
        <w:t>т</w:t>
      </w:r>
      <w:r w:rsidRPr="00A85B0F">
        <w:rPr>
          <w:spacing w:val="1"/>
          <w:sz w:val="28"/>
          <w:szCs w:val="28"/>
        </w:rPr>
        <w:t>с</w:t>
      </w:r>
      <w:r w:rsidRPr="00A85B0F">
        <w:rPr>
          <w:sz w:val="28"/>
          <w:szCs w:val="28"/>
        </w:rPr>
        <w:t xml:space="preserve">я </w:t>
      </w:r>
      <w:r w:rsidRPr="00A85B0F">
        <w:rPr>
          <w:spacing w:val="1"/>
          <w:sz w:val="28"/>
          <w:szCs w:val="28"/>
        </w:rPr>
        <w:t>ч</w:t>
      </w:r>
      <w:r w:rsidRPr="00A85B0F">
        <w:rPr>
          <w:spacing w:val="-3"/>
          <w:sz w:val="28"/>
          <w:szCs w:val="28"/>
        </w:rPr>
        <w:t>а</w:t>
      </w:r>
      <w:r w:rsidRPr="00A85B0F">
        <w:rPr>
          <w:spacing w:val="1"/>
          <w:sz w:val="28"/>
          <w:szCs w:val="28"/>
        </w:rPr>
        <w:t>ст</w:t>
      </w:r>
      <w:r w:rsidRPr="00A85B0F">
        <w:rPr>
          <w:spacing w:val="-2"/>
          <w:sz w:val="28"/>
          <w:szCs w:val="28"/>
        </w:rPr>
        <w:t>и</w:t>
      </w:r>
      <w:r w:rsidRPr="00A85B0F">
        <w:rPr>
          <w:spacing w:val="1"/>
          <w:sz w:val="28"/>
          <w:szCs w:val="28"/>
        </w:rPr>
        <w:t>ч</w:t>
      </w:r>
      <w:r w:rsidRPr="00A85B0F">
        <w:rPr>
          <w:spacing w:val="-1"/>
          <w:sz w:val="28"/>
          <w:szCs w:val="28"/>
        </w:rPr>
        <w:t>н</w:t>
      </w:r>
      <w:r w:rsidRPr="00A85B0F">
        <w:rPr>
          <w:sz w:val="28"/>
          <w:szCs w:val="28"/>
        </w:rPr>
        <w:t xml:space="preserve">о </w:t>
      </w:r>
      <w:r w:rsidRPr="00A85B0F">
        <w:rPr>
          <w:spacing w:val="-1"/>
          <w:sz w:val="28"/>
          <w:szCs w:val="28"/>
        </w:rPr>
        <w:t>п</w:t>
      </w:r>
      <w:r w:rsidRPr="00A85B0F">
        <w:rPr>
          <w:sz w:val="28"/>
          <w:szCs w:val="28"/>
        </w:rPr>
        <w:t>ри</w:t>
      </w:r>
      <w:r w:rsidRPr="00A85B0F">
        <w:rPr>
          <w:spacing w:val="2"/>
          <w:sz w:val="28"/>
          <w:szCs w:val="28"/>
        </w:rPr>
        <w:t xml:space="preserve"> </w:t>
      </w:r>
      <w:r w:rsidRPr="00A85B0F">
        <w:rPr>
          <w:sz w:val="28"/>
          <w:szCs w:val="28"/>
        </w:rPr>
        <w:t>следу</w:t>
      </w:r>
      <w:r w:rsidRPr="00A85B0F">
        <w:rPr>
          <w:spacing w:val="1"/>
          <w:sz w:val="28"/>
          <w:szCs w:val="28"/>
        </w:rPr>
        <w:t>ющ</w:t>
      </w:r>
      <w:r w:rsidRPr="00A85B0F">
        <w:rPr>
          <w:spacing w:val="-1"/>
          <w:sz w:val="28"/>
          <w:szCs w:val="28"/>
        </w:rPr>
        <w:t>и</w:t>
      </w:r>
      <w:r w:rsidRPr="00A85B0F">
        <w:rPr>
          <w:sz w:val="28"/>
          <w:szCs w:val="28"/>
        </w:rPr>
        <w:t xml:space="preserve">х </w:t>
      </w:r>
      <w:r w:rsidRPr="00A85B0F">
        <w:rPr>
          <w:spacing w:val="-1"/>
          <w:sz w:val="28"/>
          <w:szCs w:val="28"/>
        </w:rPr>
        <w:t>н</w:t>
      </w:r>
      <w:r w:rsidRPr="00A85B0F">
        <w:rPr>
          <w:sz w:val="28"/>
          <w:szCs w:val="28"/>
        </w:rPr>
        <w:t>ару</w:t>
      </w:r>
      <w:r w:rsidRPr="00A85B0F">
        <w:rPr>
          <w:spacing w:val="-1"/>
          <w:sz w:val="28"/>
          <w:szCs w:val="28"/>
        </w:rPr>
        <w:t>ш</w:t>
      </w:r>
      <w:r w:rsidRPr="00A85B0F">
        <w:rPr>
          <w:spacing w:val="1"/>
          <w:sz w:val="28"/>
          <w:szCs w:val="28"/>
        </w:rPr>
        <w:t>е</w:t>
      </w:r>
      <w:r w:rsidRPr="00A85B0F">
        <w:rPr>
          <w:spacing w:val="-1"/>
          <w:sz w:val="28"/>
          <w:szCs w:val="28"/>
        </w:rPr>
        <w:t>ни</w:t>
      </w:r>
      <w:r w:rsidRPr="00A85B0F">
        <w:rPr>
          <w:sz w:val="28"/>
          <w:szCs w:val="28"/>
        </w:rPr>
        <w:t>ях:</w:t>
      </w:r>
    </w:p>
    <w:p w:rsidR="007F4291" w:rsidRPr="00A85B0F" w:rsidRDefault="007F4291" w:rsidP="00A85B0F">
      <w:pPr>
        <w:shd w:val="clear" w:color="auto" w:fill="FFFFFF"/>
        <w:autoSpaceDN w:val="0"/>
        <w:adjustRightInd w:val="0"/>
        <w:ind w:right="560" w:firstLine="709"/>
        <w:jc w:val="both"/>
        <w:rPr>
          <w:sz w:val="28"/>
          <w:szCs w:val="28"/>
        </w:rPr>
      </w:pPr>
      <w:r w:rsidRPr="00A85B0F">
        <w:rPr>
          <w:sz w:val="28"/>
          <w:szCs w:val="28"/>
        </w:rPr>
        <w:t>- при недостижении критериев и показателей, характеризующих результаты и качество труда;</w:t>
      </w:r>
    </w:p>
    <w:p w:rsidR="007F4291" w:rsidRPr="00A85B0F" w:rsidRDefault="007F4291" w:rsidP="00A85B0F">
      <w:pPr>
        <w:widowControl w:val="0"/>
        <w:autoSpaceDE w:val="0"/>
        <w:autoSpaceDN w:val="0"/>
        <w:adjustRightInd w:val="0"/>
        <w:ind w:firstLine="709"/>
        <w:jc w:val="both"/>
        <w:rPr>
          <w:sz w:val="28"/>
          <w:szCs w:val="28"/>
        </w:rPr>
      </w:pPr>
      <w:r w:rsidRPr="00A85B0F">
        <w:rPr>
          <w:spacing w:val="-1"/>
          <w:sz w:val="28"/>
          <w:szCs w:val="28"/>
        </w:rPr>
        <w:t>- п</w:t>
      </w:r>
      <w:r w:rsidRPr="00A85B0F">
        <w:rPr>
          <w:sz w:val="28"/>
          <w:szCs w:val="28"/>
        </w:rPr>
        <w:t>ри</w:t>
      </w:r>
      <w:r w:rsidRPr="00A85B0F">
        <w:rPr>
          <w:spacing w:val="2"/>
          <w:sz w:val="28"/>
          <w:szCs w:val="28"/>
        </w:rPr>
        <w:t xml:space="preserve"> </w:t>
      </w:r>
      <w:r w:rsidRPr="00A85B0F">
        <w:rPr>
          <w:spacing w:val="-1"/>
          <w:sz w:val="28"/>
          <w:szCs w:val="28"/>
        </w:rPr>
        <w:t>н</w:t>
      </w:r>
      <w:r w:rsidRPr="00A85B0F">
        <w:rPr>
          <w:sz w:val="28"/>
          <w:szCs w:val="28"/>
        </w:rPr>
        <w:t>е</w:t>
      </w:r>
      <w:r w:rsidRPr="00A85B0F">
        <w:rPr>
          <w:spacing w:val="1"/>
          <w:sz w:val="28"/>
          <w:szCs w:val="28"/>
        </w:rPr>
        <w:t>вы</w:t>
      </w:r>
      <w:r w:rsidRPr="00A85B0F">
        <w:rPr>
          <w:spacing w:val="-1"/>
          <w:sz w:val="28"/>
          <w:szCs w:val="28"/>
        </w:rPr>
        <w:t>п</w:t>
      </w:r>
      <w:r w:rsidRPr="00A85B0F">
        <w:rPr>
          <w:sz w:val="28"/>
          <w:szCs w:val="28"/>
        </w:rPr>
        <w:t>ол</w:t>
      </w:r>
      <w:r w:rsidRPr="00A85B0F">
        <w:rPr>
          <w:spacing w:val="-1"/>
          <w:sz w:val="28"/>
          <w:szCs w:val="28"/>
        </w:rPr>
        <w:t>н</w:t>
      </w:r>
      <w:r w:rsidRPr="00A85B0F">
        <w:rPr>
          <w:spacing w:val="1"/>
          <w:sz w:val="28"/>
          <w:szCs w:val="28"/>
        </w:rPr>
        <w:t>е</w:t>
      </w:r>
      <w:r w:rsidRPr="00A85B0F">
        <w:rPr>
          <w:spacing w:val="-1"/>
          <w:sz w:val="28"/>
          <w:szCs w:val="28"/>
        </w:rPr>
        <w:t>ни</w:t>
      </w:r>
      <w:r w:rsidRPr="00A85B0F">
        <w:rPr>
          <w:sz w:val="28"/>
          <w:szCs w:val="28"/>
        </w:rPr>
        <w:t>и</w:t>
      </w:r>
      <w:r w:rsidRPr="00A85B0F">
        <w:rPr>
          <w:spacing w:val="2"/>
          <w:sz w:val="28"/>
          <w:szCs w:val="28"/>
        </w:rPr>
        <w:t xml:space="preserve"> </w:t>
      </w:r>
      <w:r w:rsidRPr="00A85B0F">
        <w:rPr>
          <w:spacing w:val="-1"/>
          <w:sz w:val="28"/>
          <w:szCs w:val="28"/>
        </w:rPr>
        <w:t>и</w:t>
      </w:r>
      <w:r w:rsidRPr="00A85B0F">
        <w:rPr>
          <w:sz w:val="28"/>
          <w:szCs w:val="28"/>
        </w:rPr>
        <w:t>ли</w:t>
      </w:r>
      <w:r w:rsidRPr="00A85B0F">
        <w:rPr>
          <w:spacing w:val="1"/>
          <w:sz w:val="28"/>
          <w:szCs w:val="28"/>
        </w:rPr>
        <w:t xml:space="preserve"> </w:t>
      </w:r>
      <w:r w:rsidRPr="00A85B0F">
        <w:rPr>
          <w:spacing w:val="-2"/>
          <w:sz w:val="28"/>
          <w:szCs w:val="28"/>
        </w:rPr>
        <w:t>н</w:t>
      </w:r>
      <w:r w:rsidRPr="00A85B0F">
        <w:rPr>
          <w:spacing w:val="1"/>
          <w:sz w:val="28"/>
          <w:szCs w:val="28"/>
        </w:rPr>
        <w:t>е</w:t>
      </w:r>
      <w:r w:rsidRPr="00A85B0F">
        <w:rPr>
          <w:sz w:val="28"/>
          <w:szCs w:val="28"/>
        </w:rPr>
        <w:t>с</w:t>
      </w:r>
      <w:r w:rsidRPr="00A85B0F">
        <w:rPr>
          <w:spacing w:val="1"/>
          <w:sz w:val="28"/>
          <w:szCs w:val="28"/>
        </w:rPr>
        <w:t>в</w:t>
      </w:r>
      <w:r w:rsidRPr="00A85B0F">
        <w:rPr>
          <w:sz w:val="28"/>
          <w:szCs w:val="28"/>
        </w:rPr>
        <w:t>о</w:t>
      </w:r>
      <w:r w:rsidRPr="00A85B0F">
        <w:rPr>
          <w:spacing w:val="1"/>
          <w:sz w:val="28"/>
          <w:szCs w:val="28"/>
        </w:rPr>
        <w:t>е</w:t>
      </w:r>
      <w:r w:rsidRPr="00A85B0F">
        <w:rPr>
          <w:spacing w:val="-1"/>
          <w:sz w:val="28"/>
          <w:szCs w:val="28"/>
        </w:rPr>
        <w:t>в</w:t>
      </w:r>
      <w:r w:rsidRPr="00A85B0F">
        <w:rPr>
          <w:sz w:val="28"/>
          <w:szCs w:val="28"/>
        </w:rPr>
        <w:t>ре</w:t>
      </w:r>
      <w:r w:rsidRPr="00A85B0F">
        <w:rPr>
          <w:spacing w:val="2"/>
          <w:sz w:val="28"/>
          <w:szCs w:val="28"/>
        </w:rPr>
        <w:t>м</w:t>
      </w:r>
      <w:r w:rsidRPr="00A85B0F">
        <w:rPr>
          <w:sz w:val="28"/>
          <w:szCs w:val="28"/>
        </w:rPr>
        <w:t>е</w:t>
      </w:r>
      <w:r w:rsidRPr="00A85B0F">
        <w:rPr>
          <w:spacing w:val="-1"/>
          <w:sz w:val="28"/>
          <w:szCs w:val="28"/>
        </w:rPr>
        <w:t>нн</w:t>
      </w:r>
      <w:r w:rsidRPr="00A85B0F">
        <w:rPr>
          <w:sz w:val="28"/>
          <w:szCs w:val="28"/>
        </w:rPr>
        <w:t>ом</w:t>
      </w:r>
      <w:r w:rsidRPr="00A85B0F">
        <w:rPr>
          <w:spacing w:val="2"/>
          <w:sz w:val="28"/>
          <w:szCs w:val="28"/>
        </w:rPr>
        <w:t xml:space="preserve"> </w:t>
      </w:r>
      <w:r w:rsidRPr="00A85B0F">
        <w:rPr>
          <w:spacing w:val="-1"/>
          <w:sz w:val="28"/>
          <w:szCs w:val="28"/>
        </w:rPr>
        <w:t>в</w:t>
      </w:r>
      <w:r w:rsidRPr="00A85B0F">
        <w:rPr>
          <w:spacing w:val="1"/>
          <w:sz w:val="28"/>
          <w:szCs w:val="28"/>
        </w:rPr>
        <w:t>ы</w:t>
      </w:r>
      <w:r w:rsidRPr="00A85B0F">
        <w:rPr>
          <w:spacing w:val="-1"/>
          <w:sz w:val="28"/>
          <w:szCs w:val="28"/>
        </w:rPr>
        <w:t>п</w:t>
      </w:r>
      <w:r w:rsidRPr="00A85B0F">
        <w:rPr>
          <w:sz w:val="28"/>
          <w:szCs w:val="28"/>
        </w:rPr>
        <w:t>ол</w:t>
      </w:r>
      <w:r w:rsidRPr="00A85B0F">
        <w:rPr>
          <w:spacing w:val="-1"/>
          <w:sz w:val="28"/>
          <w:szCs w:val="28"/>
        </w:rPr>
        <w:t>н</w:t>
      </w:r>
      <w:r w:rsidRPr="00A85B0F">
        <w:rPr>
          <w:spacing w:val="1"/>
          <w:sz w:val="28"/>
          <w:szCs w:val="28"/>
        </w:rPr>
        <w:t>е</w:t>
      </w:r>
      <w:r w:rsidRPr="00A85B0F">
        <w:rPr>
          <w:spacing w:val="-1"/>
          <w:sz w:val="28"/>
          <w:szCs w:val="28"/>
        </w:rPr>
        <w:t>ни</w:t>
      </w:r>
      <w:r w:rsidRPr="00A85B0F">
        <w:rPr>
          <w:sz w:val="28"/>
          <w:szCs w:val="28"/>
        </w:rPr>
        <w:t>и</w:t>
      </w:r>
      <w:r w:rsidRPr="00A85B0F">
        <w:rPr>
          <w:spacing w:val="2"/>
          <w:sz w:val="28"/>
          <w:szCs w:val="28"/>
        </w:rPr>
        <w:t xml:space="preserve"> </w:t>
      </w:r>
      <w:r w:rsidRPr="00A85B0F">
        <w:rPr>
          <w:spacing w:val="-1"/>
          <w:sz w:val="28"/>
          <w:szCs w:val="28"/>
        </w:rPr>
        <w:t>п</w:t>
      </w:r>
      <w:r w:rsidRPr="00A85B0F">
        <w:rPr>
          <w:sz w:val="28"/>
          <w:szCs w:val="28"/>
        </w:rPr>
        <w:t>р</w:t>
      </w:r>
      <w:r w:rsidRPr="00A85B0F">
        <w:rPr>
          <w:spacing w:val="-1"/>
          <w:sz w:val="28"/>
          <w:szCs w:val="28"/>
        </w:rPr>
        <w:t>ик</w:t>
      </w:r>
      <w:r w:rsidRPr="00A85B0F">
        <w:rPr>
          <w:sz w:val="28"/>
          <w:szCs w:val="28"/>
        </w:rPr>
        <w:t>а</w:t>
      </w:r>
      <w:r w:rsidRPr="00A85B0F">
        <w:rPr>
          <w:spacing w:val="1"/>
          <w:sz w:val="28"/>
          <w:szCs w:val="28"/>
        </w:rPr>
        <w:t>з</w:t>
      </w:r>
      <w:r w:rsidRPr="00A85B0F">
        <w:rPr>
          <w:sz w:val="28"/>
          <w:szCs w:val="28"/>
        </w:rPr>
        <w:t>ов</w:t>
      </w:r>
      <w:r w:rsidRPr="00A85B0F">
        <w:rPr>
          <w:spacing w:val="3"/>
          <w:sz w:val="28"/>
          <w:szCs w:val="28"/>
        </w:rPr>
        <w:t xml:space="preserve"> </w:t>
      </w:r>
      <w:r w:rsidRPr="00A85B0F">
        <w:rPr>
          <w:sz w:val="28"/>
          <w:szCs w:val="28"/>
        </w:rPr>
        <w:t>и</w:t>
      </w:r>
      <w:r w:rsidRPr="00A85B0F">
        <w:rPr>
          <w:spacing w:val="1"/>
          <w:sz w:val="28"/>
          <w:szCs w:val="28"/>
        </w:rPr>
        <w:t xml:space="preserve"> </w:t>
      </w:r>
      <w:r w:rsidRPr="00A85B0F">
        <w:rPr>
          <w:sz w:val="28"/>
          <w:szCs w:val="28"/>
        </w:rPr>
        <w:t>р</w:t>
      </w:r>
      <w:r w:rsidRPr="00A85B0F">
        <w:rPr>
          <w:spacing w:val="-3"/>
          <w:sz w:val="28"/>
          <w:szCs w:val="28"/>
        </w:rPr>
        <w:t>а</w:t>
      </w:r>
      <w:r w:rsidRPr="00A85B0F">
        <w:rPr>
          <w:spacing w:val="1"/>
          <w:sz w:val="28"/>
          <w:szCs w:val="28"/>
        </w:rPr>
        <w:t>с</w:t>
      </w:r>
      <w:r w:rsidRPr="00A85B0F">
        <w:rPr>
          <w:spacing w:val="-1"/>
          <w:sz w:val="28"/>
          <w:szCs w:val="28"/>
        </w:rPr>
        <w:t>п</w:t>
      </w:r>
      <w:r w:rsidRPr="00A85B0F">
        <w:rPr>
          <w:sz w:val="28"/>
          <w:szCs w:val="28"/>
        </w:rPr>
        <w:t>оряж</w:t>
      </w:r>
      <w:r w:rsidRPr="00A85B0F">
        <w:rPr>
          <w:spacing w:val="1"/>
          <w:sz w:val="28"/>
          <w:szCs w:val="28"/>
        </w:rPr>
        <w:t>е</w:t>
      </w:r>
      <w:r w:rsidRPr="00A85B0F">
        <w:rPr>
          <w:spacing w:val="-1"/>
          <w:sz w:val="28"/>
          <w:szCs w:val="28"/>
        </w:rPr>
        <w:t>ний</w:t>
      </w:r>
      <w:r w:rsidRPr="00A85B0F">
        <w:rPr>
          <w:sz w:val="28"/>
          <w:szCs w:val="28"/>
        </w:rPr>
        <w:t>,</w:t>
      </w:r>
      <w:r w:rsidRPr="00A85B0F">
        <w:rPr>
          <w:spacing w:val="2"/>
          <w:sz w:val="28"/>
          <w:szCs w:val="28"/>
        </w:rPr>
        <w:t xml:space="preserve"> других </w:t>
      </w:r>
      <w:r w:rsidRPr="00A85B0F">
        <w:rPr>
          <w:sz w:val="28"/>
          <w:szCs w:val="28"/>
        </w:rPr>
        <w:t>ло</w:t>
      </w:r>
      <w:r w:rsidRPr="00A85B0F">
        <w:rPr>
          <w:spacing w:val="-1"/>
          <w:sz w:val="28"/>
          <w:szCs w:val="28"/>
        </w:rPr>
        <w:t>к</w:t>
      </w:r>
      <w:r w:rsidRPr="00A85B0F">
        <w:rPr>
          <w:sz w:val="28"/>
          <w:szCs w:val="28"/>
        </w:rPr>
        <w:t>аль</w:t>
      </w:r>
      <w:r w:rsidRPr="00A85B0F">
        <w:rPr>
          <w:spacing w:val="-1"/>
          <w:sz w:val="28"/>
          <w:szCs w:val="28"/>
        </w:rPr>
        <w:t>н</w:t>
      </w:r>
      <w:r w:rsidRPr="00A85B0F">
        <w:rPr>
          <w:spacing w:val="1"/>
          <w:sz w:val="28"/>
          <w:szCs w:val="28"/>
        </w:rPr>
        <w:t>ы</w:t>
      </w:r>
      <w:r w:rsidRPr="00A85B0F">
        <w:rPr>
          <w:sz w:val="28"/>
          <w:szCs w:val="28"/>
        </w:rPr>
        <w:t xml:space="preserve">х </w:t>
      </w:r>
      <w:r w:rsidRPr="00A85B0F">
        <w:rPr>
          <w:spacing w:val="-1"/>
          <w:sz w:val="28"/>
          <w:szCs w:val="28"/>
        </w:rPr>
        <w:t>н</w:t>
      </w:r>
      <w:r w:rsidRPr="00A85B0F">
        <w:rPr>
          <w:spacing w:val="2"/>
          <w:sz w:val="28"/>
          <w:szCs w:val="28"/>
        </w:rPr>
        <w:t>о</w:t>
      </w:r>
      <w:r w:rsidRPr="00A85B0F">
        <w:rPr>
          <w:spacing w:val="-2"/>
          <w:sz w:val="28"/>
          <w:szCs w:val="28"/>
        </w:rPr>
        <w:t>р</w:t>
      </w:r>
      <w:r w:rsidRPr="00A85B0F">
        <w:rPr>
          <w:spacing w:val="2"/>
          <w:sz w:val="28"/>
          <w:szCs w:val="28"/>
        </w:rPr>
        <w:t>м</w:t>
      </w:r>
      <w:r w:rsidRPr="00A85B0F">
        <w:rPr>
          <w:spacing w:val="-3"/>
          <w:sz w:val="28"/>
          <w:szCs w:val="28"/>
        </w:rPr>
        <w:t>а</w:t>
      </w:r>
      <w:r w:rsidRPr="00A85B0F">
        <w:rPr>
          <w:spacing w:val="1"/>
          <w:sz w:val="28"/>
          <w:szCs w:val="28"/>
        </w:rPr>
        <w:t>т</w:t>
      </w:r>
      <w:r w:rsidRPr="00A85B0F">
        <w:rPr>
          <w:spacing w:val="-1"/>
          <w:sz w:val="28"/>
          <w:szCs w:val="28"/>
        </w:rPr>
        <w:t>и</w:t>
      </w:r>
      <w:r w:rsidRPr="00A85B0F">
        <w:rPr>
          <w:spacing w:val="1"/>
          <w:sz w:val="28"/>
          <w:szCs w:val="28"/>
        </w:rPr>
        <w:t>в</w:t>
      </w:r>
      <w:r w:rsidRPr="00A85B0F">
        <w:rPr>
          <w:spacing w:val="-1"/>
          <w:sz w:val="28"/>
          <w:szCs w:val="28"/>
        </w:rPr>
        <w:t>н</w:t>
      </w:r>
      <w:r w:rsidRPr="00A85B0F">
        <w:rPr>
          <w:spacing w:val="1"/>
          <w:sz w:val="28"/>
          <w:szCs w:val="28"/>
        </w:rPr>
        <w:t>ы</w:t>
      </w:r>
      <w:r w:rsidRPr="00A85B0F">
        <w:rPr>
          <w:sz w:val="28"/>
          <w:szCs w:val="28"/>
        </w:rPr>
        <w:t>х а</w:t>
      </w:r>
      <w:r w:rsidRPr="00A85B0F">
        <w:rPr>
          <w:spacing w:val="-1"/>
          <w:sz w:val="28"/>
          <w:szCs w:val="28"/>
        </w:rPr>
        <w:t>к</w:t>
      </w:r>
      <w:r w:rsidRPr="00A85B0F">
        <w:rPr>
          <w:spacing w:val="1"/>
          <w:sz w:val="28"/>
          <w:szCs w:val="28"/>
        </w:rPr>
        <w:t>т</w:t>
      </w:r>
      <w:r w:rsidRPr="00A85B0F">
        <w:rPr>
          <w:sz w:val="28"/>
          <w:szCs w:val="28"/>
        </w:rPr>
        <w:t>о</w:t>
      </w:r>
      <w:r w:rsidRPr="00A85B0F">
        <w:rPr>
          <w:spacing w:val="1"/>
          <w:sz w:val="28"/>
          <w:szCs w:val="28"/>
        </w:rPr>
        <w:t>в</w:t>
      </w:r>
      <w:r w:rsidRPr="00A85B0F">
        <w:rPr>
          <w:sz w:val="28"/>
          <w:szCs w:val="28"/>
        </w:rPr>
        <w:t>;</w:t>
      </w:r>
    </w:p>
    <w:p w:rsidR="007F4291" w:rsidRPr="00A85B0F" w:rsidRDefault="007F4291" w:rsidP="00A85B0F">
      <w:pPr>
        <w:widowControl w:val="0"/>
        <w:autoSpaceDE w:val="0"/>
        <w:autoSpaceDN w:val="0"/>
        <w:adjustRightInd w:val="0"/>
        <w:ind w:firstLine="709"/>
        <w:jc w:val="both"/>
        <w:rPr>
          <w:sz w:val="28"/>
          <w:szCs w:val="28"/>
        </w:rPr>
      </w:pPr>
      <w:proofErr w:type="gramStart"/>
      <w:r w:rsidRPr="00A85B0F">
        <w:rPr>
          <w:spacing w:val="2"/>
          <w:sz w:val="28"/>
          <w:szCs w:val="28"/>
        </w:rPr>
        <w:t>- при о</w:t>
      </w:r>
      <w:r w:rsidRPr="00A85B0F">
        <w:rPr>
          <w:sz w:val="28"/>
          <w:szCs w:val="28"/>
        </w:rPr>
        <w:t>бо</w:t>
      </w:r>
      <w:r w:rsidRPr="00A85B0F">
        <w:rPr>
          <w:spacing w:val="1"/>
          <w:sz w:val="28"/>
          <w:szCs w:val="28"/>
        </w:rPr>
        <w:t>с</w:t>
      </w:r>
      <w:r w:rsidRPr="00A85B0F">
        <w:rPr>
          <w:spacing w:val="-2"/>
          <w:sz w:val="28"/>
          <w:szCs w:val="28"/>
        </w:rPr>
        <w:t>н</w:t>
      </w:r>
      <w:r w:rsidRPr="00A85B0F">
        <w:rPr>
          <w:spacing w:val="2"/>
          <w:sz w:val="28"/>
          <w:szCs w:val="28"/>
        </w:rPr>
        <w:t>о</w:t>
      </w:r>
      <w:r w:rsidRPr="00A85B0F">
        <w:rPr>
          <w:spacing w:val="-1"/>
          <w:sz w:val="28"/>
          <w:szCs w:val="28"/>
        </w:rPr>
        <w:t>в</w:t>
      </w:r>
      <w:r w:rsidRPr="00A85B0F">
        <w:rPr>
          <w:sz w:val="28"/>
          <w:szCs w:val="28"/>
        </w:rPr>
        <w:t>а</w:t>
      </w:r>
      <w:r w:rsidRPr="00A85B0F">
        <w:rPr>
          <w:spacing w:val="-1"/>
          <w:sz w:val="28"/>
          <w:szCs w:val="28"/>
        </w:rPr>
        <w:t>нны</w:t>
      </w:r>
      <w:r w:rsidRPr="00A85B0F">
        <w:rPr>
          <w:sz w:val="28"/>
          <w:szCs w:val="28"/>
        </w:rPr>
        <w:t xml:space="preserve">х </w:t>
      </w:r>
      <w:r w:rsidRPr="00A85B0F">
        <w:rPr>
          <w:spacing w:val="2"/>
          <w:sz w:val="28"/>
          <w:szCs w:val="28"/>
        </w:rPr>
        <w:t>ж</w:t>
      </w:r>
      <w:r w:rsidRPr="00A85B0F">
        <w:rPr>
          <w:spacing w:val="-3"/>
          <w:sz w:val="28"/>
          <w:szCs w:val="28"/>
        </w:rPr>
        <w:t>а</w:t>
      </w:r>
      <w:r w:rsidRPr="00A85B0F">
        <w:rPr>
          <w:sz w:val="28"/>
          <w:szCs w:val="28"/>
        </w:rPr>
        <w:t>ло</w:t>
      </w:r>
      <w:r w:rsidRPr="00A85B0F">
        <w:rPr>
          <w:spacing w:val="2"/>
          <w:sz w:val="28"/>
          <w:szCs w:val="28"/>
        </w:rPr>
        <w:t>б</w:t>
      </w:r>
      <w:r w:rsidRPr="00A85B0F">
        <w:rPr>
          <w:sz w:val="28"/>
          <w:szCs w:val="28"/>
        </w:rPr>
        <w:t>ах у</w:t>
      </w:r>
      <w:r w:rsidRPr="00A85B0F">
        <w:rPr>
          <w:spacing w:val="1"/>
          <w:sz w:val="28"/>
          <w:szCs w:val="28"/>
        </w:rPr>
        <w:t>ч</w:t>
      </w:r>
      <w:r w:rsidRPr="00A85B0F">
        <w:rPr>
          <w:spacing w:val="-3"/>
          <w:sz w:val="28"/>
          <w:szCs w:val="28"/>
        </w:rPr>
        <w:t>а</w:t>
      </w:r>
      <w:r w:rsidRPr="00A85B0F">
        <w:rPr>
          <w:spacing w:val="1"/>
          <w:sz w:val="28"/>
          <w:szCs w:val="28"/>
        </w:rPr>
        <w:t>ст</w:t>
      </w:r>
      <w:r w:rsidRPr="00A85B0F">
        <w:rPr>
          <w:spacing w:val="-1"/>
          <w:sz w:val="28"/>
          <w:szCs w:val="28"/>
        </w:rPr>
        <w:t>ни</w:t>
      </w:r>
      <w:r w:rsidRPr="00A85B0F">
        <w:rPr>
          <w:spacing w:val="-3"/>
          <w:sz w:val="28"/>
          <w:szCs w:val="28"/>
        </w:rPr>
        <w:t>к</w:t>
      </w:r>
      <w:r w:rsidRPr="00A85B0F">
        <w:rPr>
          <w:spacing w:val="2"/>
          <w:sz w:val="28"/>
          <w:szCs w:val="28"/>
        </w:rPr>
        <w:t>о</w:t>
      </w:r>
      <w:r w:rsidRPr="00A85B0F">
        <w:rPr>
          <w:sz w:val="28"/>
          <w:szCs w:val="28"/>
        </w:rPr>
        <w:t>в о</w:t>
      </w:r>
      <w:r w:rsidRPr="00A85B0F">
        <w:rPr>
          <w:spacing w:val="2"/>
          <w:sz w:val="28"/>
          <w:szCs w:val="28"/>
        </w:rPr>
        <w:t>б</w:t>
      </w:r>
      <w:r w:rsidRPr="00A85B0F">
        <w:rPr>
          <w:spacing w:val="-2"/>
          <w:sz w:val="28"/>
          <w:szCs w:val="28"/>
        </w:rPr>
        <w:t>р</w:t>
      </w:r>
      <w:r w:rsidRPr="00A85B0F">
        <w:rPr>
          <w:sz w:val="28"/>
          <w:szCs w:val="28"/>
        </w:rPr>
        <w:t>а</w:t>
      </w:r>
      <w:r w:rsidRPr="00A85B0F">
        <w:rPr>
          <w:spacing w:val="-1"/>
          <w:sz w:val="28"/>
          <w:szCs w:val="28"/>
        </w:rPr>
        <w:t>з</w:t>
      </w:r>
      <w:r w:rsidRPr="00A85B0F">
        <w:rPr>
          <w:spacing w:val="2"/>
          <w:sz w:val="28"/>
          <w:szCs w:val="28"/>
        </w:rPr>
        <w:t>о</w:t>
      </w:r>
      <w:r w:rsidRPr="00A85B0F">
        <w:rPr>
          <w:spacing w:val="1"/>
          <w:sz w:val="28"/>
          <w:szCs w:val="28"/>
        </w:rPr>
        <w:t>в</w:t>
      </w:r>
      <w:r w:rsidRPr="00A85B0F">
        <w:rPr>
          <w:spacing w:val="-3"/>
          <w:sz w:val="28"/>
          <w:szCs w:val="28"/>
        </w:rPr>
        <w:t>а</w:t>
      </w:r>
      <w:r w:rsidRPr="00A85B0F">
        <w:rPr>
          <w:spacing w:val="1"/>
          <w:sz w:val="28"/>
          <w:szCs w:val="28"/>
        </w:rPr>
        <w:t>т</w:t>
      </w:r>
      <w:r w:rsidRPr="00A85B0F">
        <w:rPr>
          <w:sz w:val="28"/>
          <w:szCs w:val="28"/>
        </w:rPr>
        <w:t>ель</w:t>
      </w:r>
      <w:r w:rsidRPr="00A85B0F">
        <w:rPr>
          <w:spacing w:val="-1"/>
          <w:sz w:val="28"/>
          <w:szCs w:val="28"/>
        </w:rPr>
        <w:t>н</w:t>
      </w:r>
      <w:r w:rsidRPr="00A85B0F">
        <w:rPr>
          <w:spacing w:val="2"/>
          <w:sz w:val="28"/>
          <w:szCs w:val="28"/>
        </w:rPr>
        <w:t>о</w:t>
      </w:r>
      <w:r w:rsidRPr="00A85B0F">
        <w:rPr>
          <w:spacing w:val="-2"/>
          <w:sz w:val="28"/>
          <w:szCs w:val="28"/>
        </w:rPr>
        <w:t>г</w:t>
      </w:r>
      <w:r w:rsidRPr="00A85B0F">
        <w:rPr>
          <w:sz w:val="28"/>
          <w:szCs w:val="28"/>
        </w:rPr>
        <w:t xml:space="preserve">о </w:t>
      </w:r>
      <w:r w:rsidRPr="00A85B0F">
        <w:rPr>
          <w:spacing w:val="-1"/>
          <w:sz w:val="28"/>
          <w:szCs w:val="28"/>
        </w:rPr>
        <w:t>п</w:t>
      </w:r>
      <w:r w:rsidRPr="00A85B0F">
        <w:rPr>
          <w:spacing w:val="-2"/>
          <w:sz w:val="28"/>
          <w:szCs w:val="28"/>
        </w:rPr>
        <w:t>р</w:t>
      </w:r>
      <w:r w:rsidRPr="00A85B0F">
        <w:rPr>
          <w:spacing w:val="2"/>
          <w:sz w:val="28"/>
          <w:szCs w:val="28"/>
        </w:rPr>
        <w:t>о</w:t>
      </w:r>
      <w:r w:rsidRPr="00A85B0F">
        <w:rPr>
          <w:spacing w:val="-1"/>
          <w:sz w:val="28"/>
          <w:szCs w:val="28"/>
        </w:rPr>
        <w:t>ц</w:t>
      </w:r>
      <w:r w:rsidRPr="00A85B0F">
        <w:rPr>
          <w:sz w:val="28"/>
          <w:szCs w:val="28"/>
        </w:rPr>
        <w:t>е</w:t>
      </w:r>
      <w:r w:rsidRPr="00A85B0F">
        <w:rPr>
          <w:spacing w:val="1"/>
          <w:sz w:val="28"/>
          <w:szCs w:val="28"/>
        </w:rPr>
        <w:t>с</w:t>
      </w:r>
      <w:r w:rsidRPr="00A85B0F">
        <w:rPr>
          <w:sz w:val="28"/>
          <w:szCs w:val="28"/>
        </w:rPr>
        <w:t xml:space="preserve">са </w:t>
      </w:r>
      <w:r w:rsidRPr="00A85B0F">
        <w:rPr>
          <w:spacing w:val="-1"/>
          <w:sz w:val="28"/>
          <w:szCs w:val="28"/>
        </w:rPr>
        <w:t>н</w:t>
      </w:r>
      <w:r w:rsidRPr="00A85B0F">
        <w:rPr>
          <w:sz w:val="28"/>
          <w:szCs w:val="28"/>
        </w:rPr>
        <w:t xml:space="preserve">а </w:t>
      </w:r>
      <w:r w:rsidRPr="00A85B0F">
        <w:rPr>
          <w:spacing w:val="13"/>
          <w:sz w:val="28"/>
          <w:szCs w:val="28"/>
        </w:rPr>
        <w:t xml:space="preserve"> </w:t>
      </w:r>
      <w:r w:rsidRPr="00A85B0F">
        <w:rPr>
          <w:spacing w:val="-1"/>
          <w:sz w:val="28"/>
          <w:szCs w:val="28"/>
        </w:rPr>
        <w:t>н</w:t>
      </w:r>
      <w:r w:rsidRPr="00A85B0F">
        <w:rPr>
          <w:sz w:val="28"/>
          <w:szCs w:val="28"/>
        </w:rPr>
        <w:t>ару</w:t>
      </w:r>
      <w:r w:rsidRPr="00A85B0F">
        <w:rPr>
          <w:spacing w:val="-1"/>
          <w:sz w:val="28"/>
          <w:szCs w:val="28"/>
        </w:rPr>
        <w:t>ш</w:t>
      </w:r>
      <w:r w:rsidRPr="00A85B0F">
        <w:rPr>
          <w:spacing w:val="1"/>
          <w:sz w:val="28"/>
          <w:szCs w:val="28"/>
        </w:rPr>
        <w:t>е</w:t>
      </w:r>
      <w:r w:rsidRPr="00A85B0F">
        <w:rPr>
          <w:spacing w:val="-1"/>
          <w:sz w:val="28"/>
          <w:szCs w:val="28"/>
        </w:rPr>
        <w:t>ни</w:t>
      </w:r>
      <w:r w:rsidRPr="00A85B0F">
        <w:rPr>
          <w:sz w:val="28"/>
          <w:szCs w:val="28"/>
        </w:rPr>
        <w:t xml:space="preserve">е работником </w:t>
      </w:r>
      <w:r w:rsidRPr="00A85B0F">
        <w:rPr>
          <w:spacing w:val="-1"/>
          <w:sz w:val="28"/>
          <w:szCs w:val="28"/>
        </w:rPr>
        <w:t>н</w:t>
      </w:r>
      <w:r w:rsidRPr="00A85B0F">
        <w:rPr>
          <w:spacing w:val="2"/>
          <w:sz w:val="28"/>
          <w:szCs w:val="28"/>
        </w:rPr>
        <w:t>о</w:t>
      </w:r>
      <w:r w:rsidRPr="00A85B0F">
        <w:rPr>
          <w:spacing w:val="-2"/>
          <w:sz w:val="28"/>
          <w:szCs w:val="28"/>
        </w:rPr>
        <w:t>р</w:t>
      </w:r>
      <w:r w:rsidRPr="00A85B0F">
        <w:rPr>
          <w:sz w:val="28"/>
          <w:szCs w:val="28"/>
        </w:rPr>
        <w:t>м</w:t>
      </w:r>
      <w:r w:rsidRPr="00A85B0F">
        <w:rPr>
          <w:spacing w:val="20"/>
          <w:sz w:val="28"/>
          <w:szCs w:val="28"/>
        </w:rPr>
        <w:t xml:space="preserve"> </w:t>
      </w:r>
      <w:r w:rsidRPr="00A85B0F">
        <w:rPr>
          <w:spacing w:val="-2"/>
          <w:sz w:val="28"/>
          <w:szCs w:val="28"/>
        </w:rPr>
        <w:t>п</w:t>
      </w:r>
      <w:r w:rsidRPr="00A85B0F">
        <w:rPr>
          <w:spacing w:val="1"/>
          <w:sz w:val="28"/>
          <w:szCs w:val="28"/>
        </w:rPr>
        <w:t>е</w:t>
      </w:r>
      <w:r w:rsidRPr="00A85B0F">
        <w:rPr>
          <w:sz w:val="28"/>
          <w:szCs w:val="28"/>
        </w:rPr>
        <w:t>д</w:t>
      </w:r>
      <w:r w:rsidRPr="00A85B0F">
        <w:rPr>
          <w:spacing w:val="-1"/>
          <w:sz w:val="28"/>
          <w:szCs w:val="28"/>
        </w:rPr>
        <w:t>аг</w:t>
      </w:r>
      <w:r w:rsidRPr="00A85B0F">
        <w:rPr>
          <w:spacing w:val="2"/>
          <w:sz w:val="28"/>
          <w:szCs w:val="28"/>
        </w:rPr>
        <w:t>о</w:t>
      </w:r>
      <w:r w:rsidRPr="00A85B0F">
        <w:rPr>
          <w:spacing w:val="-1"/>
          <w:sz w:val="28"/>
          <w:szCs w:val="28"/>
        </w:rPr>
        <w:t>гич</w:t>
      </w:r>
      <w:r w:rsidRPr="00A85B0F">
        <w:rPr>
          <w:spacing w:val="1"/>
          <w:sz w:val="28"/>
          <w:szCs w:val="28"/>
        </w:rPr>
        <w:t>е</w:t>
      </w:r>
      <w:r w:rsidRPr="00A85B0F">
        <w:rPr>
          <w:sz w:val="28"/>
          <w:szCs w:val="28"/>
        </w:rPr>
        <w:t>с</w:t>
      </w:r>
      <w:r w:rsidRPr="00A85B0F">
        <w:rPr>
          <w:spacing w:val="-1"/>
          <w:sz w:val="28"/>
          <w:szCs w:val="28"/>
        </w:rPr>
        <w:t>к</w:t>
      </w:r>
      <w:r w:rsidRPr="00A85B0F">
        <w:rPr>
          <w:spacing w:val="2"/>
          <w:sz w:val="28"/>
          <w:szCs w:val="28"/>
        </w:rPr>
        <w:t>о</w:t>
      </w:r>
      <w:r w:rsidRPr="00A85B0F">
        <w:rPr>
          <w:sz w:val="28"/>
          <w:szCs w:val="28"/>
        </w:rPr>
        <w:t>й</w:t>
      </w:r>
      <w:r w:rsidRPr="00A85B0F">
        <w:rPr>
          <w:spacing w:val="18"/>
          <w:sz w:val="28"/>
          <w:szCs w:val="28"/>
        </w:rPr>
        <w:t xml:space="preserve"> </w:t>
      </w:r>
      <w:r w:rsidRPr="00A85B0F">
        <w:rPr>
          <w:spacing w:val="-1"/>
          <w:sz w:val="28"/>
          <w:szCs w:val="28"/>
        </w:rPr>
        <w:t>э</w:t>
      </w:r>
      <w:r w:rsidRPr="00A85B0F">
        <w:rPr>
          <w:spacing w:val="1"/>
          <w:sz w:val="28"/>
          <w:szCs w:val="28"/>
        </w:rPr>
        <w:t>т</w:t>
      </w:r>
      <w:r w:rsidRPr="00A85B0F">
        <w:rPr>
          <w:spacing w:val="-1"/>
          <w:sz w:val="28"/>
          <w:szCs w:val="28"/>
        </w:rPr>
        <w:t>ики</w:t>
      </w:r>
      <w:r w:rsidRPr="00A85B0F">
        <w:rPr>
          <w:sz w:val="28"/>
          <w:szCs w:val="28"/>
        </w:rPr>
        <w:t>,</w:t>
      </w:r>
      <w:r w:rsidRPr="00A85B0F">
        <w:rPr>
          <w:spacing w:val="18"/>
          <w:sz w:val="28"/>
          <w:szCs w:val="28"/>
        </w:rPr>
        <w:t xml:space="preserve"> </w:t>
      </w:r>
      <w:r w:rsidRPr="00A85B0F">
        <w:rPr>
          <w:spacing w:val="-1"/>
          <w:sz w:val="28"/>
          <w:szCs w:val="28"/>
        </w:rPr>
        <w:t>п</w:t>
      </w:r>
      <w:r w:rsidRPr="00A85B0F">
        <w:rPr>
          <w:sz w:val="28"/>
          <w:szCs w:val="28"/>
        </w:rPr>
        <w:t>ра</w:t>
      </w:r>
      <w:r w:rsidRPr="00A85B0F">
        <w:rPr>
          <w:spacing w:val="1"/>
          <w:sz w:val="28"/>
          <w:szCs w:val="28"/>
        </w:rPr>
        <w:t>в</w:t>
      </w:r>
      <w:r w:rsidRPr="00A85B0F">
        <w:rPr>
          <w:spacing w:val="-1"/>
          <w:sz w:val="28"/>
          <w:szCs w:val="28"/>
        </w:rPr>
        <w:t>и</w:t>
      </w:r>
      <w:r w:rsidRPr="00A85B0F">
        <w:rPr>
          <w:sz w:val="28"/>
          <w:szCs w:val="28"/>
        </w:rPr>
        <w:t>л</w:t>
      </w:r>
      <w:r w:rsidRPr="00A85B0F">
        <w:rPr>
          <w:spacing w:val="20"/>
          <w:sz w:val="28"/>
          <w:szCs w:val="28"/>
        </w:rPr>
        <w:t xml:space="preserve"> </w:t>
      </w:r>
      <w:r w:rsidRPr="00A85B0F">
        <w:rPr>
          <w:spacing w:val="-2"/>
          <w:sz w:val="28"/>
          <w:szCs w:val="28"/>
        </w:rPr>
        <w:t>п</w:t>
      </w:r>
      <w:r w:rsidRPr="00A85B0F">
        <w:rPr>
          <w:spacing w:val="2"/>
          <w:sz w:val="28"/>
          <w:szCs w:val="28"/>
        </w:rPr>
        <w:t>о</w:t>
      </w:r>
      <w:r w:rsidRPr="00A85B0F">
        <w:rPr>
          <w:spacing w:val="-1"/>
          <w:sz w:val="28"/>
          <w:szCs w:val="28"/>
        </w:rPr>
        <w:t>в</w:t>
      </w:r>
      <w:r w:rsidRPr="00A85B0F">
        <w:rPr>
          <w:spacing w:val="1"/>
          <w:sz w:val="28"/>
          <w:szCs w:val="28"/>
        </w:rPr>
        <w:t>е</w:t>
      </w:r>
      <w:r w:rsidRPr="00A85B0F">
        <w:rPr>
          <w:sz w:val="28"/>
          <w:szCs w:val="28"/>
        </w:rPr>
        <w:t>д</w:t>
      </w:r>
      <w:r w:rsidRPr="00A85B0F">
        <w:rPr>
          <w:spacing w:val="1"/>
          <w:sz w:val="28"/>
          <w:szCs w:val="28"/>
        </w:rPr>
        <w:t>е</w:t>
      </w:r>
      <w:r w:rsidRPr="00A85B0F">
        <w:rPr>
          <w:spacing w:val="-1"/>
          <w:sz w:val="28"/>
          <w:szCs w:val="28"/>
        </w:rPr>
        <w:t>ни</w:t>
      </w:r>
      <w:r w:rsidRPr="00A85B0F">
        <w:rPr>
          <w:sz w:val="28"/>
          <w:szCs w:val="28"/>
        </w:rPr>
        <w:t>я</w:t>
      </w:r>
      <w:r w:rsidRPr="00A85B0F">
        <w:rPr>
          <w:spacing w:val="18"/>
          <w:sz w:val="28"/>
          <w:szCs w:val="28"/>
        </w:rPr>
        <w:t xml:space="preserve"> </w:t>
      </w:r>
      <w:r w:rsidRPr="00A85B0F">
        <w:rPr>
          <w:sz w:val="28"/>
          <w:szCs w:val="28"/>
        </w:rPr>
        <w:t>и</w:t>
      </w:r>
      <w:r w:rsidRPr="00A85B0F">
        <w:rPr>
          <w:spacing w:val="17"/>
          <w:sz w:val="28"/>
          <w:szCs w:val="28"/>
        </w:rPr>
        <w:t xml:space="preserve"> </w:t>
      </w:r>
      <w:r w:rsidRPr="00A85B0F">
        <w:rPr>
          <w:sz w:val="28"/>
          <w:szCs w:val="28"/>
        </w:rPr>
        <w:t>раб</w:t>
      </w:r>
      <w:r w:rsidRPr="00A85B0F">
        <w:rPr>
          <w:spacing w:val="2"/>
          <w:sz w:val="28"/>
          <w:szCs w:val="28"/>
        </w:rPr>
        <w:t>о</w:t>
      </w:r>
      <w:r w:rsidRPr="00A85B0F">
        <w:rPr>
          <w:spacing w:val="-1"/>
          <w:sz w:val="28"/>
          <w:szCs w:val="28"/>
        </w:rPr>
        <w:t>т</w:t>
      </w:r>
      <w:r w:rsidRPr="00A85B0F">
        <w:rPr>
          <w:sz w:val="28"/>
          <w:szCs w:val="28"/>
        </w:rPr>
        <w:t>ы</w:t>
      </w:r>
      <w:r w:rsidRPr="00A85B0F">
        <w:rPr>
          <w:spacing w:val="19"/>
          <w:sz w:val="28"/>
          <w:szCs w:val="28"/>
        </w:rPr>
        <w:t xml:space="preserve"> </w:t>
      </w:r>
      <w:r w:rsidRPr="00A85B0F">
        <w:rPr>
          <w:sz w:val="28"/>
          <w:szCs w:val="28"/>
        </w:rPr>
        <w:t>с</w:t>
      </w:r>
      <w:r w:rsidRPr="00A85B0F">
        <w:rPr>
          <w:spacing w:val="17"/>
          <w:sz w:val="28"/>
          <w:szCs w:val="28"/>
        </w:rPr>
        <w:t xml:space="preserve"> обучающимися</w:t>
      </w:r>
      <w:r w:rsidRPr="00A85B0F">
        <w:rPr>
          <w:sz w:val="28"/>
          <w:szCs w:val="28"/>
        </w:rPr>
        <w:t>,</w:t>
      </w:r>
      <w:r w:rsidRPr="00A85B0F">
        <w:rPr>
          <w:spacing w:val="18"/>
          <w:sz w:val="28"/>
          <w:szCs w:val="28"/>
        </w:rPr>
        <w:t xml:space="preserve"> </w:t>
      </w:r>
      <w:r w:rsidRPr="00A85B0F">
        <w:rPr>
          <w:sz w:val="28"/>
          <w:szCs w:val="28"/>
        </w:rPr>
        <w:t>а</w:t>
      </w:r>
      <w:r w:rsidRPr="00A85B0F">
        <w:rPr>
          <w:spacing w:val="17"/>
          <w:sz w:val="28"/>
          <w:szCs w:val="28"/>
        </w:rPr>
        <w:t xml:space="preserve"> </w:t>
      </w:r>
      <w:r w:rsidRPr="00A85B0F">
        <w:rPr>
          <w:spacing w:val="1"/>
          <w:sz w:val="28"/>
          <w:szCs w:val="28"/>
        </w:rPr>
        <w:t>т</w:t>
      </w:r>
      <w:r w:rsidRPr="00A85B0F">
        <w:rPr>
          <w:sz w:val="28"/>
          <w:szCs w:val="28"/>
        </w:rPr>
        <w:t>а</w:t>
      </w:r>
      <w:r w:rsidRPr="00A85B0F">
        <w:rPr>
          <w:spacing w:val="-3"/>
          <w:sz w:val="28"/>
          <w:szCs w:val="28"/>
        </w:rPr>
        <w:t>к</w:t>
      </w:r>
      <w:r w:rsidRPr="00A85B0F">
        <w:rPr>
          <w:spacing w:val="2"/>
          <w:sz w:val="28"/>
          <w:szCs w:val="28"/>
        </w:rPr>
        <w:t>ж</w:t>
      </w:r>
      <w:r w:rsidRPr="00A85B0F">
        <w:rPr>
          <w:sz w:val="28"/>
          <w:szCs w:val="28"/>
        </w:rPr>
        <w:t>е</w:t>
      </w:r>
      <w:r w:rsidRPr="00A85B0F">
        <w:rPr>
          <w:spacing w:val="17"/>
          <w:sz w:val="28"/>
          <w:szCs w:val="28"/>
        </w:rPr>
        <w:t xml:space="preserve"> </w:t>
      </w:r>
      <w:r w:rsidRPr="00A85B0F">
        <w:rPr>
          <w:spacing w:val="-1"/>
          <w:sz w:val="28"/>
          <w:szCs w:val="28"/>
        </w:rPr>
        <w:t>н</w:t>
      </w:r>
      <w:r w:rsidRPr="00A85B0F">
        <w:rPr>
          <w:sz w:val="28"/>
          <w:szCs w:val="28"/>
        </w:rPr>
        <w:t>а</w:t>
      </w:r>
      <w:r w:rsidRPr="00A85B0F">
        <w:rPr>
          <w:spacing w:val="19"/>
          <w:sz w:val="28"/>
          <w:szCs w:val="28"/>
        </w:rPr>
        <w:t xml:space="preserve"> </w:t>
      </w:r>
      <w:r w:rsidRPr="00A85B0F">
        <w:rPr>
          <w:spacing w:val="-1"/>
          <w:sz w:val="28"/>
          <w:szCs w:val="28"/>
        </w:rPr>
        <w:t>ни</w:t>
      </w:r>
      <w:r w:rsidRPr="00A85B0F">
        <w:rPr>
          <w:spacing w:val="1"/>
          <w:sz w:val="28"/>
          <w:szCs w:val="28"/>
        </w:rPr>
        <w:t>з</w:t>
      </w:r>
      <w:r w:rsidRPr="00A85B0F">
        <w:rPr>
          <w:spacing w:val="-3"/>
          <w:sz w:val="28"/>
          <w:szCs w:val="28"/>
        </w:rPr>
        <w:t>к</w:t>
      </w:r>
      <w:r w:rsidRPr="00A85B0F">
        <w:rPr>
          <w:spacing w:val="2"/>
          <w:sz w:val="28"/>
          <w:szCs w:val="28"/>
        </w:rPr>
        <w:t>о</w:t>
      </w:r>
      <w:r w:rsidRPr="00A85B0F">
        <w:rPr>
          <w:sz w:val="28"/>
          <w:szCs w:val="28"/>
        </w:rPr>
        <w:t>е</w:t>
      </w:r>
      <w:r w:rsidRPr="00A85B0F">
        <w:rPr>
          <w:spacing w:val="19"/>
          <w:sz w:val="28"/>
          <w:szCs w:val="28"/>
        </w:rPr>
        <w:t xml:space="preserve"> </w:t>
      </w:r>
      <w:r w:rsidRPr="00A85B0F">
        <w:rPr>
          <w:spacing w:val="-1"/>
          <w:sz w:val="28"/>
          <w:szCs w:val="28"/>
        </w:rPr>
        <w:t>к</w:t>
      </w:r>
      <w:r w:rsidRPr="00A85B0F">
        <w:rPr>
          <w:sz w:val="28"/>
          <w:szCs w:val="28"/>
        </w:rPr>
        <w:t>а</w:t>
      </w:r>
      <w:r w:rsidRPr="00A85B0F">
        <w:rPr>
          <w:spacing w:val="-1"/>
          <w:sz w:val="28"/>
          <w:szCs w:val="28"/>
        </w:rPr>
        <w:t>ч</w:t>
      </w:r>
      <w:r w:rsidRPr="00A85B0F">
        <w:rPr>
          <w:spacing w:val="1"/>
          <w:sz w:val="28"/>
          <w:szCs w:val="28"/>
        </w:rPr>
        <w:t>е</w:t>
      </w:r>
      <w:r w:rsidRPr="00A85B0F">
        <w:rPr>
          <w:sz w:val="28"/>
          <w:szCs w:val="28"/>
        </w:rPr>
        <w:t>с</w:t>
      </w:r>
      <w:r w:rsidRPr="00A85B0F">
        <w:rPr>
          <w:spacing w:val="1"/>
          <w:sz w:val="28"/>
          <w:szCs w:val="28"/>
        </w:rPr>
        <w:t>т</w:t>
      </w:r>
      <w:r w:rsidRPr="00A85B0F">
        <w:rPr>
          <w:spacing w:val="-1"/>
          <w:sz w:val="28"/>
          <w:szCs w:val="28"/>
        </w:rPr>
        <w:t>в</w:t>
      </w:r>
      <w:r w:rsidRPr="00A85B0F">
        <w:rPr>
          <w:sz w:val="28"/>
          <w:szCs w:val="28"/>
        </w:rPr>
        <w:t xml:space="preserve">о </w:t>
      </w:r>
      <w:r w:rsidRPr="00A85B0F">
        <w:rPr>
          <w:spacing w:val="2"/>
          <w:sz w:val="28"/>
          <w:szCs w:val="28"/>
        </w:rPr>
        <w:t>о</w:t>
      </w:r>
      <w:r w:rsidRPr="00A85B0F">
        <w:rPr>
          <w:sz w:val="28"/>
          <w:szCs w:val="28"/>
        </w:rPr>
        <w:t>бу</w:t>
      </w:r>
      <w:r w:rsidRPr="00A85B0F">
        <w:rPr>
          <w:spacing w:val="-1"/>
          <w:sz w:val="28"/>
          <w:szCs w:val="28"/>
        </w:rPr>
        <w:t>ч</w:t>
      </w:r>
      <w:r w:rsidRPr="00A85B0F">
        <w:rPr>
          <w:spacing w:val="1"/>
          <w:sz w:val="28"/>
          <w:szCs w:val="28"/>
        </w:rPr>
        <w:t>е</w:t>
      </w:r>
      <w:r w:rsidRPr="00A85B0F">
        <w:rPr>
          <w:spacing w:val="-2"/>
          <w:sz w:val="28"/>
          <w:szCs w:val="28"/>
        </w:rPr>
        <w:t>н</w:t>
      </w:r>
      <w:r w:rsidRPr="00A85B0F">
        <w:rPr>
          <w:spacing w:val="-1"/>
          <w:sz w:val="28"/>
          <w:szCs w:val="28"/>
        </w:rPr>
        <w:t>и</w:t>
      </w:r>
      <w:r w:rsidRPr="00A85B0F">
        <w:rPr>
          <w:sz w:val="28"/>
          <w:szCs w:val="28"/>
        </w:rPr>
        <w:t>я,</w:t>
      </w:r>
      <w:r w:rsidRPr="00A85B0F">
        <w:rPr>
          <w:spacing w:val="2"/>
          <w:sz w:val="28"/>
          <w:szCs w:val="28"/>
        </w:rPr>
        <w:t xml:space="preserve"> </w:t>
      </w:r>
      <w:r w:rsidRPr="00A85B0F">
        <w:rPr>
          <w:spacing w:val="-2"/>
          <w:sz w:val="28"/>
          <w:szCs w:val="28"/>
        </w:rPr>
        <w:t>п</w:t>
      </w:r>
      <w:r w:rsidRPr="00A85B0F">
        <w:rPr>
          <w:spacing w:val="2"/>
          <w:sz w:val="28"/>
          <w:szCs w:val="28"/>
        </w:rPr>
        <w:t>о</w:t>
      </w:r>
      <w:r w:rsidRPr="00A85B0F">
        <w:rPr>
          <w:sz w:val="28"/>
          <w:szCs w:val="28"/>
        </w:rPr>
        <w:t>д</w:t>
      </w:r>
      <w:r w:rsidRPr="00A85B0F">
        <w:rPr>
          <w:spacing w:val="-1"/>
          <w:sz w:val="28"/>
          <w:szCs w:val="28"/>
        </w:rPr>
        <w:t>т</w:t>
      </w:r>
      <w:r w:rsidRPr="00A85B0F">
        <w:rPr>
          <w:spacing w:val="1"/>
          <w:sz w:val="28"/>
          <w:szCs w:val="28"/>
        </w:rPr>
        <w:t>в</w:t>
      </w:r>
      <w:r w:rsidRPr="00A85B0F">
        <w:rPr>
          <w:sz w:val="28"/>
          <w:szCs w:val="28"/>
        </w:rPr>
        <w:t>ержд</w:t>
      </w:r>
      <w:r w:rsidRPr="00A85B0F">
        <w:rPr>
          <w:spacing w:val="1"/>
          <w:sz w:val="28"/>
          <w:szCs w:val="28"/>
        </w:rPr>
        <w:t>ё</w:t>
      </w:r>
      <w:r w:rsidRPr="00A85B0F">
        <w:rPr>
          <w:spacing w:val="-1"/>
          <w:sz w:val="28"/>
          <w:szCs w:val="28"/>
        </w:rPr>
        <w:t>нны</w:t>
      </w:r>
      <w:r w:rsidRPr="00A85B0F">
        <w:rPr>
          <w:sz w:val="28"/>
          <w:szCs w:val="28"/>
        </w:rPr>
        <w:t>е</w:t>
      </w:r>
      <w:r w:rsidRPr="00A85B0F">
        <w:rPr>
          <w:spacing w:val="1"/>
          <w:sz w:val="28"/>
          <w:szCs w:val="28"/>
        </w:rPr>
        <w:t xml:space="preserve"> </w:t>
      </w:r>
      <w:r w:rsidRPr="00A85B0F">
        <w:rPr>
          <w:sz w:val="28"/>
          <w:szCs w:val="28"/>
        </w:rPr>
        <w:t>ре</w:t>
      </w:r>
      <w:r w:rsidRPr="00A85B0F">
        <w:rPr>
          <w:spacing w:val="1"/>
          <w:sz w:val="28"/>
          <w:szCs w:val="28"/>
        </w:rPr>
        <w:t>з</w:t>
      </w:r>
      <w:r w:rsidRPr="00A85B0F">
        <w:rPr>
          <w:sz w:val="28"/>
          <w:szCs w:val="28"/>
        </w:rPr>
        <w:t>ул</w:t>
      </w:r>
      <w:r w:rsidRPr="00A85B0F">
        <w:rPr>
          <w:spacing w:val="-1"/>
          <w:sz w:val="28"/>
          <w:szCs w:val="28"/>
        </w:rPr>
        <w:t>ь</w:t>
      </w:r>
      <w:r w:rsidRPr="00A85B0F">
        <w:rPr>
          <w:spacing w:val="1"/>
          <w:sz w:val="28"/>
          <w:szCs w:val="28"/>
        </w:rPr>
        <w:t>т</w:t>
      </w:r>
      <w:r w:rsidRPr="00A85B0F">
        <w:rPr>
          <w:sz w:val="28"/>
          <w:szCs w:val="28"/>
        </w:rPr>
        <w:t>а</w:t>
      </w:r>
      <w:r w:rsidRPr="00A85B0F">
        <w:rPr>
          <w:spacing w:val="1"/>
          <w:sz w:val="28"/>
          <w:szCs w:val="28"/>
        </w:rPr>
        <w:t>т</w:t>
      </w:r>
      <w:r w:rsidRPr="00A85B0F">
        <w:rPr>
          <w:spacing w:val="-3"/>
          <w:sz w:val="28"/>
          <w:szCs w:val="28"/>
        </w:rPr>
        <w:t>а</w:t>
      </w:r>
      <w:r w:rsidRPr="00A85B0F">
        <w:rPr>
          <w:spacing w:val="2"/>
          <w:sz w:val="28"/>
          <w:szCs w:val="28"/>
        </w:rPr>
        <w:t>м</w:t>
      </w:r>
      <w:r w:rsidRPr="00A85B0F">
        <w:rPr>
          <w:sz w:val="28"/>
          <w:szCs w:val="28"/>
        </w:rPr>
        <w:t xml:space="preserve">и </w:t>
      </w:r>
      <w:r w:rsidRPr="00A85B0F">
        <w:rPr>
          <w:spacing w:val="-1"/>
          <w:sz w:val="28"/>
          <w:szCs w:val="28"/>
        </w:rPr>
        <w:t>п</w:t>
      </w:r>
      <w:r w:rsidRPr="00A85B0F">
        <w:rPr>
          <w:sz w:val="28"/>
          <w:szCs w:val="28"/>
        </w:rPr>
        <w:t>ро</w:t>
      </w:r>
      <w:r w:rsidRPr="00A85B0F">
        <w:rPr>
          <w:spacing w:val="1"/>
          <w:sz w:val="28"/>
          <w:szCs w:val="28"/>
        </w:rPr>
        <w:t>ве</w:t>
      </w:r>
      <w:r w:rsidRPr="00A85B0F">
        <w:rPr>
          <w:spacing w:val="-2"/>
          <w:sz w:val="28"/>
          <w:szCs w:val="28"/>
        </w:rPr>
        <w:t>д</w:t>
      </w:r>
      <w:r w:rsidRPr="00A85B0F">
        <w:rPr>
          <w:spacing w:val="1"/>
          <w:sz w:val="28"/>
          <w:szCs w:val="28"/>
        </w:rPr>
        <w:t>ё</w:t>
      </w:r>
      <w:r w:rsidRPr="00A85B0F">
        <w:rPr>
          <w:spacing w:val="-1"/>
          <w:sz w:val="28"/>
          <w:szCs w:val="28"/>
        </w:rPr>
        <w:t>нн</w:t>
      </w:r>
      <w:r w:rsidRPr="00A85B0F">
        <w:rPr>
          <w:spacing w:val="2"/>
          <w:sz w:val="28"/>
          <w:szCs w:val="28"/>
        </w:rPr>
        <w:t>о</w:t>
      </w:r>
      <w:r w:rsidRPr="00A85B0F">
        <w:rPr>
          <w:spacing w:val="-2"/>
          <w:sz w:val="28"/>
          <w:szCs w:val="28"/>
        </w:rPr>
        <w:t>г</w:t>
      </w:r>
      <w:r w:rsidRPr="00A85B0F">
        <w:rPr>
          <w:sz w:val="28"/>
          <w:szCs w:val="28"/>
        </w:rPr>
        <w:t>о</w:t>
      </w:r>
      <w:r w:rsidRPr="00A85B0F">
        <w:rPr>
          <w:spacing w:val="2"/>
          <w:sz w:val="28"/>
          <w:szCs w:val="28"/>
        </w:rPr>
        <w:t xml:space="preserve"> </w:t>
      </w:r>
      <w:r w:rsidRPr="00A85B0F">
        <w:rPr>
          <w:sz w:val="28"/>
          <w:szCs w:val="28"/>
        </w:rPr>
        <w:t>сл</w:t>
      </w:r>
      <w:r w:rsidRPr="00A85B0F">
        <w:rPr>
          <w:spacing w:val="-2"/>
          <w:sz w:val="28"/>
          <w:szCs w:val="28"/>
        </w:rPr>
        <w:t>у</w:t>
      </w:r>
      <w:r w:rsidRPr="00A85B0F">
        <w:rPr>
          <w:spacing w:val="2"/>
          <w:sz w:val="28"/>
          <w:szCs w:val="28"/>
        </w:rPr>
        <w:t>ж</w:t>
      </w:r>
      <w:r w:rsidRPr="00A85B0F">
        <w:rPr>
          <w:sz w:val="28"/>
          <w:szCs w:val="28"/>
        </w:rPr>
        <w:t>е</w:t>
      </w:r>
      <w:r w:rsidRPr="00A85B0F">
        <w:rPr>
          <w:spacing w:val="2"/>
          <w:sz w:val="28"/>
          <w:szCs w:val="28"/>
        </w:rPr>
        <w:t>б</w:t>
      </w:r>
      <w:r w:rsidRPr="00A85B0F">
        <w:rPr>
          <w:spacing w:val="-2"/>
          <w:sz w:val="28"/>
          <w:szCs w:val="28"/>
        </w:rPr>
        <w:t>н</w:t>
      </w:r>
      <w:r w:rsidRPr="00A85B0F">
        <w:rPr>
          <w:spacing w:val="2"/>
          <w:sz w:val="28"/>
          <w:szCs w:val="28"/>
        </w:rPr>
        <w:t>о</w:t>
      </w:r>
      <w:r w:rsidRPr="00A85B0F">
        <w:rPr>
          <w:spacing w:val="-2"/>
          <w:sz w:val="28"/>
          <w:szCs w:val="28"/>
        </w:rPr>
        <w:t>г</w:t>
      </w:r>
      <w:r w:rsidRPr="00A85B0F">
        <w:rPr>
          <w:sz w:val="28"/>
          <w:szCs w:val="28"/>
        </w:rPr>
        <w:t>о ра</w:t>
      </w:r>
      <w:r w:rsidRPr="00A85B0F">
        <w:rPr>
          <w:spacing w:val="1"/>
          <w:sz w:val="28"/>
          <w:szCs w:val="28"/>
        </w:rPr>
        <w:t>с</w:t>
      </w:r>
      <w:r w:rsidRPr="00A85B0F">
        <w:rPr>
          <w:sz w:val="28"/>
          <w:szCs w:val="28"/>
        </w:rPr>
        <w:t>сл</w:t>
      </w:r>
      <w:r w:rsidRPr="00A85B0F">
        <w:rPr>
          <w:spacing w:val="1"/>
          <w:sz w:val="28"/>
          <w:szCs w:val="28"/>
        </w:rPr>
        <w:t>е</w:t>
      </w:r>
      <w:r w:rsidRPr="00A85B0F">
        <w:rPr>
          <w:spacing w:val="-2"/>
          <w:sz w:val="28"/>
          <w:szCs w:val="28"/>
        </w:rPr>
        <w:t>д</w:t>
      </w:r>
      <w:r w:rsidRPr="00A85B0F">
        <w:rPr>
          <w:spacing w:val="2"/>
          <w:sz w:val="28"/>
          <w:szCs w:val="28"/>
        </w:rPr>
        <w:t>о</w:t>
      </w:r>
      <w:r w:rsidRPr="00A85B0F">
        <w:rPr>
          <w:spacing w:val="1"/>
          <w:sz w:val="28"/>
          <w:szCs w:val="28"/>
        </w:rPr>
        <w:t>в</w:t>
      </w:r>
      <w:r w:rsidRPr="00A85B0F">
        <w:rPr>
          <w:sz w:val="28"/>
          <w:szCs w:val="28"/>
        </w:rPr>
        <w:t>а</w:t>
      </w:r>
      <w:r w:rsidRPr="00A85B0F">
        <w:rPr>
          <w:spacing w:val="-1"/>
          <w:sz w:val="28"/>
          <w:szCs w:val="28"/>
        </w:rPr>
        <w:t>ни</w:t>
      </w:r>
      <w:r w:rsidRPr="00A85B0F">
        <w:rPr>
          <w:sz w:val="28"/>
          <w:szCs w:val="28"/>
        </w:rPr>
        <w:t>я (проверки);</w:t>
      </w:r>
      <w:proofErr w:type="gramEnd"/>
    </w:p>
    <w:p w:rsidR="007F4291" w:rsidRPr="00A85B0F" w:rsidRDefault="007F4291" w:rsidP="00A85B0F">
      <w:pPr>
        <w:widowControl w:val="0"/>
        <w:autoSpaceDE w:val="0"/>
        <w:autoSpaceDN w:val="0"/>
        <w:adjustRightInd w:val="0"/>
        <w:ind w:firstLine="709"/>
        <w:jc w:val="both"/>
        <w:rPr>
          <w:spacing w:val="7"/>
          <w:sz w:val="28"/>
          <w:szCs w:val="28"/>
        </w:rPr>
      </w:pPr>
      <w:r w:rsidRPr="00A85B0F">
        <w:rPr>
          <w:spacing w:val="2"/>
          <w:sz w:val="28"/>
          <w:szCs w:val="28"/>
        </w:rPr>
        <w:t>- при о</w:t>
      </w:r>
      <w:r w:rsidRPr="00A85B0F">
        <w:rPr>
          <w:spacing w:val="-1"/>
          <w:sz w:val="28"/>
          <w:szCs w:val="28"/>
        </w:rPr>
        <w:t>тк</w:t>
      </w:r>
      <w:r w:rsidRPr="00A85B0F">
        <w:rPr>
          <w:sz w:val="28"/>
          <w:szCs w:val="28"/>
        </w:rPr>
        <w:t>азе</w:t>
      </w:r>
      <w:r w:rsidRPr="00A85B0F">
        <w:rPr>
          <w:spacing w:val="5"/>
          <w:sz w:val="28"/>
          <w:szCs w:val="28"/>
        </w:rPr>
        <w:t xml:space="preserve"> </w:t>
      </w:r>
      <w:r w:rsidRPr="00A85B0F">
        <w:rPr>
          <w:sz w:val="28"/>
          <w:szCs w:val="28"/>
        </w:rPr>
        <w:t>от</w:t>
      </w:r>
      <w:r w:rsidRPr="00A85B0F">
        <w:rPr>
          <w:spacing w:val="3"/>
          <w:sz w:val="28"/>
          <w:szCs w:val="28"/>
        </w:rPr>
        <w:t xml:space="preserve"> </w:t>
      </w:r>
      <w:r w:rsidRPr="00A85B0F">
        <w:rPr>
          <w:sz w:val="28"/>
          <w:szCs w:val="28"/>
        </w:rPr>
        <w:t>у</w:t>
      </w:r>
      <w:r w:rsidRPr="00A85B0F">
        <w:rPr>
          <w:spacing w:val="1"/>
          <w:sz w:val="28"/>
          <w:szCs w:val="28"/>
        </w:rPr>
        <w:t>ч</w:t>
      </w:r>
      <w:r w:rsidRPr="00A85B0F">
        <w:rPr>
          <w:spacing w:val="-3"/>
          <w:sz w:val="28"/>
          <w:szCs w:val="28"/>
        </w:rPr>
        <w:t>а</w:t>
      </w:r>
      <w:r w:rsidRPr="00A85B0F">
        <w:rPr>
          <w:spacing w:val="1"/>
          <w:sz w:val="28"/>
          <w:szCs w:val="28"/>
        </w:rPr>
        <w:t>ст</w:t>
      </w:r>
      <w:r w:rsidRPr="00A85B0F">
        <w:rPr>
          <w:spacing w:val="-1"/>
          <w:sz w:val="28"/>
          <w:szCs w:val="28"/>
        </w:rPr>
        <w:t>и</w:t>
      </w:r>
      <w:r w:rsidRPr="00A85B0F">
        <w:rPr>
          <w:sz w:val="28"/>
          <w:szCs w:val="28"/>
        </w:rPr>
        <w:t>я</w:t>
      </w:r>
      <w:r w:rsidRPr="00A85B0F">
        <w:rPr>
          <w:spacing w:val="4"/>
          <w:sz w:val="28"/>
          <w:szCs w:val="28"/>
        </w:rPr>
        <w:t xml:space="preserve"> </w:t>
      </w:r>
      <w:r w:rsidRPr="00A85B0F">
        <w:rPr>
          <w:spacing w:val="1"/>
          <w:sz w:val="28"/>
          <w:szCs w:val="28"/>
        </w:rPr>
        <w:t>в</w:t>
      </w:r>
      <w:r w:rsidRPr="00A85B0F">
        <w:rPr>
          <w:i/>
          <w:iCs/>
          <w:spacing w:val="4"/>
          <w:sz w:val="28"/>
          <w:szCs w:val="28"/>
        </w:rPr>
        <w:t xml:space="preserve"> </w:t>
      </w:r>
      <w:r w:rsidRPr="00A85B0F">
        <w:rPr>
          <w:sz w:val="28"/>
          <w:szCs w:val="28"/>
        </w:rPr>
        <w:t>м</w:t>
      </w:r>
      <w:r w:rsidRPr="00A85B0F">
        <w:rPr>
          <w:spacing w:val="1"/>
          <w:sz w:val="28"/>
          <w:szCs w:val="28"/>
        </w:rPr>
        <w:t>е</w:t>
      </w:r>
      <w:r w:rsidRPr="00A85B0F">
        <w:rPr>
          <w:spacing w:val="-2"/>
          <w:sz w:val="28"/>
          <w:szCs w:val="28"/>
        </w:rPr>
        <w:t>р</w:t>
      </w:r>
      <w:r w:rsidRPr="00A85B0F">
        <w:rPr>
          <w:spacing w:val="2"/>
          <w:sz w:val="28"/>
          <w:szCs w:val="28"/>
        </w:rPr>
        <w:t>о</w:t>
      </w:r>
      <w:r w:rsidRPr="00A85B0F">
        <w:rPr>
          <w:spacing w:val="-2"/>
          <w:sz w:val="28"/>
          <w:szCs w:val="28"/>
        </w:rPr>
        <w:t>п</w:t>
      </w:r>
      <w:r w:rsidRPr="00A85B0F">
        <w:rPr>
          <w:sz w:val="28"/>
          <w:szCs w:val="28"/>
        </w:rPr>
        <w:t>р</w:t>
      </w:r>
      <w:r w:rsidRPr="00A85B0F">
        <w:rPr>
          <w:spacing w:val="-1"/>
          <w:sz w:val="28"/>
          <w:szCs w:val="28"/>
        </w:rPr>
        <w:t>и</w:t>
      </w:r>
      <w:r w:rsidRPr="00A85B0F">
        <w:rPr>
          <w:sz w:val="28"/>
          <w:szCs w:val="28"/>
        </w:rPr>
        <w:t>я</w:t>
      </w:r>
      <w:r w:rsidRPr="00A85B0F">
        <w:rPr>
          <w:spacing w:val="1"/>
          <w:sz w:val="28"/>
          <w:szCs w:val="28"/>
        </w:rPr>
        <w:t>т</w:t>
      </w:r>
      <w:r w:rsidRPr="00A85B0F">
        <w:rPr>
          <w:spacing w:val="-1"/>
          <w:sz w:val="28"/>
          <w:szCs w:val="28"/>
        </w:rPr>
        <w:t>и</w:t>
      </w:r>
      <w:r w:rsidRPr="00A85B0F">
        <w:rPr>
          <w:sz w:val="28"/>
          <w:szCs w:val="28"/>
        </w:rPr>
        <w:t>я</w:t>
      </w:r>
      <w:r w:rsidRPr="00A85B0F">
        <w:rPr>
          <w:spacing w:val="-2"/>
          <w:sz w:val="28"/>
          <w:szCs w:val="28"/>
        </w:rPr>
        <w:t>х, проводимых в соответствии с планом работы организации</w:t>
      </w:r>
      <w:r w:rsidRPr="00A85B0F">
        <w:rPr>
          <w:sz w:val="28"/>
          <w:szCs w:val="28"/>
        </w:rPr>
        <w:t>;</w:t>
      </w:r>
      <w:r w:rsidRPr="00A85B0F">
        <w:rPr>
          <w:spacing w:val="7"/>
          <w:sz w:val="28"/>
          <w:szCs w:val="28"/>
        </w:rPr>
        <w:t xml:space="preserve"> </w:t>
      </w:r>
    </w:p>
    <w:p w:rsidR="007F4291" w:rsidRPr="00A85B0F" w:rsidRDefault="007F4291" w:rsidP="00A85B0F">
      <w:pPr>
        <w:widowControl w:val="0"/>
        <w:autoSpaceDE w:val="0"/>
        <w:autoSpaceDN w:val="0"/>
        <w:adjustRightInd w:val="0"/>
        <w:ind w:firstLine="709"/>
        <w:jc w:val="both"/>
        <w:rPr>
          <w:sz w:val="28"/>
          <w:szCs w:val="28"/>
        </w:rPr>
      </w:pPr>
      <w:r w:rsidRPr="00A85B0F">
        <w:rPr>
          <w:spacing w:val="2"/>
          <w:sz w:val="28"/>
          <w:szCs w:val="28"/>
        </w:rPr>
        <w:t>- при</w:t>
      </w:r>
      <w:r w:rsidRPr="00A85B0F">
        <w:rPr>
          <w:spacing w:val="-1"/>
          <w:sz w:val="28"/>
          <w:szCs w:val="28"/>
        </w:rPr>
        <w:t xml:space="preserve"> н</w:t>
      </w:r>
      <w:r w:rsidRPr="00A85B0F">
        <w:rPr>
          <w:sz w:val="28"/>
          <w:szCs w:val="28"/>
        </w:rPr>
        <w:t>ару</w:t>
      </w:r>
      <w:r w:rsidRPr="00A85B0F">
        <w:rPr>
          <w:spacing w:val="-1"/>
          <w:sz w:val="28"/>
          <w:szCs w:val="28"/>
        </w:rPr>
        <w:t>ш</w:t>
      </w:r>
      <w:r w:rsidRPr="00A85B0F">
        <w:rPr>
          <w:spacing w:val="1"/>
          <w:sz w:val="28"/>
          <w:szCs w:val="28"/>
        </w:rPr>
        <w:t>е</w:t>
      </w:r>
      <w:r w:rsidRPr="00A85B0F">
        <w:rPr>
          <w:spacing w:val="-1"/>
          <w:sz w:val="28"/>
          <w:szCs w:val="28"/>
        </w:rPr>
        <w:t>ни</w:t>
      </w:r>
      <w:r w:rsidRPr="00A85B0F">
        <w:rPr>
          <w:sz w:val="28"/>
          <w:szCs w:val="28"/>
        </w:rPr>
        <w:t>и</w:t>
      </w:r>
      <w:r w:rsidRPr="00A85B0F">
        <w:rPr>
          <w:spacing w:val="6"/>
          <w:sz w:val="28"/>
          <w:szCs w:val="28"/>
        </w:rPr>
        <w:t xml:space="preserve"> </w:t>
      </w:r>
      <w:r w:rsidRPr="00A85B0F">
        <w:rPr>
          <w:spacing w:val="-1"/>
          <w:sz w:val="28"/>
          <w:szCs w:val="28"/>
        </w:rPr>
        <w:t>п</w:t>
      </w:r>
      <w:r w:rsidRPr="00A85B0F">
        <w:rPr>
          <w:sz w:val="28"/>
          <w:szCs w:val="28"/>
        </w:rPr>
        <w:t>ра</w:t>
      </w:r>
      <w:r w:rsidRPr="00A85B0F">
        <w:rPr>
          <w:spacing w:val="1"/>
          <w:sz w:val="28"/>
          <w:szCs w:val="28"/>
        </w:rPr>
        <w:t>в</w:t>
      </w:r>
      <w:r w:rsidRPr="00A85B0F">
        <w:rPr>
          <w:spacing w:val="-1"/>
          <w:sz w:val="28"/>
          <w:szCs w:val="28"/>
        </w:rPr>
        <w:t>и</w:t>
      </w:r>
      <w:r w:rsidRPr="00A85B0F">
        <w:rPr>
          <w:sz w:val="28"/>
          <w:szCs w:val="28"/>
        </w:rPr>
        <w:t>л</w:t>
      </w:r>
      <w:r w:rsidRPr="00A85B0F">
        <w:rPr>
          <w:spacing w:val="6"/>
          <w:sz w:val="28"/>
          <w:szCs w:val="28"/>
        </w:rPr>
        <w:t xml:space="preserve"> </w:t>
      </w:r>
      <w:r w:rsidRPr="00A85B0F">
        <w:rPr>
          <w:spacing w:val="-1"/>
          <w:sz w:val="28"/>
          <w:szCs w:val="28"/>
        </w:rPr>
        <w:t>в</w:t>
      </w:r>
      <w:r w:rsidRPr="00A85B0F">
        <w:rPr>
          <w:spacing w:val="9"/>
          <w:sz w:val="28"/>
          <w:szCs w:val="28"/>
        </w:rPr>
        <w:t>е</w:t>
      </w:r>
      <w:r w:rsidRPr="00A85B0F">
        <w:rPr>
          <w:sz w:val="28"/>
          <w:szCs w:val="28"/>
        </w:rPr>
        <w:t>д</w:t>
      </w:r>
      <w:r w:rsidRPr="00A85B0F">
        <w:rPr>
          <w:spacing w:val="1"/>
          <w:sz w:val="28"/>
          <w:szCs w:val="28"/>
        </w:rPr>
        <w:t>е</w:t>
      </w:r>
      <w:r w:rsidRPr="00A85B0F">
        <w:rPr>
          <w:spacing w:val="-1"/>
          <w:sz w:val="28"/>
          <w:szCs w:val="28"/>
        </w:rPr>
        <w:t>ни</w:t>
      </w:r>
      <w:r w:rsidRPr="00A85B0F">
        <w:rPr>
          <w:sz w:val="28"/>
          <w:szCs w:val="28"/>
        </w:rPr>
        <w:t>я д</w:t>
      </w:r>
      <w:r w:rsidRPr="00A85B0F">
        <w:rPr>
          <w:spacing w:val="2"/>
          <w:sz w:val="28"/>
          <w:szCs w:val="28"/>
        </w:rPr>
        <w:t>о</w:t>
      </w:r>
      <w:r w:rsidRPr="00A85B0F">
        <w:rPr>
          <w:spacing w:val="-1"/>
          <w:sz w:val="28"/>
          <w:szCs w:val="28"/>
        </w:rPr>
        <w:t>к</w:t>
      </w:r>
      <w:r w:rsidRPr="00A85B0F">
        <w:rPr>
          <w:spacing w:val="-2"/>
          <w:sz w:val="28"/>
          <w:szCs w:val="28"/>
        </w:rPr>
        <w:t>у</w:t>
      </w:r>
      <w:r w:rsidRPr="00A85B0F">
        <w:rPr>
          <w:spacing w:val="2"/>
          <w:sz w:val="28"/>
          <w:szCs w:val="28"/>
        </w:rPr>
        <w:t>м</w:t>
      </w:r>
      <w:r w:rsidRPr="00A85B0F">
        <w:rPr>
          <w:sz w:val="28"/>
          <w:szCs w:val="28"/>
        </w:rPr>
        <w:t>е</w:t>
      </w:r>
      <w:r w:rsidRPr="00A85B0F">
        <w:rPr>
          <w:spacing w:val="-1"/>
          <w:sz w:val="28"/>
          <w:szCs w:val="28"/>
        </w:rPr>
        <w:t>н</w:t>
      </w:r>
      <w:r w:rsidRPr="00A85B0F">
        <w:rPr>
          <w:spacing w:val="1"/>
          <w:sz w:val="28"/>
          <w:szCs w:val="28"/>
        </w:rPr>
        <w:t>т</w:t>
      </w:r>
      <w:r w:rsidRPr="00A85B0F">
        <w:rPr>
          <w:sz w:val="28"/>
          <w:szCs w:val="28"/>
        </w:rPr>
        <w:t>а</w:t>
      </w:r>
      <w:r w:rsidRPr="00A85B0F">
        <w:rPr>
          <w:spacing w:val="-1"/>
          <w:sz w:val="28"/>
          <w:szCs w:val="28"/>
        </w:rPr>
        <w:t>ции</w:t>
      </w:r>
      <w:r w:rsidRPr="00A85B0F">
        <w:rPr>
          <w:sz w:val="28"/>
          <w:szCs w:val="28"/>
        </w:rPr>
        <w:t>.</w:t>
      </w:r>
    </w:p>
    <w:p w:rsidR="007F4291" w:rsidRPr="00A85B0F" w:rsidRDefault="007F4291" w:rsidP="00A85B0F">
      <w:pPr>
        <w:ind w:firstLine="708"/>
        <w:jc w:val="both"/>
        <w:rPr>
          <w:sz w:val="28"/>
          <w:szCs w:val="28"/>
        </w:rPr>
      </w:pPr>
      <w:r w:rsidRPr="00A85B0F">
        <w:rPr>
          <w:sz w:val="28"/>
          <w:szCs w:val="28"/>
        </w:rPr>
        <w:t>8.3. Руководитель дошкольной образовательной организации, учитывая мнение профсоюзной организации, представляет в орган общественно-государственного 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являющуюся основанием для их стимулирования.</w:t>
      </w:r>
    </w:p>
    <w:p w:rsidR="007F4291" w:rsidRPr="00A85B0F" w:rsidRDefault="007F4291" w:rsidP="00A85B0F">
      <w:pPr>
        <w:ind w:firstLine="708"/>
        <w:jc w:val="both"/>
        <w:rPr>
          <w:sz w:val="28"/>
          <w:szCs w:val="28"/>
        </w:rPr>
      </w:pPr>
      <w:r w:rsidRPr="00A85B0F">
        <w:rPr>
          <w:sz w:val="28"/>
          <w:szCs w:val="28"/>
        </w:rPr>
        <w:t xml:space="preserve">Порядок рассмотрения органом общественно-государственного управления  дошкольной образовательной организации, наделенным соответствующими полномочиями, вопроса о стимулировании работников устанавливается соответствующим положением. </w:t>
      </w:r>
    </w:p>
    <w:p w:rsidR="00A32BC5" w:rsidRDefault="00A32BC5" w:rsidP="00A85B0F">
      <w:pPr>
        <w:ind w:firstLine="900"/>
        <w:jc w:val="center"/>
        <w:rPr>
          <w:b/>
          <w:bCs/>
          <w:sz w:val="28"/>
          <w:szCs w:val="28"/>
        </w:rPr>
      </w:pPr>
    </w:p>
    <w:p w:rsidR="007F4291" w:rsidRDefault="007F4291" w:rsidP="00FF008E">
      <w:pPr>
        <w:jc w:val="center"/>
        <w:rPr>
          <w:b/>
          <w:bCs/>
          <w:sz w:val="28"/>
          <w:szCs w:val="28"/>
        </w:rPr>
      </w:pPr>
      <w:r w:rsidRPr="00A85B0F">
        <w:rPr>
          <w:b/>
          <w:bCs/>
          <w:sz w:val="28"/>
          <w:szCs w:val="28"/>
        </w:rPr>
        <w:t>9. Выплаты социального характера</w:t>
      </w:r>
    </w:p>
    <w:p w:rsidR="00A32BC5" w:rsidRPr="00A85B0F" w:rsidRDefault="00A32BC5" w:rsidP="00A85B0F">
      <w:pPr>
        <w:ind w:firstLine="900"/>
        <w:jc w:val="center"/>
        <w:rPr>
          <w:b/>
          <w:bCs/>
          <w:sz w:val="28"/>
          <w:szCs w:val="28"/>
        </w:rPr>
      </w:pPr>
    </w:p>
    <w:p w:rsidR="007F4291" w:rsidRPr="00A85B0F" w:rsidRDefault="007F4291" w:rsidP="00A85B0F">
      <w:pPr>
        <w:shd w:val="clear" w:color="auto" w:fill="FFFFFF"/>
        <w:autoSpaceDN w:val="0"/>
        <w:adjustRightInd w:val="0"/>
        <w:ind w:firstLine="709"/>
        <w:jc w:val="both"/>
        <w:rPr>
          <w:color w:val="000000"/>
          <w:sz w:val="28"/>
          <w:szCs w:val="28"/>
        </w:rPr>
      </w:pPr>
      <w:r w:rsidRPr="00A85B0F">
        <w:rPr>
          <w:color w:val="000000"/>
          <w:sz w:val="28"/>
          <w:szCs w:val="28"/>
        </w:rPr>
        <w:t>9.1. Выплаты социального характера направлены на социальную поддержку работников и не связаны с выполнением ими трудовых функций. Выплаты социального характера имеют форму материальной помощи и единовременной выплаты к юбилейным датам. Выплаты социального характера осуществляются в пределах выделенного фонда оплаты труда и внебюджетных источников.</w:t>
      </w:r>
    </w:p>
    <w:p w:rsidR="007F4291" w:rsidRPr="00A85B0F" w:rsidRDefault="007F4291" w:rsidP="00A85B0F">
      <w:pPr>
        <w:shd w:val="clear" w:color="auto" w:fill="FFFFFF"/>
        <w:autoSpaceDN w:val="0"/>
        <w:adjustRightInd w:val="0"/>
        <w:ind w:firstLine="709"/>
        <w:jc w:val="both"/>
        <w:rPr>
          <w:color w:val="000000"/>
          <w:sz w:val="28"/>
          <w:szCs w:val="28"/>
        </w:rPr>
      </w:pPr>
      <w:r w:rsidRPr="00A85B0F">
        <w:rPr>
          <w:color w:val="000000"/>
          <w:sz w:val="28"/>
          <w:szCs w:val="28"/>
        </w:rPr>
        <w:t>9.2. Выплата материальной помощи сотрудникам производится по заявлениям сотрудников и не должна превышать должностного оклада.</w:t>
      </w:r>
    </w:p>
    <w:p w:rsidR="007F4291" w:rsidRPr="00A85B0F" w:rsidRDefault="007F4291" w:rsidP="00A85B0F">
      <w:pPr>
        <w:shd w:val="clear" w:color="auto" w:fill="FFFFFF"/>
        <w:autoSpaceDN w:val="0"/>
        <w:adjustRightInd w:val="0"/>
        <w:ind w:firstLine="709"/>
        <w:jc w:val="both"/>
        <w:rPr>
          <w:color w:val="000000"/>
          <w:sz w:val="28"/>
          <w:szCs w:val="28"/>
        </w:rPr>
      </w:pPr>
      <w:r w:rsidRPr="00A85B0F">
        <w:rPr>
          <w:color w:val="000000"/>
          <w:sz w:val="28"/>
          <w:szCs w:val="28"/>
        </w:rPr>
        <w:lastRenderedPageBreak/>
        <w:t>9.3. По письменному заявлению работника производится:</w:t>
      </w:r>
    </w:p>
    <w:p w:rsidR="007F4291" w:rsidRPr="00A85B0F" w:rsidRDefault="007F4291" w:rsidP="00A85B0F">
      <w:pPr>
        <w:shd w:val="clear" w:color="auto" w:fill="FFFFFF"/>
        <w:autoSpaceDN w:val="0"/>
        <w:adjustRightInd w:val="0"/>
        <w:ind w:firstLine="708"/>
        <w:jc w:val="both"/>
        <w:rPr>
          <w:color w:val="000000"/>
          <w:sz w:val="28"/>
          <w:szCs w:val="28"/>
        </w:rPr>
      </w:pPr>
      <w:r w:rsidRPr="00A85B0F">
        <w:rPr>
          <w:color w:val="000000"/>
          <w:sz w:val="28"/>
          <w:szCs w:val="28"/>
        </w:rPr>
        <w:t>- единовременная выплата при увольнении, в связи с выходом на пенсию;</w:t>
      </w:r>
    </w:p>
    <w:p w:rsidR="007F4291" w:rsidRPr="00A85B0F" w:rsidRDefault="007F4291" w:rsidP="00A85B0F">
      <w:pPr>
        <w:shd w:val="clear" w:color="auto" w:fill="FFFFFF"/>
        <w:autoSpaceDN w:val="0"/>
        <w:adjustRightInd w:val="0"/>
        <w:ind w:firstLine="708"/>
        <w:jc w:val="both"/>
        <w:rPr>
          <w:color w:val="000000"/>
          <w:sz w:val="28"/>
          <w:szCs w:val="28"/>
        </w:rPr>
      </w:pPr>
      <w:r w:rsidRPr="00A85B0F">
        <w:rPr>
          <w:color w:val="000000"/>
          <w:sz w:val="28"/>
          <w:szCs w:val="28"/>
        </w:rPr>
        <w:t>- единовременная выплата в связи с юбилейными датами (50,55,60 лет).</w:t>
      </w:r>
    </w:p>
    <w:p w:rsidR="007F4291" w:rsidRPr="00A85B0F" w:rsidRDefault="007F4291" w:rsidP="00A85B0F">
      <w:pPr>
        <w:shd w:val="clear" w:color="auto" w:fill="FFFFFF"/>
        <w:autoSpaceDN w:val="0"/>
        <w:adjustRightInd w:val="0"/>
        <w:ind w:firstLine="708"/>
        <w:jc w:val="both"/>
        <w:rPr>
          <w:sz w:val="28"/>
          <w:szCs w:val="28"/>
        </w:rPr>
      </w:pPr>
      <w:r w:rsidRPr="00A85B0F">
        <w:rPr>
          <w:color w:val="000000"/>
          <w:sz w:val="28"/>
          <w:szCs w:val="28"/>
        </w:rPr>
        <w:t>Порядок назначения и размеры единовременного денежного вознаграждения при выходе на пенсию педагогических работников</w:t>
      </w:r>
      <w:r w:rsidRPr="00A85B0F">
        <w:rPr>
          <w:sz w:val="28"/>
          <w:szCs w:val="28"/>
        </w:rPr>
        <w:t xml:space="preserve"> устанавливается Положением о </w:t>
      </w:r>
      <w:r w:rsidRPr="00A85B0F">
        <w:rPr>
          <w:color w:val="000000"/>
          <w:sz w:val="28"/>
          <w:szCs w:val="28"/>
        </w:rPr>
        <w:t xml:space="preserve">назначении единовременного денежного вознаграждения при выходе на пенсию педагогических работников </w:t>
      </w:r>
      <w:r w:rsidRPr="00A85B0F">
        <w:rPr>
          <w:sz w:val="28"/>
          <w:szCs w:val="28"/>
        </w:rPr>
        <w:t>с учетом мнения профсоюзного комитета и органа самоуправления дошкольной образовательной организации, наделенного соответствующими полномочиями.</w:t>
      </w:r>
    </w:p>
    <w:p w:rsidR="007F4291" w:rsidRPr="00C5438C" w:rsidRDefault="007F4291" w:rsidP="007F4291">
      <w:pPr>
        <w:shd w:val="clear" w:color="auto" w:fill="FFFFFF"/>
        <w:autoSpaceDN w:val="0"/>
        <w:adjustRightInd w:val="0"/>
        <w:spacing w:line="360" w:lineRule="auto"/>
        <w:ind w:firstLine="708"/>
        <w:jc w:val="both"/>
      </w:pPr>
    </w:p>
    <w:p w:rsidR="007F4291" w:rsidRDefault="007F4291" w:rsidP="00673646">
      <w:pPr>
        <w:jc w:val="center"/>
        <w:rPr>
          <w:b/>
          <w:bCs/>
          <w:sz w:val="28"/>
          <w:szCs w:val="28"/>
        </w:rPr>
      </w:pPr>
      <w:r w:rsidRPr="00673646">
        <w:rPr>
          <w:b/>
          <w:bCs/>
          <w:sz w:val="28"/>
          <w:szCs w:val="28"/>
        </w:rPr>
        <w:t>10. Другие вопросы оплаты труда работников</w:t>
      </w:r>
    </w:p>
    <w:p w:rsidR="00A32BC5" w:rsidRPr="00673646" w:rsidRDefault="00A32BC5" w:rsidP="00673646">
      <w:pPr>
        <w:jc w:val="center"/>
        <w:rPr>
          <w:b/>
          <w:bCs/>
          <w:sz w:val="28"/>
          <w:szCs w:val="28"/>
        </w:rPr>
      </w:pPr>
    </w:p>
    <w:p w:rsidR="007F4291" w:rsidRPr="00673646" w:rsidRDefault="007F4291" w:rsidP="00673646">
      <w:pPr>
        <w:ind w:firstLine="709"/>
        <w:jc w:val="both"/>
        <w:rPr>
          <w:sz w:val="28"/>
          <w:szCs w:val="28"/>
        </w:rPr>
      </w:pPr>
      <w:r w:rsidRPr="00673646">
        <w:rPr>
          <w:sz w:val="28"/>
          <w:szCs w:val="28"/>
        </w:rPr>
        <w:t>В дошкольной образовательной организации предусматриваются должности административно-управленческого, педагогического и младшего обслуживающего персонала.</w:t>
      </w:r>
    </w:p>
    <w:p w:rsidR="007F4291" w:rsidRPr="00673646" w:rsidRDefault="007F4291" w:rsidP="00673646">
      <w:pPr>
        <w:ind w:firstLine="709"/>
        <w:jc w:val="both"/>
        <w:rPr>
          <w:sz w:val="28"/>
          <w:szCs w:val="28"/>
        </w:rPr>
      </w:pPr>
      <w:r w:rsidRPr="00673646">
        <w:rPr>
          <w:sz w:val="28"/>
          <w:szCs w:val="28"/>
        </w:rPr>
        <w:t>Штатное расписание по видам персонала составляется по всем структурным подразделениям учреждения в соответствии с уставом.</w:t>
      </w:r>
    </w:p>
    <w:p w:rsidR="007F4291" w:rsidRPr="00673646" w:rsidRDefault="007F4291" w:rsidP="00673646">
      <w:pPr>
        <w:ind w:firstLine="708"/>
        <w:jc w:val="both"/>
        <w:rPr>
          <w:sz w:val="28"/>
          <w:szCs w:val="28"/>
        </w:rPr>
      </w:pPr>
      <w:r w:rsidRPr="00673646">
        <w:rPr>
          <w:sz w:val="28"/>
          <w:szCs w:val="28"/>
        </w:rPr>
        <w:t>Численный состав работников организации должен быть достаточным для гарантированного выполнения его функций, задач и объемов работ, установленных учредителем.</w:t>
      </w:r>
    </w:p>
    <w:p w:rsidR="007F4291" w:rsidRPr="00673646" w:rsidRDefault="007F4291" w:rsidP="00673646">
      <w:pPr>
        <w:ind w:firstLine="708"/>
        <w:jc w:val="both"/>
        <w:rPr>
          <w:sz w:val="28"/>
          <w:szCs w:val="28"/>
        </w:rPr>
      </w:pPr>
      <w:r w:rsidRPr="00673646">
        <w:rPr>
          <w:sz w:val="28"/>
          <w:szCs w:val="28"/>
        </w:rP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7F4291" w:rsidRPr="00673646" w:rsidRDefault="007F4291" w:rsidP="00673646">
      <w:pPr>
        <w:ind w:firstLine="567"/>
        <w:jc w:val="both"/>
        <w:rPr>
          <w:sz w:val="28"/>
          <w:szCs w:val="28"/>
        </w:rPr>
      </w:pPr>
      <w:r w:rsidRPr="00673646">
        <w:rPr>
          <w:sz w:val="28"/>
          <w:szCs w:val="28"/>
        </w:rPr>
        <w:t>В случае</w:t>
      </w:r>
      <w:proofErr w:type="gramStart"/>
      <w:r w:rsidRPr="00673646">
        <w:rPr>
          <w:sz w:val="28"/>
          <w:szCs w:val="28"/>
        </w:rPr>
        <w:t>,</w:t>
      </w:r>
      <w:proofErr w:type="gramEnd"/>
      <w:r w:rsidRPr="00673646">
        <w:rPr>
          <w:sz w:val="28"/>
          <w:szCs w:val="28"/>
        </w:rPr>
        <w:t xml:space="preserve"> если педагогическим работникам с их согласия установлены часы преподавательской (учебной) работы менее нормы, определенной приказом Министерства образования и науки Российской Федерации от 24 декабря </w:t>
      </w:r>
      <w:smartTag w:uri="urn:schemas-microsoft-com:office:smarttags" w:element="metricconverter">
        <w:smartTagPr>
          <w:attr w:name="ProductID" w:val="2010 г"/>
        </w:smartTagPr>
        <w:r w:rsidRPr="00673646">
          <w:rPr>
            <w:sz w:val="28"/>
            <w:szCs w:val="28"/>
          </w:rPr>
          <w:t>2010 г</w:t>
        </w:r>
      </w:smartTag>
      <w:r w:rsidRPr="00673646">
        <w:rPr>
          <w:sz w:val="28"/>
          <w:szCs w:val="28"/>
        </w:rPr>
        <w:t>. № 2075 «О продолжительности рабочего времени (норме часов педагогической работы за ставку заработной платы) педагогических работников»,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7F4291" w:rsidRPr="00673646" w:rsidRDefault="007F4291" w:rsidP="00673646">
      <w:pPr>
        <w:ind w:firstLine="540"/>
        <w:jc w:val="both"/>
        <w:rPr>
          <w:sz w:val="28"/>
          <w:szCs w:val="28"/>
        </w:rPr>
      </w:pPr>
      <w:r w:rsidRPr="00673646">
        <w:rPr>
          <w:sz w:val="28"/>
          <w:szCs w:val="28"/>
        </w:rPr>
        <w:t xml:space="preserve"> Руководитель в пределах фонда оплаты труда  в соответствии со статьёй 59 ТК РФ имеет право заключать срочные трудовые договоры </w:t>
      </w:r>
      <w:proofErr w:type="gramStart"/>
      <w:r w:rsidRPr="00673646">
        <w:rPr>
          <w:sz w:val="28"/>
          <w:szCs w:val="28"/>
        </w:rPr>
        <w:t>для</w:t>
      </w:r>
      <w:proofErr w:type="gramEnd"/>
      <w:r w:rsidRPr="00673646">
        <w:rPr>
          <w:sz w:val="28"/>
          <w:szCs w:val="28"/>
        </w:rPr>
        <w:t>:</w:t>
      </w:r>
    </w:p>
    <w:p w:rsidR="007F4291" w:rsidRPr="00673646" w:rsidRDefault="007F4291" w:rsidP="00673646">
      <w:pPr>
        <w:pStyle w:val="ConsPlusNormal"/>
        <w:widowControl/>
        <w:numPr>
          <w:ilvl w:val="0"/>
          <w:numId w:val="1"/>
        </w:numPr>
        <w:tabs>
          <w:tab w:val="left" w:pos="1134"/>
        </w:tabs>
        <w:ind w:left="0" w:firstLine="567"/>
        <w:jc w:val="both"/>
        <w:rPr>
          <w:rFonts w:ascii="Times New Roman" w:hAnsi="Times New Roman" w:cs="Times New Roman"/>
          <w:sz w:val="28"/>
          <w:szCs w:val="28"/>
        </w:rPr>
      </w:pPr>
      <w:r w:rsidRPr="00673646">
        <w:rPr>
          <w:rFonts w:ascii="Times New Roman" w:hAnsi="Times New Roman" w:cs="Times New Roman"/>
          <w:sz w:val="28"/>
          <w:szCs w:val="28"/>
        </w:rPr>
        <w:t>выполнения временных (до двух месяцев) работ;</w:t>
      </w:r>
    </w:p>
    <w:p w:rsidR="007F4291" w:rsidRPr="00673646" w:rsidRDefault="007F4291" w:rsidP="00673646">
      <w:pPr>
        <w:pStyle w:val="ConsPlusNormal"/>
        <w:widowControl/>
        <w:numPr>
          <w:ilvl w:val="0"/>
          <w:numId w:val="1"/>
        </w:numPr>
        <w:tabs>
          <w:tab w:val="left" w:pos="1134"/>
        </w:tabs>
        <w:ind w:left="0" w:firstLine="567"/>
        <w:jc w:val="both"/>
        <w:rPr>
          <w:rFonts w:ascii="Times New Roman" w:hAnsi="Times New Roman" w:cs="Times New Roman"/>
          <w:sz w:val="28"/>
          <w:szCs w:val="28"/>
        </w:rPr>
      </w:pPr>
      <w:r w:rsidRPr="00673646">
        <w:rPr>
          <w:rFonts w:ascii="Times New Roman" w:hAnsi="Times New Roman" w:cs="Times New Roman"/>
          <w:sz w:val="28"/>
          <w:szCs w:val="28"/>
        </w:rPr>
        <w:t>выполнения сезонных работ, когда в силу природных условий работа может производиться только в течение определенного периода (сезона);</w:t>
      </w:r>
    </w:p>
    <w:p w:rsidR="007F4291" w:rsidRPr="00673646" w:rsidRDefault="007F4291" w:rsidP="00673646">
      <w:pPr>
        <w:pStyle w:val="ConsPlusNormal"/>
        <w:widowControl/>
        <w:numPr>
          <w:ilvl w:val="0"/>
          <w:numId w:val="1"/>
        </w:numPr>
        <w:tabs>
          <w:tab w:val="left" w:pos="1134"/>
        </w:tabs>
        <w:ind w:left="0" w:firstLine="567"/>
        <w:jc w:val="both"/>
        <w:rPr>
          <w:rFonts w:ascii="Times New Roman" w:hAnsi="Times New Roman" w:cs="Times New Roman"/>
          <w:sz w:val="28"/>
          <w:szCs w:val="28"/>
        </w:rPr>
      </w:pPr>
      <w:r w:rsidRPr="00673646">
        <w:rPr>
          <w:rFonts w:ascii="Times New Roman" w:hAnsi="Times New Roman" w:cs="Times New Roman"/>
          <w:sz w:val="28"/>
          <w:szCs w:val="28"/>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F4291" w:rsidRPr="00673646" w:rsidRDefault="007F4291" w:rsidP="00673646">
      <w:pPr>
        <w:ind w:firstLine="708"/>
        <w:jc w:val="both"/>
        <w:rPr>
          <w:sz w:val="28"/>
          <w:szCs w:val="28"/>
        </w:rPr>
      </w:pPr>
      <w:r w:rsidRPr="00673646">
        <w:rPr>
          <w:sz w:val="28"/>
          <w:szCs w:val="28"/>
        </w:rPr>
        <w:t>Положением об оплате труда работников  может быть предусмотрено установление персонального повышающего коэффициента.</w:t>
      </w:r>
    </w:p>
    <w:p w:rsidR="007F4291" w:rsidRPr="00673646" w:rsidRDefault="007F4291" w:rsidP="00673646">
      <w:pPr>
        <w:ind w:firstLine="708"/>
        <w:jc w:val="both"/>
        <w:rPr>
          <w:sz w:val="28"/>
          <w:szCs w:val="28"/>
        </w:rPr>
      </w:pPr>
      <w:r w:rsidRPr="00673646">
        <w:rPr>
          <w:sz w:val="28"/>
          <w:szCs w:val="28"/>
        </w:rPr>
        <w:t>Персональный повышающий коэффициент к окладам (должностным окладам), ставкам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7F4291" w:rsidRPr="00673646" w:rsidRDefault="007F4291" w:rsidP="00673646">
      <w:pPr>
        <w:autoSpaceDN w:val="0"/>
        <w:adjustRightInd w:val="0"/>
        <w:ind w:firstLine="540"/>
        <w:jc w:val="both"/>
        <w:rPr>
          <w:sz w:val="28"/>
          <w:szCs w:val="28"/>
        </w:rPr>
      </w:pPr>
      <w:r w:rsidRPr="00673646">
        <w:rPr>
          <w:sz w:val="28"/>
          <w:szCs w:val="28"/>
        </w:rPr>
        <w:lastRenderedPageBreak/>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руководителем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w:t>
      </w:r>
    </w:p>
    <w:p w:rsidR="007F4291" w:rsidRPr="00C5438C" w:rsidRDefault="007F4291" w:rsidP="00673646">
      <w:pPr>
        <w:autoSpaceDN w:val="0"/>
        <w:adjustRightInd w:val="0"/>
        <w:ind w:firstLine="540"/>
        <w:jc w:val="both"/>
        <w:sectPr w:rsidR="007F4291" w:rsidRPr="00C5438C" w:rsidSect="00362077">
          <w:pgSz w:w="11907" w:h="16840" w:code="9"/>
          <w:pgMar w:top="567" w:right="851" w:bottom="284" w:left="1418" w:header="0" w:footer="0" w:gutter="0"/>
          <w:cols w:space="708"/>
          <w:docGrid w:linePitch="360"/>
        </w:sectPr>
      </w:pPr>
      <w:r w:rsidRPr="00673646">
        <w:rPr>
          <w:sz w:val="28"/>
          <w:szCs w:val="28"/>
        </w:rPr>
        <w:t>Применение повышающего коэффициента не образует новый оклад и не учитывается при начислении компенсационных и стимулирующих выплат. Размер выплат по повышающему коэффициенту к окладу (должностному окладу), ставке определяется путем умножения размера оклада (должностного оклада), ставки заработной платы на повышающий коэффициент</w:t>
      </w:r>
      <w:r w:rsidRPr="00C5438C">
        <w:t>.</w:t>
      </w:r>
    </w:p>
    <w:p w:rsidR="007F4291" w:rsidRPr="00673646" w:rsidRDefault="007F4291" w:rsidP="007F4291">
      <w:pPr>
        <w:pStyle w:val="ConsPlusNormal"/>
        <w:ind w:firstLine="0"/>
        <w:jc w:val="right"/>
        <w:rPr>
          <w:rFonts w:ascii="Times New Roman" w:hAnsi="Times New Roman" w:cs="Times New Roman"/>
          <w:sz w:val="28"/>
          <w:szCs w:val="28"/>
        </w:rPr>
      </w:pPr>
      <w:r w:rsidRPr="00673646">
        <w:rPr>
          <w:rFonts w:ascii="Times New Roman" w:hAnsi="Times New Roman" w:cs="Times New Roman"/>
          <w:sz w:val="28"/>
          <w:szCs w:val="28"/>
        </w:rPr>
        <w:lastRenderedPageBreak/>
        <w:t xml:space="preserve">Приложение </w:t>
      </w:r>
      <w:r w:rsidR="00FF008E">
        <w:rPr>
          <w:rFonts w:ascii="Times New Roman" w:hAnsi="Times New Roman" w:cs="Times New Roman"/>
          <w:sz w:val="28"/>
          <w:szCs w:val="28"/>
        </w:rPr>
        <w:t xml:space="preserve">№ </w:t>
      </w:r>
      <w:r w:rsidRPr="00673646">
        <w:rPr>
          <w:rFonts w:ascii="Times New Roman" w:hAnsi="Times New Roman" w:cs="Times New Roman"/>
          <w:sz w:val="28"/>
          <w:szCs w:val="28"/>
        </w:rPr>
        <w:t>1</w:t>
      </w:r>
    </w:p>
    <w:p w:rsidR="007F4291" w:rsidRPr="00673646" w:rsidRDefault="007F4291" w:rsidP="007F4291">
      <w:pPr>
        <w:pStyle w:val="ConsPlusNormal"/>
        <w:jc w:val="right"/>
        <w:rPr>
          <w:rFonts w:ascii="Times New Roman" w:hAnsi="Times New Roman" w:cs="Times New Roman"/>
          <w:sz w:val="28"/>
          <w:szCs w:val="28"/>
        </w:rPr>
      </w:pPr>
    </w:p>
    <w:p w:rsidR="007F4291" w:rsidRPr="00673646" w:rsidRDefault="007F4291" w:rsidP="007F4291">
      <w:pPr>
        <w:pStyle w:val="ConsPlusNormal"/>
        <w:jc w:val="center"/>
        <w:rPr>
          <w:rFonts w:ascii="Times New Roman" w:hAnsi="Times New Roman" w:cs="Times New Roman"/>
          <w:b/>
          <w:bCs/>
          <w:sz w:val="28"/>
          <w:szCs w:val="28"/>
        </w:rPr>
      </w:pPr>
      <w:r w:rsidRPr="00673646">
        <w:rPr>
          <w:rFonts w:ascii="Times New Roman" w:hAnsi="Times New Roman" w:cs="Times New Roman"/>
          <w:b/>
          <w:bCs/>
          <w:sz w:val="28"/>
          <w:szCs w:val="28"/>
        </w:rPr>
        <w:t>Рекомендации по формированию штатного расписания руководящих работников, административно-хозяйственного, педагогического и младшего обслуживающего персонала</w:t>
      </w:r>
    </w:p>
    <w:p w:rsidR="007F4291" w:rsidRPr="00673646" w:rsidRDefault="007F4291" w:rsidP="007F4291">
      <w:pPr>
        <w:pStyle w:val="ConsPlusNormal"/>
        <w:jc w:val="center"/>
        <w:rPr>
          <w:rFonts w:ascii="Times New Roman" w:hAnsi="Times New Roman" w:cs="Times New Roman"/>
          <w:b/>
          <w:bCs/>
          <w:sz w:val="28"/>
          <w:szCs w:val="28"/>
        </w:rPr>
      </w:pPr>
      <w:r w:rsidRPr="00673646">
        <w:rPr>
          <w:rFonts w:ascii="Times New Roman" w:hAnsi="Times New Roman" w:cs="Times New Roman"/>
          <w:b/>
          <w:bCs/>
          <w:sz w:val="28"/>
          <w:szCs w:val="28"/>
        </w:rPr>
        <w:t xml:space="preserve"> дошкольных образовательных организаций</w:t>
      </w:r>
    </w:p>
    <w:p w:rsidR="00673646" w:rsidRDefault="007F4291" w:rsidP="007F4291">
      <w:pPr>
        <w:pStyle w:val="ConsPlusNormal"/>
        <w:jc w:val="center"/>
        <w:rPr>
          <w:rFonts w:ascii="Times New Roman" w:hAnsi="Times New Roman" w:cs="Times New Roman"/>
          <w:b/>
          <w:bCs/>
          <w:sz w:val="28"/>
          <w:szCs w:val="28"/>
        </w:rPr>
      </w:pPr>
      <w:r w:rsidRPr="00673646">
        <w:rPr>
          <w:rFonts w:ascii="Times New Roman" w:hAnsi="Times New Roman" w:cs="Times New Roman"/>
          <w:b/>
          <w:bCs/>
          <w:sz w:val="28"/>
          <w:szCs w:val="28"/>
        </w:rPr>
        <w:t xml:space="preserve"> </w:t>
      </w:r>
      <w:proofErr w:type="gramStart"/>
      <w:r w:rsidRPr="00673646">
        <w:rPr>
          <w:rFonts w:ascii="Times New Roman" w:hAnsi="Times New Roman" w:cs="Times New Roman"/>
          <w:b/>
          <w:bCs/>
          <w:sz w:val="28"/>
          <w:szCs w:val="28"/>
        </w:rPr>
        <w:t xml:space="preserve">(для учреждений работающих полный день (12 часов) </w:t>
      </w:r>
      <w:proofErr w:type="gramEnd"/>
    </w:p>
    <w:p w:rsidR="007F4291" w:rsidRPr="00673646" w:rsidRDefault="007F4291" w:rsidP="007F4291">
      <w:pPr>
        <w:pStyle w:val="ConsPlusNormal"/>
        <w:jc w:val="center"/>
        <w:rPr>
          <w:b/>
          <w:bCs/>
          <w:sz w:val="28"/>
          <w:szCs w:val="28"/>
        </w:rPr>
      </w:pPr>
      <w:proofErr w:type="gramStart"/>
      <w:r w:rsidRPr="00673646">
        <w:rPr>
          <w:rFonts w:ascii="Times New Roman" w:hAnsi="Times New Roman" w:cs="Times New Roman"/>
          <w:b/>
          <w:bCs/>
          <w:sz w:val="28"/>
          <w:szCs w:val="28"/>
        </w:rPr>
        <w:t>5 дней в неделю)</w:t>
      </w:r>
      <w:r w:rsidRPr="00673646">
        <w:rPr>
          <w:rStyle w:val="af0"/>
          <w:rFonts w:ascii="Times New Roman" w:hAnsi="Times New Roman"/>
          <w:b/>
          <w:bCs/>
          <w:sz w:val="28"/>
          <w:szCs w:val="28"/>
        </w:rPr>
        <w:footnoteReference w:id="5"/>
      </w:r>
      <w:proofErr w:type="gramEnd"/>
    </w:p>
    <w:p w:rsidR="007F4291" w:rsidRPr="00C5438C" w:rsidRDefault="007F4291" w:rsidP="007F4291">
      <w:pPr>
        <w:pStyle w:val="ConsPlusNormal"/>
        <w:ind w:firstLine="540"/>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427"/>
        <w:gridCol w:w="723"/>
        <w:gridCol w:w="32"/>
        <w:gridCol w:w="783"/>
        <w:gridCol w:w="22"/>
        <w:gridCol w:w="769"/>
        <w:gridCol w:w="766"/>
        <w:gridCol w:w="20"/>
        <w:gridCol w:w="852"/>
        <w:gridCol w:w="34"/>
        <w:gridCol w:w="821"/>
        <w:gridCol w:w="10"/>
        <w:gridCol w:w="832"/>
        <w:gridCol w:w="14"/>
        <w:gridCol w:w="884"/>
        <w:gridCol w:w="41"/>
        <w:gridCol w:w="1273"/>
      </w:tblGrid>
      <w:tr w:rsidR="007F4291" w:rsidRPr="00A32BC5">
        <w:trPr>
          <w:tblHeader/>
        </w:trPr>
        <w:tc>
          <w:tcPr>
            <w:tcW w:w="807" w:type="dxa"/>
            <w:vMerge w:val="restart"/>
          </w:tcPr>
          <w:p w:rsidR="007F4291" w:rsidRPr="00A32BC5" w:rsidRDefault="007F4291" w:rsidP="007F4291">
            <w:pPr>
              <w:pStyle w:val="ConsPlusNormal"/>
              <w:ind w:firstLine="0"/>
              <w:jc w:val="both"/>
              <w:rPr>
                <w:rFonts w:ascii="Times New Roman" w:hAnsi="Times New Roman" w:cs="Times New Roman"/>
                <w:sz w:val="22"/>
                <w:szCs w:val="22"/>
              </w:rPr>
            </w:pPr>
            <w:r w:rsidRPr="00A32BC5">
              <w:rPr>
                <w:rFonts w:ascii="Times New Roman" w:hAnsi="Times New Roman" w:cs="Times New Roman"/>
                <w:sz w:val="22"/>
                <w:szCs w:val="22"/>
              </w:rPr>
              <w:t xml:space="preserve">№ </w:t>
            </w:r>
            <w:proofErr w:type="gramStart"/>
            <w:r w:rsidRPr="00A32BC5">
              <w:rPr>
                <w:rFonts w:ascii="Times New Roman" w:hAnsi="Times New Roman" w:cs="Times New Roman"/>
                <w:sz w:val="22"/>
                <w:szCs w:val="22"/>
              </w:rPr>
              <w:t>п</w:t>
            </w:r>
            <w:proofErr w:type="gramEnd"/>
            <w:r w:rsidRPr="00A32BC5">
              <w:rPr>
                <w:rFonts w:ascii="Times New Roman" w:hAnsi="Times New Roman" w:cs="Times New Roman"/>
                <w:sz w:val="22"/>
                <w:szCs w:val="22"/>
              </w:rPr>
              <w:t>/п</w:t>
            </w:r>
          </w:p>
        </w:tc>
        <w:tc>
          <w:tcPr>
            <w:tcW w:w="2403" w:type="dxa"/>
            <w:vMerge w:val="restart"/>
          </w:tcPr>
          <w:p w:rsidR="007F4291" w:rsidRPr="00A32BC5" w:rsidRDefault="007F4291" w:rsidP="007F4291">
            <w:pPr>
              <w:pStyle w:val="ConsPlusNormal"/>
              <w:ind w:firstLine="0"/>
              <w:jc w:val="center"/>
              <w:rPr>
                <w:rFonts w:ascii="Times New Roman" w:hAnsi="Times New Roman" w:cs="Times New Roman"/>
                <w:sz w:val="22"/>
                <w:szCs w:val="22"/>
              </w:rPr>
            </w:pPr>
          </w:p>
          <w:p w:rsidR="007F4291" w:rsidRPr="00A32BC5" w:rsidRDefault="007F4291" w:rsidP="007F4291">
            <w:pPr>
              <w:pStyle w:val="ConsPlusNormal"/>
              <w:ind w:firstLine="0"/>
              <w:jc w:val="center"/>
              <w:rPr>
                <w:rFonts w:ascii="Times New Roman" w:hAnsi="Times New Roman" w:cs="Times New Roman"/>
                <w:sz w:val="22"/>
                <w:szCs w:val="22"/>
              </w:rPr>
            </w:pPr>
            <w:r w:rsidRPr="00A32BC5">
              <w:rPr>
                <w:rFonts w:ascii="Times New Roman" w:hAnsi="Times New Roman" w:cs="Times New Roman"/>
                <w:sz w:val="22"/>
                <w:szCs w:val="22"/>
              </w:rPr>
              <w:t>Должность</w:t>
            </w:r>
          </w:p>
          <w:p w:rsidR="007F4291" w:rsidRPr="00A32BC5" w:rsidRDefault="007F4291" w:rsidP="007F4291">
            <w:pPr>
              <w:pStyle w:val="ConsPlusNormal"/>
              <w:ind w:firstLine="0"/>
              <w:jc w:val="both"/>
              <w:rPr>
                <w:rFonts w:ascii="Times New Roman" w:hAnsi="Times New Roman" w:cs="Times New Roman"/>
                <w:sz w:val="22"/>
                <w:szCs w:val="22"/>
              </w:rPr>
            </w:pPr>
          </w:p>
        </w:tc>
        <w:tc>
          <w:tcPr>
            <w:tcW w:w="12556" w:type="dxa"/>
            <w:gridSpan w:val="16"/>
          </w:tcPr>
          <w:p w:rsidR="007F4291" w:rsidRPr="00A32BC5" w:rsidRDefault="007F4291" w:rsidP="007F4291">
            <w:pPr>
              <w:pStyle w:val="ConsPlusNormal"/>
              <w:ind w:firstLine="0"/>
              <w:jc w:val="center"/>
              <w:rPr>
                <w:rFonts w:ascii="Times New Roman" w:hAnsi="Times New Roman" w:cs="Times New Roman"/>
                <w:sz w:val="22"/>
                <w:szCs w:val="22"/>
              </w:rPr>
            </w:pPr>
            <w:r w:rsidRPr="00A32BC5">
              <w:rPr>
                <w:rFonts w:ascii="Times New Roman" w:hAnsi="Times New Roman" w:cs="Times New Roman"/>
                <w:sz w:val="22"/>
                <w:szCs w:val="22"/>
              </w:rPr>
              <w:t>Количество штатных единиц в зависимости от количества групп</w:t>
            </w:r>
          </w:p>
        </w:tc>
      </w:tr>
      <w:tr w:rsidR="007F4291" w:rsidRPr="00C5438C">
        <w:trPr>
          <w:tblHeader/>
        </w:trPr>
        <w:tc>
          <w:tcPr>
            <w:tcW w:w="807" w:type="dxa"/>
            <w:vMerge/>
          </w:tcPr>
          <w:p w:rsidR="007F4291" w:rsidRPr="00C5438C" w:rsidRDefault="007F4291" w:rsidP="007F4291">
            <w:pPr>
              <w:pStyle w:val="ConsPlusNormal"/>
              <w:ind w:firstLine="0"/>
              <w:jc w:val="both"/>
              <w:rPr>
                <w:rFonts w:ascii="Times New Roman" w:hAnsi="Times New Roman" w:cs="Times New Roman"/>
                <w:sz w:val="24"/>
                <w:szCs w:val="24"/>
              </w:rPr>
            </w:pPr>
          </w:p>
        </w:tc>
        <w:tc>
          <w:tcPr>
            <w:tcW w:w="2403" w:type="dxa"/>
            <w:vMerge/>
          </w:tcPr>
          <w:p w:rsidR="007F4291" w:rsidRPr="00C5438C" w:rsidRDefault="007F4291" w:rsidP="007F4291">
            <w:pPr>
              <w:pStyle w:val="ConsPlusNormal"/>
              <w:ind w:firstLine="0"/>
              <w:jc w:val="both"/>
              <w:rPr>
                <w:rFonts w:ascii="Times New Roman" w:hAnsi="Times New Roman" w:cs="Times New Roman"/>
                <w:sz w:val="24"/>
                <w:szCs w:val="24"/>
              </w:rPr>
            </w:pPr>
          </w:p>
        </w:tc>
        <w:tc>
          <w:tcPr>
            <w:tcW w:w="1177" w:type="dxa"/>
            <w:gridSpan w:val="2"/>
          </w:tcPr>
          <w:p w:rsidR="007F4291" w:rsidRPr="00A32BC5" w:rsidRDefault="007F4291" w:rsidP="007F4291">
            <w:pPr>
              <w:pStyle w:val="ConsPlusNormal"/>
              <w:ind w:firstLine="0"/>
              <w:jc w:val="both"/>
              <w:rPr>
                <w:rFonts w:ascii="Times New Roman" w:hAnsi="Times New Roman" w:cs="Times New Roman"/>
                <w:sz w:val="22"/>
                <w:szCs w:val="22"/>
              </w:rPr>
            </w:pPr>
            <w:r w:rsidRPr="00A32BC5">
              <w:rPr>
                <w:rFonts w:ascii="Times New Roman" w:hAnsi="Times New Roman" w:cs="Times New Roman"/>
                <w:sz w:val="22"/>
                <w:szCs w:val="22"/>
              </w:rPr>
              <w:t>до 3 групп</w:t>
            </w:r>
          </w:p>
        </w:tc>
        <w:tc>
          <w:tcPr>
            <w:tcW w:w="1232" w:type="dxa"/>
          </w:tcPr>
          <w:p w:rsidR="007F4291" w:rsidRPr="00A32BC5" w:rsidRDefault="007F4291" w:rsidP="007F4291">
            <w:pPr>
              <w:pStyle w:val="ConsPlusNormal"/>
              <w:ind w:firstLine="0"/>
              <w:jc w:val="both"/>
              <w:rPr>
                <w:rFonts w:ascii="Times New Roman" w:hAnsi="Times New Roman" w:cs="Times New Roman"/>
                <w:sz w:val="22"/>
                <w:szCs w:val="22"/>
              </w:rPr>
            </w:pPr>
            <w:r w:rsidRPr="00A32BC5">
              <w:rPr>
                <w:rFonts w:ascii="Times New Roman" w:hAnsi="Times New Roman" w:cs="Times New Roman"/>
                <w:sz w:val="22"/>
                <w:szCs w:val="22"/>
              </w:rPr>
              <w:t xml:space="preserve"> 4 группы</w:t>
            </w:r>
          </w:p>
        </w:tc>
        <w:tc>
          <w:tcPr>
            <w:tcW w:w="1241" w:type="dxa"/>
            <w:gridSpan w:val="2"/>
          </w:tcPr>
          <w:p w:rsidR="007F4291" w:rsidRPr="00A32BC5" w:rsidRDefault="007F4291" w:rsidP="007F4291">
            <w:pPr>
              <w:pStyle w:val="ConsPlusNormal"/>
              <w:ind w:firstLine="0"/>
              <w:jc w:val="both"/>
              <w:rPr>
                <w:rFonts w:ascii="Times New Roman" w:hAnsi="Times New Roman" w:cs="Times New Roman"/>
                <w:sz w:val="22"/>
                <w:szCs w:val="22"/>
              </w:rPr>
            </w:pPr>
            <w:r w:rsidRPr="00A32BC5">
              <w:rPr>
                <w:rFonts w:ascii="Times New Roman" w:hAnsi="Times New Roman" w:cs="Times New Roman"/>
                <w:sz w:val="22"/>
                <w:szCs w:val="22"/>
              </w:rPr>
              <w:t xml:space="preserve"> 5 групп</w:t>
            </w:r>
          </w:p>
        </w:tc>
        <w:tc>
          <w:tcPr>
            <w:tcW w:w="1232" w:type="dxa"/>
            <w:gridSpan w:val="2"/>
          </w:tcPr>
          <w:p w:rsidR="007F4291" w:rsidRPr="00A32BC5" w:rsidRDefault="007F4291" w:rsidP="007F4291">
            <w:pPr>
              <w:pStyle w:val="ConsPlusNormal"/>
              <w:ind w:firstLine="0"/>
              <w:jc w:val="both"/>
              <w:rPr>
                <w:rFonts w:ascii="Times New Roman" w:hAnsi="Times New Roman" w:cs="Times New Roman"/>
                <w:sz w:val="22"/>
                <w:szCs w:val="22"/>
              </w:rPr>
            </w:pPr>
            <w:r w:rsidRPr="00A32BC5">
              <w:rPr>
                <w:rFonts w:ascii="Times New Roman" w:hAnsi="Times New Roman" w:cs="Times New Roman"/>
                <w:sz w:val="22"/>
                <w:szCs w:val="22"/>
              </w:rPr>
              <w:t>от 6 до 7 групп</w:t>
            </w:r>
          </w:p>
        </w:tc>
        <w:tc>
          <w:tcPr>
            <w:tcW w:w="1356" w:type="dxa"/>
          </w:tcPr>
          <w:p w:rsidR="007F4291" w:rsidRPr="00A32BC5" w:rsidRDefault="007F4291" w:rsidP="007F4291">
            <w:pPr>
              <w:pStyle w:val="ConsPlusNormal"/>
              <w:ind w:firstLine="0"/>
              <w:jc w:val="both"/>
              <w:rPr>
                <w:rFonts w:ascii="Times New Roman" w:hAnsi="Times New Roman" w:cs="Times New Roman"/>
                <w:sz w:val="22"/>
                <w:szCs w:val="22"/>
              </w:rPr>
            </w:pPr>
            <w:r w:rsidRPr="00A32BC5">
              <w:rPr>
                <w:rFonts w:ascii="Times New Roman" w:hAnsi="Times New Roman" w:cs="Times New Roman"/>
                <w:sz w:val="22"/>
                <w:szCs w:val="22"/>
              </w:rPr>
              <w:t>от 8 до 10 групп</w:t>
            </w:r>
          </w:p>
        </w:tc>
        <w:tc>
          <w:tcPr>
            <w:tcW w:w="1357" w:type="dxa"/>
            <w:gridSpan w:val="2"/>
          </w:tcPr>
          <w:p w:rsidR="007F4291" w:rsidRPr="00A32BC5" w:rsidRDefault="007F4291" w:rsidP="007F4291">
            <w:pPr>
              <w:pStyle w:val="ConsPlusNormal"/>
              <w:ind w:firstLine="0"/>
              <w:jc w:val="both"/>
              <w:rPr>
                <w:rFonts w:ascii="Times New Roman" w:hAnsi="Times New Roman" w:cs="Times New Roman"/>
                <w:sz w:val="22"/>
                <w:szCs w:val="22"/>
              </w:rPr>
            </w:pPr>
            <w:r w:rsidRPr="00A32BC5">
              <w:rPr>
                <w:rFonts w:ascii="Times New Roman" w:hAnsi="Times New Roman" w:cs="Times New Roman"/>
                <w:sz w:val="22"/>
                <w:szCs w:val="22"/>
              </w:rPr>
              <w:t>от 11 до 14 групп</w:t>
            </w:r>
          </w:p>
        </w:tc>
        <w:tc>
          <w:tcPr>
            <w:tcW w:w="1356" w:type="dxa"/>
            <w:gridSpan w:val="3"/>
          </w:tcPr>
          <w:p w:rsidR="007F4291" w:rsidRPr="00A32BC5" w:rsidRDefault="007F4291" w:rsidP="007F4291">
            <w:pPr>
              <w:pStyle w:val="ConsPlusNormal"/>
              <w:ind w:firstLine="0"/>
              <w:jc w:val="both"/>
              <w:rPr>
                <w:rFonts w:ascii="Times New Roman" w:hAnsi="Times New Roman" w:cs="Times New Roman"/>
                <w:sz w:val="22"/>
                <w:szCs w:val="22"/>
              </w:rPr>
            </w:pPr>
            <w:r w:rsidRPr="00A32BC5">
              <w:rPr>
                <w:rFonts w:ascii="Times New Roman" w:hAnsi="Times New Roman" w:cs="Times New Roman"/>
                <w:sz w:val="22"/>
                <w:szCs w:val="22"/>
              </w:rPr>
              <w:t>от 15 до 18 групп</w:t>
            </w:r>
          </w:p>
        </w:tc>
        <w:tc>
          <w:tcPr>
            <w:tcW w:w="1482" w:type="dxa"/>
            <w:gridSpan w:val="2"/>
          </w:tcPr>
          <w:p w:rsidR="007F4291" w:rsidRPr="00A32BC5" w:rsidRDefault="007F4291" w:rsidP="007F4291">
            <w:pPr>
              <w:pStyle w:val="ConsPlusNormal"/>
              <w:ind w:firstLine="0"/>
              <w:jc w:val="both"/>
              <w:rPr>
                <w:rFonts w:ascii="Times New Roman" w:hAnsi="Times New Roman" w:cs="Times New Roman"/>
                <w:sz w:val="22"/>
                <w:szCs w:val="22"/>
              </w:rPr>
            </w:pPr>
            <w:r w:rsidRPr="00A32BC5">
              <w:rPr>
                <w:rFonts w:ascii="Times New Roman" w:hAnsi="Times New Roman" w:cs="Times New Roman"/>
                <w:sz w:val="22"/>
                <w:szCs w:val="22"/>
              </w:rPr>
              <w:t>от 19 до 24 группы</w:t>
            </w:r>
          </w:p>
        </w:tc>
        <w:tc>
          <w:tcPr>
            <w:tcW w:w="2123" w:type="dxa"/>
          </w:tcPr>
          <w:p w:rsidR="007F4291" w:rsidRPr="00A32BC5" w:rsidRDefault="007F4291" w:rsidP="007F4291">
            <w:pPr>
              <w:pStyle w:val="ConsPlusNormal"/>
              <w:ind w:firstLine="0"/>
              <w:jc w:val="both"/>
              <w:rPr>
                <w:rFonts w:ascii="Times New Roman" w:hAnsi="Times New Roman" w:cs="Times New Roman"/>
                <w:sz w:val="22"/>
                <w:szCs w:val="22"/>
              </w:rPr>
            </w:pPr>
            <w:r w:rsidRPr="00A32BC5">
              <w:rPr>
                <w:rFonts w:ascii="Times New Roman" w:hAnsi="Times New Roman" w:cs="Times New Roman"/>
                <w:sz w:val="22"/>
                <w:szCs w:val="22"/>
              </w:rPr>
              <w:t>свыше 24 групп</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b/>
                <w:sz w:val="24"/>
                <w:szCs w:val="24"/>
              </w:rPr>
            </w:pPr>
            <w:r w:rsidRPr="00C5438C">
              <w:rPr>
                <w:rFonts w:ascii="Times New Roman" w:hAnsi="Times New Roman" w:cs="Times New Roman"/>
                <w:b/>
                <w:sz w:val="24"/>
                <w:szCs w:val="24"/>
              </w:rPr>
              <w:t>1.</w:t>
            </w:r>
          </w:p>
        </w:tc>
        <w:tc>
          <w:tcPr>
            <w:tcW w:w="14959" w:type="dxa"/>
            <w:gridSpan w:val="17"/>
          </w:tcPr>
          <w:p w:rsidR="007F4291" w:rsidRPr="00C5438C" w:rsidRDefault="007F4291" w:rsidP="007F4291">
            <w:pPr>
              <w:pStyle w:val="ConsPlusNormal"/>
              <w:ind w:firstLine="0"/>
              <w:jc w:val="center"/>
              <w:rPr>
                <w:rFonts w:ascii="Times New Roman" w:hAnsi="Times New Roman" w:cs="Times New Roman"/>
                <w:b/>
                <w:sz w:val="24"/>
                <w:szCs w:val="24"/>
              </w:rPr>
            </w:pPr>
            <w:r w:rsidRPr="00C5438C">
              <w:rPr>
                <w:rFonts w:ascii="Times New Roman" w:hAnsi="Times New Roman" w:cs="Times New Roman"/>
                <w:b/>
                <w:sz w:val="24"/>
                <w:szCs w:val="24"/>
              </w:rPr>
              <w:t>Руководители</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1.1</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 xml:space="preserve">Заведующий </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23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6"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6" w:type="dxa"/>
            <w:gridSpan w:val="3"/>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48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2123"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 xml:space="preserve">1.2. </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Заместитель заведующего по воспитательной и методической работе</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3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356" w:type="dxa"/>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6" w:type="dxa"/>
            <w:gridSpan w:val="3"/>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044C3D">
              <w:rPr>
                <w:rFonts w:ascii="Times New Roman" w:hAnsi="Times New Roman" w:cs="Times New Roman"/>
                <w:sz w:val="24"/>
                <w:szCs w:val="24"/>
              </w:rPr>
              <w:t>1,0</w:t>
            </w:r>
          </w:p>
        </w:tc>
        <w:tc>
          <w:tcPr>
            <w:tcW w:w="148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2,0</w:t>
            </w:r>
          </w:p>
        </w:tc>
        <w:tc>
          <w:tcPr>
            <w:tcW w:w="2123"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2,0</w:t>
            </w: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дополнительно на каждые последующие 2 группы 0,25 ставки</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1.3.</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Заместитель заведующего по административно-хозяйственной работе</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3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6" w:type="dxa"/>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6" w:type="dxa"/>
            <w:gridSpan w:val="3"/>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48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2123" w:type="dxa"/>
          </w:tcPr>
          <w:p w:rsidR="007F4291" w:rsidRPr="00C5438C" w:rsidRDefault="007F4291" w:rsidP="007F4291">
            <w:pPr>
              <w:pStyle w:val="ConsPlusNormal"/>
              <w:ind w:firstLine="0"/>
              <w:jc w:val="center"/>
              <w:rPr>
                <w:rFonts w:ascii="Times New Roman" w:hAnsi="Times New Roman" w:cs="Times New Roman"/>
                <w:sz w:val="24"/>
                <w:szCs w:val="24"/>
              </w:rPr>
            </w:pP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1.4.</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Главный бухгалтер</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23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6"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6" w:type="dxa"/>
            <w:gridSpan w:val="3"/>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48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2123"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b/>
                <w:sz w:val="24"/>
                <w:szCs w:val="24"/>
              </w:rPr>
            </w:pPr>
            <w:r w:rsidRPr="00C5438C">
              <w:rPr>
                <w:rFonts w:ascii="Times New Roman" w:hAnsi="Times New Roman" w:cs="Times New Roman"/>
                <w:b/>
                <w:sz w:val="24"/>
                <w:szCs w:val="24"/>
              </w:rPr>
              <w:t>2.</w:t>
            </w:r>
          </w:p>
        </w:tc>
        <w:tc>
          <w:tcPr>
            <w:tcW w:w="14959" w:type="dxa"/>
            <w:gridSpan w:val="17"/>
          </w:tcPr>
          <w:p w:rsidR="007F4291" w:rsidRPr="00C5438C" w:rsidRDefault="007F4291" w:rsidP="007F4291">
            <w:pPr>
              <w:pStyle w:val="ConsPlusNormal"/>
              <w:ind w:firstLine="0"/>
              <w:jc w:val="center"/>
              <w:rPr>
                <w:rFonts w:ascii="Times New Roman" w:hAnsi="Times New Roman" w:cs="Times New Roman"/>
                <w:b/>
                <w:sz w:val="24"/>
                <w:szCs w:val="24"/>
              </w:rPr>
            </w:pPr>
            <w:r w:rsidRPr="00C5438C">
              <w:rPr>
                <w:rFonts w:ascii="Times New Roman" w:hAnsi="Times New Roman" w:cs="Times New Roman"/>
                <w:b/>
                <w:sz w:val="24"/>
                <w:szCs w:val="24"/>
              </w:rPr>
              <w:t>Педагогический и учебно-вспомогательный персонал</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2.1.</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Старший воспитатель</w:t>
            </w:r>
          </w:p>
        </w:tc>
        <w:tc>
          <w:tcPr>
            <w:tcW w:w="1122" w:type="dxa"/>
            <w:vAlign w:val="center"/>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323" w:type="dxa"/>
            <w:gridSpan w:val="3"/>
            <w:vAlign w:val="center"/>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w:t>
            </w:r>
            <w:r>
              <w:rPr>
                <w:rFonts w:ascii="Times New Roman" w:hAnsi="Times New Roman" w:cs="Times New Roman"/>
                <w:sz w:val="24"/>
                <w:szCs w:val="24"/>
              </w:rPr>
              <w:t>7</w:t>
            </w:r>
            <w:r w:rsidRPr="00C5438C">
              <w:rPr>
                <w:rFonts w:ascii="Times New Roman" w:hAnsi="Times New Roman" w:cs="Times New Roman"/>
                <w:sz w:val="24"/>
                <w:szCs w:val="24"/>
              </w:rPr>
              <w:t>5</w:t>
            </w:r>
          </w:p>
        </w:tc>
        <w:tc>
          <w:tcPr>
            <w:tcW w:w="1205" w:type="dxa"/>
            <w:vAlign w:val="center"/>
          </w:tcPr>
          <w:p w:rsidR="007F4291" w:rsidRPr="00C5438C" w:rsidRDefault="007F4291" w:rsidP="007F429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200" w:type="dxa"/>
            <w:vAlign w:val="center"/>
          </w:tcPr>
          <w:p w:rsidR="007F4291" w:rsidRPr="00C5438C" w:rsidRDefault="007F4291" w:rsidP="007F429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gridSpan w:val="3"/>
            <w:vAlign w:val="center"/>
          </w:tcPr>
          <w:p w:rsidR="007F4291" w:rsidRPr="00C5438C" w:rsidRDefault="007F4291" w:rsidP="007F429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1320" w:type="dxa"/>
            <w:gridSpan w:val="2"/>
            <w:vAlign w:val="center"/>
          </w:tcPr>
          <w:p w:rsidR="007F4291" w:rsidRPr="00C5438C" w:rsidRDefault="007F4291" w:rsidP="007F429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320" w:type="dxa"/>
            <w:vAlign w:val="center"/>
          </w:tcPr>
          <w:p w:rsidR="007F4291" w:rsidRPr="00C5438C" w:rsidRDefault="007F4291" w:rsidP="007F429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gridSpan w:val="2"/>
            <w:vAlign w:val="center"/>
          </w:tcPr>
          <w:p w:rsidR="007F4291" w:rsidRPr="00C5438C" w:rsidRDefault="007F4291" w:rsidP="007F429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186" w:type="dxa"/>
            <w:gridSpan w:val="2"/>
            <w:vAlign w:val="center"/>
          </w:tcPr>
          <w:p w:rsidR="007F4291" w:rsidRPr="00C5438C" w:rsidRDefault="007F4291" w:rsidP="007F429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2.2.</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Воспитатель</w:t>
            </w:r>
          </w:p>
        </w:tc>
        <w:tc>
          <w:tcPr>
            <w:tcW w:w="12556" w:type="dxa"/>
            <w:gridSpan w:val="16"/>
            <w:vAlign w:val="center"/>
          </w:tcPr>
          <w:p w:rsidR="007F4291" w:rsidRPr="00C5438C" w:rsidRDefault="007F4291" w:rsidP="007F4291">
            <w:pPr>
              <w:pStyle w:val="ConsPlusNormal"/>
              <w:ind w:firstLine="0"/>
              <w:jc w:val="center"/>
              <w:rPr>
                <w:rFonts w:ascii="Times New Roman" w:hAnsi="Times New Roman" w:cs="Times New Roman"/>
                <w:sz w:val="24"/>
                <w:szCs w:val="24"/>
              </w:rPr>
            </w:pPr>
            <w:r w:rsidRPr="00044C3D">
              <w:rPr>
                <w:rFonts w:ascii="Times New Roman" w:hAnsi="Times New Roman" w:cs="Times New Roman"/>
                <w:sz w:val="24"/>
                <w:szCs w:val="24"/>
              </w:rPr>
              <w:t>из расчета 2,0 ставки на 1 группу</w:t>
            </w:r>
            <w:r w:rsidRPr="00C5438C">
              <w:rPr>
                <w:rFonts w:ascii="Times New Roman" w:hAnsi="Times New Roman" w:cs="Times New Roman"/>
                <w:sz w:val="24"/>
                <w:szCs w:val="24"/>
              </w:rPr>
              <w:t xml:space="preserve"> </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2.3.</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Младший воспитатель или помощник воспитателя</w:t>
            </w:r>
          </w:p>
        </w:tc>
        <w:tc>
          <w:tcPr>
            <w:tcW w:w="12556" w:type="dxa"/>
            <w:gridSpan w:val="16"/>
            <w:vAlign w:val="center"/>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 xml:space="preserve">из расчета 1,5 ставки на 1 группу </w:t>
            </w:r>
          </w:p>
          <w:p w:rsidR="007F4291" w:rsidRPr="00C5438C" w:rsidRDefault="007F4291" w:rsidP="007F4291">
            <w:pPr>
              <w:pStyle w:val="ConsPlusNormal"/>
              <w:ind w:firstLine="0"/>
              <w:jc w:val="center"/>
              <w:rPr>
                <w:rFonts w:ascii="Times New Roman" w:hAnsi="Times New Roman" w:cs="Times New Roman"/>
                <w:sz w:val="24"/>
                <w:szCs w:val="24"/>
              </w:rPr>
            </w:pP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2.4.</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Музыкальный руководитель</w:t>
            </w:r>
          </w:p>
        </w:tc>
        <w:tc>
          <w:tcPr>
            <w:tcW w:w="12556" w:type="dxa"/>
            <w:gridSpan w:val="16"/>
            <w:vAlign w:val="center"/>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 xml:space="preserve">0,25 ставки на каждую группу детей в возрасте старше 1,5 лет </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2.5.</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 xml:space="preserve">Инструктор по физической </w:t>
            </w:r>
            <w:r w:rsidRPr="00C5438C">
              <w:rPr>
                <w:rFonts w:ascii="Times New Roman" w:hAnsi="Times New Roman" w:cs="Times New Roman"/>
                <w:sz w:val="24"/>
                <w:szCs w:val="24"/>
              </w:rPr>
              <w:lastRenderedPageBreak/>
              <w:t>культуре</w:t>
            </w:r>
          </w:p>
        </w:tc>
        <w:tc>
          <w:tcPr>
            <w:tcW w:w="12556" w:type="dxa"/>
            <w:gridSpan w:val="16"/>
            <w:vAlign w:val="center"/>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lastRenderedPageBreak/>
              <w:t>0,</w:t>
            </w:r>
            <w:r>
              <w:rPr>
                <w:rFonts w:ascii="Times New Roman" w:hAnsi="Times New Roman" w:cs="Times New Roman"/>
                <w:sz w:val="24"/>
                <w:szCs w:val="24"/>
              </w:rPr>
              <w:t>25</w:t>
            </w:r>
            <w:r w:rsidRPr="00C5438C">
              <w:rPr>
                <w:rFonts w:ascii="Times New Roman" w:hAnsi="Times New Roman" w:cs="Times New Roman"/>
                <w:sz w:val="24"/>
                <w:szCs w:val="24"/>
              </w:rPr>
              <w:t xml:space="preserve"> ставки на </w:t>
            </w:r>
            <w:r>
              <w:rPr>
                <w:rFonts w:ascii="Times New Roman" w:hAnsi="Times New Roman" w:cs="Times New Roman"/>
                <w:sz w:val="24"/>
                <w:szCs w:val="24"/>
              </w:rPr>
              <w:t xml:space="preserve">2 </w:t>
            </w:r>
            <w:r w:rsidRPr="00C5438C">
              <w:rPr>
                <w:rFonts w:ascii="Times New Roman" w:hAnsi="Times New Roman" w:cs="Times New Roman"/>
                <w:sz w:val="24"/>
                <w:szCs w:val="24"/>
              </w:rPr>
              <w:t>групп</w:t>
            </w:r>
            <w:r>
              <w:rPr>
                <w:rFonts w:ascii="Times New Roman" w:hAnsi="Times New Roman" w:cs="Times New Roman"/>
                <w:sz w:val="24"/>
                <w:szCs w:val="24"/>
              </w:rPr>
              <w:t>ы</w:t>
            </w:r>
            <w:r w:rsidRPr="00C5438C">
              <w:rPr>
                <w:rFonts w:ascii="Times New Roman" w:hAnsi="Times New Roman" w:cs="Times New Roman"/>
                <w:sz w:val="24"/>
                <w:szCs w:val="24"/>
              </w:rPr>
              <w:t xml:space="preserve"> детей в возрасте старше 2 лет </w:t>
            </w: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 xml:space="preserve">Дополнительно </w:t>
            </w:r>
            <w:r>
              <w:rPr>
                <w:rFonts w:ascii="Times New Roman" w:hAnsi="Times New Roman" w:cs="Times New Roman"/>
                <w:sz w:val="24"/>
                <w:szCs w:val="24"/>
              </w:rPr>
              <w:t>при наличии бассейна 0,2</w:t>
            </w:r>
            <w:r w:rsidRPr="00C5438C">
              <w:rPr>
                <w:rFonts w:ascii="Times New Roman" w:hAnsi="Times New Roman" w:cs="Times New Roman"/>
                <w:sz w:val="24"/>
                <w:szCs w:val="24"/>
              </w:rPr>
              <w:t xml:space="preserve"> ст. на каждую группу, посещающую бассейн</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lastRenderedPageBreak/>
              <w:t>2.6</w:t>
            </w:r>
          </w:p>
        </w:tc>
        <w:tc>
          <w:tcPr>
            <w:tcW w:w="2403" w:type="dxa"/>
          </w:tcPr>
          <w:p w:rsidR="007F4291" w:rsidRPr="00044C3D" w:rsidRDefault="007F4291" w:rsidP="007F4291">
            <w:pPr>
              <w:pStyle w:val="ConsPlusNormal"/>
              <w:ind w:firstLine="0"/>
              <w:jc w:val="both"/>
              <w:rPr>
                <w:rFonts w:ascii="Times New Roman" w:hAnsi="Times New Roman" w:cs="Times New Roman"/>
                <w:sz w:val="24"/>
                <w:szCs w:val="24"/>
              </w:rPr>
            </w:pPr>
            <w:r w:rsidRPr="00044C3D">
              <w:rPr>
                <w:rFonts w:ascii="Times New Roman" w:hAnsi="Times New Roman" w:cs="Times New Roman"/>
                <w:sz w:val="24"/>
                <w:szCs w:val="24"/>
              </w:rPr>
              <w:t>Педагог дополнительного образования</w:t>
            </w:r>
          </w:p>
        </w:tc>
        <w:tc>
          <w:tcPr>
            <w:tcW w:w="12556" w:type="dxa"/>
            <w:gridSpan w:val="16"/>
            <w:vAlign w:val="center"/>
          </w:tcPr>
          <w:p w:rsidR="007F4291" w:rsidRPr="00044C3D" w:rsidRDefault="007F4291" w:rsidP="007F4291">
            <w:pPr>
              <w:pStyle w:val="ConsPlusNormal"/>
              <w:ind w:firstLine="0"/>
              <w:jc w:val="center"/>
              <w:rPr>
                <w:rFonts w:ascii="Times New Roman" w:hAnsi="Times New Roman" w:cs="Times New Roman"/>
                <w:sz w:val="24"/>
                <w:szCs w:val="24"/>
              </w:rPr>
            </w:pPr>
            <w:r w:rsidRPr="00044C3D">
              <w:rPr>
                <w:rFonts w:ascii="Times New Roman" w:hAnsi="Times New Roman" w:cs="Times New Roman"/>
                <w:sz w:val="24"/>
                <w:szCs w:val="24"/>
              </w:rPr>
              <w:t xml:space="preserve">0,25 ставки на каждую группу детей в возрасте старше 2 лет </w:t>
            </w:r>
          </w:p>
          <w:p w:rsidR="007F4291" w:rsidRPr="00044C3D" w:rsidRDefault="007F4291" w:rsidP="007F4291">
            <w:pPr>
              <w:pStyle w:val="ConsPlusNormal"/>
              <w:ind w:firstLine="0"/>
              <w:jc w:val="center"/>
              <w:rPr>
                <w:rFonts w:ascii="Times New Roman" w:hAnsi="Times New Roman" w:cs="Times New Roman"/>
                <w:sz w:val="24"/>
                <w:szCs w:val="24"/>
              </w:rPr>
            </w:pP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2.7</w:t>
            </w:r>
          </w:p>
        </w:tc>
        <w:tc>
          <w:tcPr>
            <w:tcW w:w="2403" w:type="dxa"/>
          </w:tcPr>
          <w:p w:rsidR="007F4291" w:rsidRPr="00044C3D" w:rsidRDefault="007F4291" w:rsidP="007F4291">
            <w:pPr>
              <w:pStyle w:val="ConsPlusNormal"/>
              <w:ind w:firstLine="0"/>
              <w:jc w:val="both"/>
              <w:rPr>
                <w:rFonts w:ascii="Times New Roman" w:hAnsi="Times New Roman" w:cs="Times New Roman"/>
                <w:sz w:val="24"/>
                <w:szCs w:val="24"/>
              </w:rPr>
            </w:pPr>
            <w:r w:rsidRPr="00044C3D">
              <w:rPr>
                <w:rFonts w:ascii="Times New Roman" w:hAnsi="Times New Roman" w:cs="Times New Roman"/>
                <w:sz w:val="24"/>
                <w:szCs w:val="24"/>
              </w:rPr>
              <w:t>Концертмейстер</w:t>
            </w:r>
          </w:p>
        </w:tc>
        <w:tc>
          <w:tcPr>
            <w:tcW w:w="12556" w:type="dxa"/>
            <w:gridSpan w:val="16"/>
            <w:vAlign w:val="center"/>
          </w:tcPr>
          <w:p w:rsidR="007F4291" w:rsidRPr="00044C3D" w:rsidRDefault="007F4291" w:rsidP="007F4291">
            <w:pPr>
              <w:pStyle w:val="ConsPlusNormal"/>
              <w:ind w:firstLine="0"/>
              <w:jc w:val="center"/>
              <w:rPr>
                <w:rFonts w:ascii="Times New Roman" w:hAnsi="Times New Roman" w:cs="Times New Roman"/>
                <w:sz w:val="24"/>
                <w:szCs w:val="24"/>
              </w:rPr>
            </w:pPr>
            <w:r w:rsidRPr="00044C3D">
              <w:rPr>
                <w:rFonts w:ascii="Times New Roman" w:hAnsi="Times New Roman" w:cs="Times New Roman"/>
                <w:sz w:val="24"/>
                <w:szCs w:val="24"/>
              </w:rPr>
              <w:t xml:space="preserve">1 ставка при наличии 1 ст. педагога дополнительного образования по обучению детей хореографии </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2.8.</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Педагог-психолог</w:t>
            </w:r>
          </w:p>
        </w:tc>
        <w:tc>
          <w:tcPr>
            <w:tcW w:w="12556" w:type="dxa"/>
            <w:gridSpan w:val="16"/>
            <w:vAlign w:val="center"/>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0,1 ставки на каждую группу</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2.9.</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Учитель-логопед, логопед</w:t>
            </w:r>
          </w:p>
        </w:tc>
        <w:tc>
          <w:tcPr>
            <w:tcW w:w="12556" w:type="dxa"/>
            <w:gridSpan w:val="16"/>
            <w:shd w:val="clear" w:color="auto" w:fill="FFFFFF"/>
            <w:vAlign w:val="center"/>
          </w:tcPr>
          <w:p w:rsidR="007F4291" w:rsidRPr="00C5438C" w:rsidRDefault="007F4291" w:rsidP="007F4291">
            <w:pPr>
              <w:pStyle w:val="ConsPlusNormal"/>
              <w:ind w:firstLine="0"/>
              <w:jc w:val="center"/>
              <w:rPr>
                <w:rFonts w:ascii="Times New Roman" w:hAnsi="Times New Roman" w:cs="Times New Roman"/>
                <w:sz w:val="24"/>
                <w:szCs w:val="24"/>
                <w:highlight w:val="yellow"/>
              </w:rPr>
            </w:pPr>
            <w:r w:rsidRPr="00C5438C">
              <w:rPr>
                <w:rFonts w:ascii="Times New Roman" w:hAnsi="Times New Roman" w:cs="Times New Roman"/>
                <w:sz w:val="24"/>
                <w:szCs w:val="24"/>
              </w:rPr>
              <w:t xml:space="preserve">0,25 ставки на группу детей в возрасте старше 1,5 лет </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2.10.</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Учитель-дефектолог</w:t>
            </w:r>
          </w:p>
        </w:tc>
        <w:tc>
          <w:tcPr>
            <w:tcW w:w="12556" w:type="dxa"/>
            <w:gridSpan w:val="16"/>
            <w:vAlign w:val="center"/>
          </w:tcPr>
          <w:p w:rsidR="007F4291" w:rsidRPr="00C5438C" w:rsidRDefault="007F4291" w:rsidP="007F4291">
            <w:pPr>
              <w:pStyle w:val="ConsPlusNormal"/>
              <w:ind w:firstLine="0"/>
              <w:jc w:val="center"/>
              <w:rPr>
                <w:rFonts w:ascii="Times New Roman" w:hAnsi="Times New Roman" w:cs="Times New Roman"/>
                <w:sz w:val="24"/>
                <w:szCs w:val="24"/>
                <w:highlight w:val="yellow"/>
              </w:rPr>
            </w:pPr>
            <w:r w:rsidRPr="00C5438C">
              <w:rPr>
                <w:rFonts w:ascii="Times New Roman" w:hAnsi="Times New Roman" w:cs="Times New Roman"/>
                <w:sz w:val="24"/>
                <w:szCs w:val="24"/>
              </w:rPr>
              <w:t xml:space="preserve">1,0 ставка на каждую группу для детей с отклонением в развитии или 0,1 ставки за каждого ребенка, нуждающегося в коррекции </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b/>
                <w:sz w:val="24"/>
                <w:szCs w:val="24"/>
              </w:rPr>
            </w:pPr>
            <w:r w:rsidRPr="00C5438C">
              <w:rPr>
                <w:rFonts w:ascii="Times New Roman" w:hAnsi="Times New Roman" w:cs="Times New Roman"/>
                <w:b/>
                <w:sz w:val="24"/>
                <w:szCs w:val="24"/>
              </w:rPr>
              <w:t>3.</w:t>
            </w:r>
          </w:p>
        </w:tc>
        <w:tc>
          <w:tcPr>
            <w:tcW w:w="14959" w:type="dxa"/>
            <w:gridSpan w:val="17"/>
          </w:tcPr>
          <w:p w:rsidR="007F4291" w:rsidRPr="00C5438C" w:rsidRDefault="007F4291" w:rsidP="007F4291">
            <w:pPr>
              <w:pStyle w:val="ConsPlusNormal"/>
              <w:ind w:firstLine="0"/>
              <w:jc w:val="center"/>
              <w:rPr>
                <w:rFonts w:ascii="Times New Roman" w:hAnsi="Times New Roman" w:cs="Times New Roman"/>
                <w:b/>
                <w:sz w:val="24"/>
                <w:szCs w:val="24"/>
              </w:rPr>
            </w:pPr>
            <w:r w:rsidRPr="00C5438C">
              <w:rPr>
                <w:rFonts w:ascii="Times New Roman" w:hAnsi="Times New Roman" w:cs="Times New Roman"/>
                <w:b/>
                <w:sz w:val="24"/>
                <w:szCs w:val="24"/>
              </w:rPr>
              <w:t>Административно-хозяйственный персонал</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3.1</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Заведующий хозяйством</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23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356"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35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356" w:type="dxa"/>
            <w:gridSpan w:val="3"/>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48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2123"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3.2.</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Делопроизводитель (секретарь-машинистка)</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23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356"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6" w:type="dxa"/>
            <w:gridSpan w:val="3"/>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48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2123"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3.3</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Бухгалтер</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3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0,25</w:t>
            </w:r>
          </w:p>
        </w:tc>
        <w:tc>
          <w:tcPr>
            <w:tcW w:w="1356"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35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356" w:type="dxa"/>
            <w:gridSpan w:val="3"/>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0,75</w:t>
            </w:r>
          </w:p>
        </w:tc>
        <w:tc>
          <w:tcPr>
            <w:tcW w:w="148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2123"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3.4</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Бухгалтер-кассир</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0,25</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0,25</w:t>
            </w:r>
          </w:p>
        </w:tc>
        <w:tc>
          <w:tcPr>
            <w:tcW w:w="123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p>
        </w:tc>
        <w:tc>
          <w:tcPr>
            <w:tcW w:w="1356" w:type="dxa"/>
          </w:tcPr>
          <w:p w:rsidR="007F4291" w:rsidRPr="00C5438C" w:rsidRDefault="007F4291" w:rsidP="007F4291">
            <w:pPr>
              <w:pStyle w:val="ConsPlusNormal"/>
              <w:ind w:firstLine="0"/>
              <w:jc w:val="center"/>
              <w:rPr>
                <w:rFonts w:ascii="Times New Roman" w:hAnsi="Times New Roman" w:cs="Times New Roman"/>
                <w:sz w:val="24"/>
                <w:szCs w:val="24"/>
              </w:rPr>
            </w:pPr>
          </w:p>
        </w:tc>
        <w:tc>
          <w:tcPr>
            <w:tcW w:w="135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p>
        </w:tc>
        <w:tc>
          <w:tcPr>
            <w:tcW w:w="1356" w:type="dxa"/>
            <w:gridSpan w:val="3"/>
          </w:tcPr>
          <w:p w:rsidR="007F4291" w:rsidRPr="00C5438C" w:rsidRDefault="007F4291" w:rsidP="007F4291">
            <w:pPr>
              <w:pStyle w:val="ConsPlusNormal"/>
              <w:ind w:firstLine="0"/>
              <w:jc w:val="center"/>
              <w:rPr>
                <w:rFonts w:ascii="Times New Roman" w:hAnsi="Times New Roman" w:cs="Times New Roman"/>
                <w:sz w:val="24"/>
                <w:szCs w:val="24"/>
              </w:rPr>
            </w:pPr>
          </w:p>
        </w:tc>
        <w:tc>
          <w:tcPr>
            <w:tcW w:w="148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p>
        </w:tc>
        <w:tc>
          <w:tcPr>
            <w:tcW w:w="2123" w:type="dxa"/>
          </w:tcPr>
          <w:p w:rsidR="007F4291" w:rsidRPr="00C5438C" w:rsidRDefault="007F4291" w:rsidP="007F4291">
            <w:pPr>
              <w:pStyle w:val="ConsPlusNormal"/>
              <w:ind w:firstLine="0"/>
              <w:jc w:val="center"/>
              <w:rPr>
                <w:rFonts w:ascii="Times New Roman" w:hAnsi="Times New Roman" w:cs="Times New Roman"/>
                <w:sz w:val="24"/>
                <w:szCs w:val="24"/>
              </w:rPr>
            </w:pPr>
          </w:p>
        </w:tc>
      </w:tr>
      <w:tr w:rsidR="007F4291" w:rsidRPr="00C5438C">
        <w:trPr>
          <w:trHeight w:val="268"/>
        </w:trPr>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3.5</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Кассир</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8906" w:type="dxa"/>
            <w:gridSpan w:val="11"/>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Должность кассира вводится из расчета 0,25 ст. на каждые пять групп, но не более 1 ст. на организацию</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b/>
                <w:sz w:val="24"/>
                <w:szCs w:val="24"/>
              </w:rPr>
            </w:pPr>
            <w:r w:rsidRPr="00C5438C">
              <w:rPr>
                <w:rFonts w:ascii="Times New Roman" w:hAnsi="Times New Roman" w:cs="Times New Roman"/>
                <w:b/>
                <w:sz w:val="24"/>
                <w:szCs w:val="24"/>
              </w:rPr>
              <w:t>4</w:t>
            </w:r>
          </w:p>
        </w:tc>
        <w:tc>
          <w:tcPr>
            <w:tcW w:w="14959" w:type="dxa"/>
            <w:gridSpan w:val="17"/>
          </w:tcPr>
          <w:p w:rsidR="007F4291" w:rsidRPr="00C5438C" w:rsidRDefault="007F4291" w:rsidP="007F4291">
            <w:pPr>
              <w:pStyle w:val="ConsPlusNormal"/>
              <w:ind w:firstLine="0"/>
              <w:jc w:val="center"/>
              <w:rPr>
                <w:rFonts w:ascii="Times New Roman" w:hAnsi="Times New Roman" w:cs="Times New Roman"/>
                <w:b/>
                <w:sz w:val="24"/>
                <w:szCs w:val="24"/>
              </w:rPr>
            </w:pPr>
            <w:r w:rsidRPr="00C5438C">
              <w:rPr>
                <w:rFonts w:ascii="Times New Roman" w:hAnsi="Times New Roman" w:cs="Times New Roman"/>
                <w:b/>
                <w:sz w:val="24"/>
                <w:szCs w:val="24"/>
              </w:rPr>
              <w:t>Младший обслуживающий персонал</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4.1</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Повар</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1,5</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1,75</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2,0</w:t>
            </w:r>
          </w:p>
        </w:tc>
        <w:tc>
          <w:tcPr>
            <w:tcW w:w="8906" w:type="dxa"/>
            <w:gridSpan w:val="11"/>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2,0</w:t>
            </w: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Дополнительно из расчета 0,25 ставки на каждую последующую группу.</w:t>
            </w: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В организациях, имеющих 3 и более ясельных групп или гру</w:t>
            </w:r>
            <w:proofErr w:type="gramStart"/>
            <w:r w:rsidRPr="00C5438C">
              <w:rPr>
                <w:rFonts w:ascii="Times New Roman" w:hAnsi="Times New Roman" w:cs="Times New Roman"/>
                <w:sz w:val="24"/>
                <w:szCs w:val="24"/>
              </w:rPr>
              <w:t>пп с кр</w:t>
            </w:r>
            <w:proofErr w:type="gramEnd"/>
            <w:r w:rsidRPr="00C5438C">
              <w:rPr>
                <w:rFonts w:ascii="Times New Roman" w:hAnsi="Times New Roman" w:cs="Times New Roman"/>
                <w:sz w:val="24"/>
                <w:szCs w:val="24"/>
              </w:rPr>
              <w:t>углосуточным пребыванием детей, устанавливается дополнительно 0,5 ст.  за все группы</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4.2</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Подсобный рабочий (по кухне)</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1,25</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1,5</w:t>
            </w:r>
          </w:p>
        </w:tc>
        <w:tc>
          <w:tcPr>
            <w:tcW w:w="8906" w:type="dxa"/>
            <w:gridSpan w:val="11"/>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1,5</w:t>
            </w: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Дополнительно из расчета 0,25 ставки на каждую последующую группу</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4.3</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Заведующий столовой</w:t>
            </w:r>
            <w:r>
              <w:rPr>
                <w:rFonts w:ascii="Times New Roman" w:hAnsi="Times New Roman" w:cs="Times New Roman"/>
                <w:sz w:val="24"/>
                <w:szCs w:val="24"/>
              </w:rPr>
              <w:t>, шеф-повар</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3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7674" w:type="dxa"/>
            <w:gridSpan w:val="9"/>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(устанавливается при наличии свыше 8 групп)</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4.4</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Кладовщик</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23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6"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6" w:type="dxa"/>
            <w:gridSpan w:val="3"/>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48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2123"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4.5.</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Кастелянша</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23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6"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35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1,5</w:t>
            </w:r>
          </w:p>
        </w:tc>
        <w:tc>
          <w:tcPr>
            <w:tcW w:w="1356" w:type="dxa"/>
            <w:gridSpan w:val="3"/>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1,5</w:t>
            </w:r>
          </w:p>
        </w:tc>
        <w:tc>
          <w:tcPr>
            <w:tcW w:w="148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2,0</w:t>
            </w:r>
          </w:p>
        </w:tc>
        <w:tc>
          <w:tcPr>
            <w:tcW w:w="2123"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2,0</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4.6.</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Грузчик</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241"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1232"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0,5</w:t>
            </w:r>
          </w:p>
        </w:tc>
        <w:tc>
          <w:tcPr>
            <w:tcW w:w="7674" w:type="dxa"/>
            <w:gridSpan w:val="9"/>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 xml:space="preserve">1,0 </w:t>
            </w: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Дополнительно за  каждые последующие 5 групп 0,5 ставки</w:t>
            </w:r>
          </w:p>
        </w:tc>
      </w:tr>
      <w:tr w:rsidR="007F4291" w:rsidRPr="00C5438C">
        <w:tc>
          <w:tcPr>
            <w:tcW w:w="807"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4.7.</w:t>
            </w:r>
          </w:p>
        </w:tc>
        <w:tc>
          <w:tcPr>
            <w:tcW w:w="2403" w:type="dxa"/>
          </w:tcPr>
          <w:p w:rsidR="007F4291" w:rsidRPr="00C5438C" w:rsidRDefault="007F4291" w:rsidP="007F4291">
            <w:pPr>
              <w:pStyle w:val="ConsPlusNormal"/>
              <w:ind w:firstLine="0"/>
              <w:jc w:val="both"/>
              <w:rPr>
                <w:rFonts w:ascii="Times New Roman" w:hAnsi="Times New Roman" w:cs="Times New Roman"/>
                <w:sz w:val="24"/>
                <w:szCs w:val="24"/>
              </w:rPr>
            </w:pPr>
            <w:r w:rsidRPr="00C5438C">
              <w:rPr>
                <w:rFonts w:ascii="Times New Roman" w:hAnsi="Times New Roman" w:cs="Times New Roman"/>
                <w:sz w:val="24"/>
                <w:szCs w:val="24"/>
              </w:rPr>
              <w:t>Дворник (садовник)</w:t>
            </w:r>
          </w:p>
        </w:tc>
        <w:tc>
          <w:tcPr>
            <w:tcW w:w="1177" w:type="dxa"/>
            <w:gridSpan w:val="2"/>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232" w:type="dxa"/>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tc>
        <w:tc>
          <w:tcPr>
            <w:tcW w:w="10147" w:type="dxa"/>
            <w:gridSpan w:val="13"/>
          </w:tcPr>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1,0</w:t>
            </w:r>
          </w:p>
          <w:p w:rsidR="007F4291" w:rsidRPr="00C5438C" w:rsidRDefault="007F4291" w:rsidP="007F4291">
            <w:pPr>
              <w:pStyle w:val="ConsPlusNormal"/>
              <w:ind w:firstLine="0"/>
              <w:jc w:val="center"/>
              <w:rPr>
                <w:rFonts w:ascii="Times New Roman" w:hAnsi="Times New Roman" w:cs="Times New Roman"/>
                <w:sz w:val="24"/>
                <w:szCs w:val="24"/>
              </w:rPr>
            </w:pPr>
            <w:r w:rsidRPr="00C5438C">
              <w:rPr>
                <w:rFonts w:ascii="Times New Roman" w:hAnsi="Times New Roman" w:cs="Times New Roman"/>
                <w:sz w:val="24"/>
                <w:szCs w:val="24"/>
              </w:rPr>
              <w:t xml:space="preserve">При наличии фруктового сада или земельного участка с декоративными насаждениями площадью не менее </w:t>
            </w:r>
            <w:smartTag w:uri="urn:schemas-microsoft-com:office:smarttags" w:element="metricconverter">
              <w:smartTagPr>
                <w:attr w:name="ProductID" w:val="0,5 га"/>
              </w:smartTagPr>
              <w:r w:rsidRPr="00C5438C">
                <w:rPr>
                  <w:rFonts w:ascii="Times New Roman" w:hAnsi="Times New Roman" w:cs="Times New Roman"/>
                  <w:sz w:val="24"/>
                  <w:szCs w:val="24"/>
                </w:rPr>
                <w:t>0,5 га</w:t>
              </w:r>
            </w:smartTag>
            <w:proofErr w:type="gramStart"/>
            <w:r w:rsidRPr="00C5438C">
              <w:rPr>
                <w:rFonts w:ascii="Times New Roman" w:hAnsi="Times New Roman" w:cs="Times New Roman"/>
                <w:sz w:val="24"/>
                <w:szCs w:val="24"/>
              </w:rPr>
              <w:t>.</w:t>
            </w:r>
            <w:proofErr w:type="gramEnd"/>
            <w:r w:rsidRPr="00C5438C">
              <w:rPr>
                <w:rFonts w:ascii="Times New Roman" w:hAnsi="Times New Roman" w:cs="Times New Roman"/>
                <w:sz w:val="24"/>
                <w:szCs w:val="24"/>
              </w:rPr>
              <w:t xml:space="preserve"> </w:t>
            </w:r>
            <w:proofErr w:type="gramStart"/>
            <w:r w:rsidRPr="00C5438C">
              <w:rPr>
                <w:rFonts w:ascii="Times New Roman" w:hAnsi="Times New Roman" w:cs="Times New Roman"/>
                <w:sz w:val="24"/>
                <w:szCs w:val="24"/>
              </w:rPr>
              <w:lastRenderedPageBreak/>
              <w:t>у</w:t>
            </w:r>
            <w:proofErr w:type="gramEnd"/>
            <w:r w:rsidRPr="00C5438C">
              <w:rPr>
                <w:rFonts w:ascii="Times New Roman" w:hAnsi="Times New Roman" w:cs="Times New Roman"/>
                <w:sz w:val="24"/>
                <w:szCs w:val="24"/>
              </w:rPr>
              <w:t xml:space="preserve">станавливается дополнительно 1 ст. садовника </w:t>
            </w:r>
          </w:p>
        </w:tc>
      </w:tr>
      <w:tr w:rsidR="007F4291" w:rsidRPr="000018C5">
        <w:tc>
          <w:tcPr>
            <w:tcW w:w="807" w:type="dxa"/>
          </w:tcPr>
          <w:p w:rsidR="007F4291" w:rsidRPr="000018C5" w:rsidRDefault="007F4291" w:rsidP="007F4291">
            <w:pPr>
              <w:pStyle w:val="ConsPlusNormal"/>
              <w:ind w:firstLine="0"/>
              <w:jc w:val="both"/>
              <w:rPr>
                <w:rFonts w:ascii="Times New Roman" w:hAnsi="Times New Roman" w:cs="Times New Roman"/>
                <w:sz w:val="24"/>
                <w:szCs w:val="24"/>
              </w:rPr>
            </w:pPr>
            <w:r w:rsidRPr="000018C5">
              <w:rPr>
                <w:rFonts w:ascii="Times New Roman" w:hAnsi="Times New Roman" w:cs="Times New Roman"/>
                <w:sz w:val="24"/>
                <w:szCs w:val="24"/>
              </w:rPr>
              <w:lastRenderedPageBreak/>
              <w:t>4.8</w:t>
            </w:r>
          </w:p>
        </w:tc>
        <w:tc>
          <w:tcPr>
            <w:tcW w:w="2403" w:type="dxa"/>
          </w:tcPr>
          <w:p w:rsidR="007F4291" w:rsidRPr="000018C5" w:rsidRDefault="007F4291" w:rsidP="007F4291">
            <w:pPr>
              <w:pStyle w:val="ConsPlusNormal"/>
              <w:ind w:firstLine="0"/>
              <w:jc w:val="both"/>
              <w:rPr>
                <w:rFonts w:ascii="Times New Roman" w:hAnsi="Times New Roman" w:cs="Times New Roman"/>
                <w:sz w:val="24"/>
                <w:szCs w:val="24"/>
              </w:rPr>
            </w:pPr>
            <w:r w:rsidRPr="000018C5">
              <w:rPr>
                <w:rFonts w:ascii="Times New Roman" w:hAnsi="Times New Roman" w:cs="Times New Roman"/>
                <w:sz w:val="24"/>
                <w:szCs w:val="24"/>
              </w:rPr>
              <w:t>Рабочий по комплексному обслуживанию и ремонту зданий</w:t>
            </w:r>
          </w:p>
        </w:tc>
        <w:tc>
          <w:tcPr>
            <w:tcW w:w="1177" w:type="dxa"/>
            <w:gridSpan w:val="2"/>
          </w:tcPr>
          <w:p w:rsidR="007F4291" w:rsidRPr="000018C5" w:rsidRDefault="007F4291" w:rsidP="007F4291">
            <w:pPr>
              <w:pStyle w:val="ConsPlusNormal"/>
              <w:ind w:firstLine="0"/>
              <w:jc w:val="center"/>
              <w:rPr>
                <w:rFonts w:ascii="Times New Roman" w:hAnsi="Times New Roman" w:cs="Times New Roman"/>
                <w:sz w:val="24"/>
                <w:szCs w:val="24"/>
              </w:rPr>
            </w:pPr>
            <w:r w:rsidRPr="000018C5">
              <w:rPr>
                <w:rFonts w:ascii="Times New Roman" w:hAnsi="Times New Roman" w:cs="Times New Roman"/>
                <w:sz w:val="24"/>
                <w:szCs w:val="24"/>
              </w:rPr>
              <w:t>0,25</w:t>
            </w:r>
          </w:p>
        </w:tc>
        <w:tc>
          <w:tcPr>
            <w:tcW w:w="11379" w:type="dxa"/>
            <w:gridSpan w:val="14"/>
          </w:tcPr>
          <w:p w:rsidR="007F4291" w:rsidRPr="000018C5" w:rsidRDefault="007F4291" w:rsidP="007F4291">
            <w:pPr>
              <w:pStyle w:val="ConsPlusNormal"/>
              <w:ind w:firstLine="0"/>
              <w:rPr>
                <w:rFonts w:ascii="Times New Roman" w:hAnsi="Times New Roman" w:cs="Times New Roman"/>
                <w:sz w:val="24"/>
                <w:szCs w:val="24"/>
              </w:rPr>
            </w:pPr>
            <w:r w:rsidRPr="000018C5">
              <w:rPr>
                <w:rFonts w:ascii="Times New Roman" w:hAnsi="Times New Roman" w:cs="Times New Roman"/>
                <w:sz w:val="24"/>
                <w:szCs w:val="24"/>
              </w:rPr>
              <w:t>В соответствии с производственной необходимостью дополнительно вводиться 0,25 ст. на каждые 2 группы.</w:t>
            </w:r>
          </w:p>
          <w:p w:rsidR="007F4291" w:rsidRPr="000018C5" w:rsidRDefault="007F4291" w:rsidP="007F4291">
            <w:pPr>
              <w:pStyle w:val="ConsPlusNormal"/>
              <w:ind w:firstLine="0"/>
              <w:rPr>
                <w:rFonts w:ascii="Times New Roman" w:hAnsi="Times New Roman" w:cs="Times New Roman"/>
                <w:sz w:val="24"/>
                <w:szCs w:val="24"/>
              </w:rPr>
            </w:pPr>
            <w:r w:rsidRPr="000018C5">
              <w:rPr>
                <w:rFonts w:ascii="Times New Roman" w:hAnsi="Times New Roman" w:cs="Times New Roman"/>
                <w:sz w:val="24"/>
                <w:szCs w:val="24"/>
              </w:rPr>
              <w:t>Дополнительно 0,5 ст. при наличии бассейна и 4-8 групп, 1 ст. при наличии бассейна и более 9 групп</w:t>
            </w:r>
            <w:proofErr w:type="gramStart"/>
            <w:r w:rsidRPr="000018C5">
              <w:rPr>
                <w:rFonts w:ascii="Times New Roman" w:hAnsi="Times New Roman" w:cs="Times New Roman"/>
                <w:sz w:val="24"/>
                <w:szCs w:val="24"/>
              </w:rPr>
              <w:t xml:space="preserve"> .</w:t>
            </w:r>
            <w:proofErr w:type="gramEnd"/>
          </w:p>
          <w:p w:rsidR="007F4291" w:rsidRPr="000018C5" w:rsidRDefault="007F4291" w:rsidP="007F4291">
            <w:pPr>
              <w:pStyle w:val="ConsPlusNormal"/>
              <w:ind w:firstLine="0"/>
              <w:rPr>
                <w:rFonts w:ascii="Times New Roman" w:hAnsi="Times New Roman" w:cs="Times New Roman"/>
                <w:sz w:val="24"/>
                <w:szCs w:val="24"/>
              </w:rPr>
            </w:pPr>
            <w:r w:rsidRPr="000018C5">
              <w:rPr>
                <w:rFonts w:ascii="Times New Roman" w:hAnsi="Times New Roman" w:cs="Times New Roman"/>
                <w:sz w:val="24"/>
                <w:szCs w:val="24"/>
              </w:rPr>
              <w:t>Дополнительно 0,5 ст. при наличии теплопунктов и бойлерной.</w:t>
            </w:r>
          </w:p>
        </w:tc>
      </w:tr>
      <w:tr w:rsidR="007F4291" w:rsidRPr="000018C5">
        <w:tc>
          <w:tcPr>
            <w:tcW w:w="807" w:type="dxa"/>
          </w:tcPr>
          <w:p w:rsidR="007F4291" w:rsidRPr="000018C5" w:rsidRDefault="007F4291" w:rsidP="007F4291">
            <w:pPr>
              <w:pStyle w:val="ConsPlusNormal"/>
              <w:ind w:firstLine="0"/>
              <w:jc w:val="both"/>
              <w:rPr>
                <w:rFonts w:ascii="Times New Roman" w:hAnsi="Times New Roman" w:cs="Times New Roman"/>
                <w:sz w:val="24"/>
                <w:szCs w:val="24"/>
              </w:rPr>
            </w:pPr>
            <w:r w:rsidRPr="000018C5">
              <w:rPr>
                <w:rFonts w:ascii="Times New Roman" w:hAnsi="Times New Roman" w:cs="Times New Roman"/>
                <w:sz w:val="24"/>
                <w:szCs w:val="24"/>
              </w:rPr>
              <w:t>4.9.</w:t>
            </w:r>
          </w:p>
        </w:tc>
        <w:tc>
          <w:tcPr>
            <w:tcW w:w="2403" w:type="dxa"/>
          </w:tcPr>
          <w:p w:rsidR="007F4291" w:rsidRPr="000018C5" w:rsidRDefault="007F4291" w:rsidP="007F4291">
            <w:pPr>
              <w:pStyle w:val="ConsPlusNormal"/>
              <w:ind w:firstLine="0"/>
              <w:jc w:val="both"/>
              <w:rPr>
                <w:rFonts w:ascii="Times New Roman" w:hAnsi="Times New Roman" w:cs="Times New Roman"/>
                <w:sz w:val="24"/>
                <w:szCs w:val="24"/>
              </w:rPr>
            </w:pPr>
            <w:r w:rsidRPr="000018C5">
              <w:rPr>
                <w:rFonts w:ascii="Times New Roman" w:hAnsi="Times New Roman" w:cs="Times New Roman"/>
                <w:sz w:val="24"/>
                <w:szCs w:val="24"/>
              </w:rPr>
              <w:t>Сторож</w:t>
            </w:r>
          </w:p>
        </w:tc>
        <w:tc>
          <w:tcPr>
            <w:tcW w:w="12556" w:type="dxa"/>
            <w:gridSpan w:val="16"/>
          </w:tcPr>
          <w:p w:rsidR="007F4291" w:rsidRPr="000018C5" w:rsidRDefault="007F4291" w:rsidP="007F4291">
            <w:pPr>
              <w:pStyle w:val="ConsPlusNormal"/>
              <w:ind w:firstLine="0"/>
              <w:jc w:val="center"/>
              <w:rPr>
                <w:rFonts w:ascii="Times New Roman" w:hAnsi="Times New Roman" w:cs="Times New Roman"/>
                <w:sz w:val="24"/>
                <w:szCs w:val="24"/>
              </w:rPr>
            </w:pPr>
            <w:r w:rsidRPr="000018C5">
              <w:rPr>
                <w:rFonts w:ascii="Times New Roman" w:hAnsi="Times New Roman" w:cs="Times New Roman"/>
                <w:sz w:val="24"/>
                <w:szCs w:val="24"/>
              </w:rPr>
              <w:t xml:space="preserve">из расчета 3,0 </w:t>
            </w:r>
            <w:proofErr w:type="gramStart"/>
            <w:r w:rsidRPr="000018C5">
              <w:rPr>
                <w:rFonts w:ascii="Times New Roman" w:hAnsi="Times New Roman" w:cs="Times New Roman"/>
                <w:sz w:val="24"/>
                <w:szCs w:val="24"/>
              </w:rPr>
              <w:t>ст</w:t>
            </w:r>
            <w:proofErr w:type="gramEnd"/>
            <w:r w:rsidRPr="000018C5">
              <w:rPr>
                <w:rFonts w:ascii="Times New Roman" w:hAnsi="Times New Roman" w:cs="Times New Roman"/>
                <w:sz w:val="24"/>
                <w:szCs w:val="24"/>
              </w:rPr>
              <w:t xml:space="preserve">  на одно здание дошкольной образовательной организации </w:t>
            </w:r>
          </w:p>
          <w:p w:rsidR="007F4291" w:rsidRPr="000018C5" w:rsidRDefault="007F4291" w:rsidP="007F4291">
            <w:pPr>
              <w:pStyle w:val="ConsPlusNormal"/>
              <w:ind w:firstLine="0"/>
              <w:jc w:val="center"/>
              <w:rPr>
                <w:rFonts w:ascii="Times New Roman" w:hAnsi="Times New Roman" w:cs="Times New Roman"/>
                <w:sz w:val="24"/>
                <w:szCs w:val="24"/>
              </w:rPr>
            </w:pPr>
            <w:r w:rsidRPr="000018C5">
              <w:rPr>
                <w:rFonts w:ascii="Times New Roman" w:hAnsi="Times New Roman" w:cs="Times New Roman"/>
                <w:sz w:val="24"/>
                <w:szCs w:val="24"/>
              </w:rPr>
              <w:t xml:space="preserve"> ( в случае если здания находятся на разных земельных участках)        </w:t>
            </w:r>
          </w:p>
        </w:tc>
      </w:tr>
      <w:tr w:rsidR="007F4291" w:rsidRPr="000018C5">
        <w:tc>
          <w:tcPr>
            <w:tcW w:w="807" w:type="dxa"/>
          </w:tcPr>
          <w:p w:rsidR="007F4291" w:rsidRPr="000018C5" w:rsidRDefault="007F4291" w:rsidP="007F4291">
            <w:pPr>
              <w:pStyle w:val="ConsPlusNormal"/>
              <w:ind w:firstLine="0"/>
              <w:jc w:val="both"/>
              <w:rPr>
                <w:rFonts w:ascii="Times New Roman" w:hAnsi="Times New Roman" w:cs="Times New Roman"/>
                <w:sz w:val="24"/>
                <w:szCs w:val="24"/>
              </w:rPr>
            </w:pPr>
            <w:r w:rsidRPr="000018C5">
              <w:rPr>
                <w:rFonts w:ascii="Times New Roman" w:hAnsi="Times New Roman" w:cs="Times New Roman"/>
                <w:sz w:val="24"/>
                <w:szCs w:val="24"/>
              </w:rPr>
              <w:t>4.10</w:t>
            </w:r>
          </w:p>
        </w:tc>
        <w:tc>
          <w:tcPr>
            <w:tcW w:w="2403" w:type="dxa"/>
          </w:tcPr>
          <w:p w:rsidR="007F4291" w:rsidRPr="000018C5" w:rsidRDefault="007F4291" w:rsidP="007F4291">
            <w:pPr>
              <w:pStyle w:val="ConsPlusNormal"/>
              <w:ind w:firstLine="0"/>
              <w:jc w:val="both"/>
              <w:rPr>
                <w:rFonts w:ascii="Times New Roman" w:hAnsi="Times New Roman" w:cs="Times New Roman"/>
                <w:sz w:val="24"/>
                <w:szCs w:val="24"/>
              </w:rPr>
            </w:pPr>
            <w:r w:rsidRPr="000018C5">
              <w:rPr>
                <w:rFonts w:ascii="Times New Roman" w:hAnsi="Times New Roman" w:cs="Times New Roman"/>
                <w:sz w:val="24"/>
                <w:szCs w:val="24"/>
              </w:rPr>
              <w:t>Уборщик служебных помещений</w:t>
            </w:r>
          </w:p>
        </w:tc>
        <w:tc>
          <w:tcPr>
            <w:tcW w:w="12556" w:type="dxa"/>
            <w:gridSpan w:val="16"/>
          </w:tcPr>
          <w:p w:rsidR="007F4291" w:rsidRPr="000018C5" w:rsidRDefault="007F4291" w:rsidP="007F4291">
            <w:pPr>
              <w:pStyle w:val="ConsPlusNormal"/>
              <w:ind w:firstLine="0"/>
              <w:jc w:val="center"/>
              <w:rPr>
                <w:rFonts w:ascii="Times New Roman" w:hAnsi="Times New Roman" w:cs="Times New Roman"/>
                <w:sz w:val="24"/>
                <w:szCs w:val="24"/>
              </w:rPr>
            </w:pPr>
            <w:r w:rsidRPr="000018C5">
              <w:rPr>
                <w:rFonts w:ascii="Times New Roman" w:hAnsi="Times New Roman" w:cs="Times New Roman"/>
                <w:sz w:val="24"/>
                <w:szCs w:val="24"/>
              </w:rPr>
              <w:t>Из расчета 0,5 ставки на каждые 250 кв.м. убираемой площади, но не менее 0,25 ставки на организацию</w:t>
            </w:r>
          </w:p>
          <w:p w:rsidR="007F4291" w:rsidRPr="000018C5" w:rsidRDefault="007F4291" w:rsidP="007F4291">
            <w:pPr>
              <w:pStyle w:val="ConsPlusNormal"/>
              <w:ind w:firstLine="0"/>
              <w:jc w:val="center"/>
              <w:rPr>
                <w:rFonts w:ascii="Times New Roman" w:hAnsi="Times New Roman" w:cs="Times New Roman"/>
                <w:sz w:val="24"/>
                <w:szCs w:val="24"/>
              </w:rPr>
            </w:pPr>
            <w:r w:rsidRPr="000018C5">
              <w:rPr>
                <w:rFonts w:ascii="Times New Roman" w:hAnsi="Times New Roman" w:cs="Times New Roman"/>
                <w:sz w:val="24"/>
                <w:szCs w:val="24"/>
              </w:rPr>
              <w:t>Дополнительно при наличии бассейна 0,1 ст. на каждую группу, посещающую  бассейн</w:t>
            </w:r>
          </w:p>
        </w:tc>
      </w:tr>
      <w:tr w:rsidR="007F4291" w:rsidRPr="000018C5">
        <w:tc>
          <w:tcPr>
            <w:tcW w:w="807" w:type="dxa"/>
          </w:tcPr>
          <w:p w:rsidR="007F4291" w:rsidRPr="000018C5" w:rsidRDefault="007F4291" w:rsidP="007F4291">
            <w:pPr>
              <w:pStyle w:val="ConsPlusNormal"/>
              <w:ind w:firstLine="0"/>
              <w:jc w:val="both"/>
              <w:rPr>
                <w:rFonts w:ascii="Times New Roman" w:hAnsi="Times New Roman" w:cs="Times New Roman"/>
                <w:sz w:val="24"/>
                <w:szCs w:val="24"/>
              </w:rPr>
            </w:pPr>
            <w:r w:rsidRPr="000018C5">
              <w:rPr>
                <w:rFonts w:ascii="Times New Roman" w:hAnsi="Times New Roman" w:cs="Times New Roman"/>
                <w:sz w:val="24"/>
                <w:szCs w:val="24"/>
              </w:rPr>
              <w:t>4.11</w:t>
            </w:r>
          </w:p>
        </w:tc>
        <w:tc>
          <w:tcPr>
            <w:tcW w:w="2403" w:type="dxa"/>
          </w:tcPr>
          <w:p w:rsidR="007F4291" w:rsidRPr="000018C5" w:rsidRDefault="007F4291" w:rsidP="007F4291">
            <w:pPr>
              <w:pStyle w:val="ConsPlusNormal"/>
              <w:ind w:firstLine="0"/>
              <w:jc w:val="both"/>
              <w:rPr>
                <w:rFonts w:ascii="Times New Roman" w:hAnsi="Times New Roman" w:cs="Times New Roman"/>
                <w:sz w:val="24"/>
                <w:szCs w:val="24"/>
              </w:rPr>
            </w:pPr>
            <w:r w:rsidRPr="000018C5">
              <w:rPr>
                <w:rFonts w:ascii="Times New Roman" w:hAnsi="Times New Roman" w:cs="Times New Roman"/>
                <w:sz w:val="24"/>
                <w:szCs w:val="24"/>
              </w:rPr>
              <w:t>Машинист (рабочий) по стирке белья (спецодежды)</w:t>
            </w:r>
          </w:p>
        </w:tc>
        <w:tc>
          <w:tcPr>
            <w:tcW w:w="1122" w:type="dxa"/>
          </w:tcPr>
          <w:p w:rsidR="007F4291" w:rsidRPr="000018C5" w:rsidRDefault="007F4291" w:rsidP="007F4291">
            <w:pPr>
              <w:pStyle w:val="ConsPlusNormal"/>
              <w:ind w:firstLine="0"/>
              <w:jc w:val="center"/>
              <w:rPr>
                <w:rFonts w:ascii="Times New Roman" w:hAnsi="Times New Roman" w:cs="Times New Roman"/>
                <w:sz w:val="24"/>
                <w:szCs w:val="24"/>
              </w:rPr>
            </w:pPr>
            <w:r w:rsidRPr="000018C5">
              <w:rPr>
                <w:rFonts w:ascii="Times New Roman" w:hAnsi="Times New Roman" w:cs="Times New Roman"/>
                <w:sz w:val="24"/>
                <w:szCs w:val="24"/>
              </w:rPr>
              <w:t>0,5</w:t>
            </w:r>
          </w:p>
        </w:tc>
        <w:tc>
          <w:tcPr>
            <w:tcW w:w="1323" w:type="dxa"/>
            <w:gridSpan w:val="3"/>
          </w:tcPr>
          <w:p w:rsidR="007F4291" w:rsidRPr="000018C5" w:rsidRDefault="007F4291" w:rsidP="007F4291">
            <w:pPr>
              <w:pStyle w:val="ConsPlusNormal"/>
              <w:ind w:firstLine="0"/>
              <w:jc w:val="center"/>
              <w:rPr>
                <w:rFonts w:ascii="Times New Roman" w:hAnsi="Times New Roman" w:cs="Times New Roman"/>
                <w:sz w:val="24"/>
                <w:szCs w:val="24"/>
              </w:rPr>
            </w:pPr>
            <w:r w:rsidRPr="000018C5">
              <w:rPr>
                <w:rFonts w:ascii="Times New Roman" w:hAnsi="Times New Roman" w:cs="Times New Roman"/>
                <w:sz w:val="24"/>
                <w:szCs w:val="24"/>
              </w:rPr>
              <w:t>0,5</w:t>
            </w:r>
          </w:p>
        </w:tc>
        <w:tc>
          <w:tcPr>
            <w:tcW w:w="1205" w:type="dxa"/>
          </w:tcPr>
          <w:p w:rsidR="007F4291" w:rsidRPr="000018C5" w:rsidRDefault="007F4291" w:rsidP="007F4291">
            <w:pPr>
              <w:pStyle w:val="ConsPlusNormal"/>
              <w:ind w:firstLine="0"/>
              <w:jc w:val="center"/>
              <w:rPr>
                <w:rFonts w:ascii="Times New Roman" w:hAnsi="Times New Roman" w:cs="Times New Roman"/>
                <w:sz w:val="24"/>
                <w:szCs w:val="24"/>
              </w:rPr>
            </w:pPr>
            <w:r w:rsidRPr="000018C5">
              <w:rPr>
                <w:rFonts w:ascii="Times New Roman" w:hAnsi="Times New Roman" w:cs="Times New Roman"/>
                <w:sz w:val="24"/>
                <w:szCs w:val="24"/>
              </w:rPr>
              <w:t>0,75</w:t>
            </w:r>
          </w:p>
        </w:tc>
        <w:tc>
          <w:tcPr>
            <w:tcW w:w="1200" w:type="dxa"/>
          </w:tcPr>
          <w:p w:rsidR="007F4291" w:rsidRPr="000018C5" w:rsidRDefault="007F4291" w:rsidP="007F4291">
            <w:pPr>
              <w:pStyle w:val="ConsPlusNormal"/>
              <w:ind w:firstLine="0"/>
              <w:jc w:val="center"/>
              <w:rPr>
                <w:rFonts w:ascii="Times New Roman" w:hAnsi="Times New Roman" w:cs="Times New Roman"/>
                <w:sz w:val="24"/>
                <w:szCs w:val="24"/>
              </w:rPr>
            </w:pPr>
            <w:r w:rsidRPr="000018C5">
              <w:rPr>
                <w:rFonts w:ascii="Times New Roman" w:hAnsi="Times New Roman" w:cs="Times New Roman"/>
                <w:sz w:val="24"/>
                <w:szCs w:val="24"/>
              </w:rPr>
              <w:t>1,0</w:t>
            </w:r>
          </w:p>
        </w:tc>
        <w:tc>
          <w:tcPr>
            <w:tcW w:w="7706" w:type="dxa"/>
            <w:gridSpan w:val="10"/>
          </w:tcPr>
          <w:p w:rsidR="007F4291" w:rsidRPr="000018C5" w:rsidRDefault="007F4291" w:rsidP="007F4291">
            <w:pPr>
              <w:pStyle w:val="ConsPlusNormal"/>
              <w:ind w:firstLine="0"/>
              <w:jc w:val="center"/>
              <w:rPr>
                <w:rFonts w:ascii="Times New Roman" w:hAnsi="Times New Roman" w:cs="Times New Roman"/>
                <w:sz w:val="24"/>
                <w:szCs w:val="24"/>
              </w:rPr>
            </w:pPr>
            <w:r w:rsidRPr="000018C5">
              <w:rPr>
                <w:rFonts w:ascii="Times New Roman" w:hAnsi="Times New Roman" w:cs="Times New Roman"/>
                <w:sz w:val="24"/>
                <w:szCs w:val="24"/>
              </w:rPr>
              <w:t xml:space="preserve">1,0 </w:t>
            </w:r>
          </w:p>
          <w:p w:rsidR="007F4291" w:rsidRPr="000018C5" w:rsidRDefault="007F4291" w:rsidP="007F4291">
            <w:pPr>
              <w:pStyle w:val="ConsPlusNormal"/>
              <w:ind w:firstLine="0"/>
              <w:jc w:val="center"/>
              <w:rPr>
                <w:rFonts w:ascii="Times New Roman" w:hAnsi="Times New Roman" w:cs="Times New Roman"/>
                <w:sz w:val="24"/>
                <w:szCs w:val="24"/>
              </w:rPr>
            </w:pPr>
            <w:r w:rsidRPr="000018C5">
              <w:rPr>
                <w:rFonts w:ascii="Times New Roman" w:hAnsi="Times New Roman" w:cs="Times New Roman"/>
                <w:sz w:val="24"/>
                <w:szCs w:val="24"/>
              </w:rPr>
              <w:t>Дополнительно на каждую группу 0,1 ставки</w:t>
            </w:r>
          </w:p>
        </w:tc>
      </w:tr>
      <w:tr w:rsidR="007F4291" w:rsidRPr="000018C5">
        <w:tc>
          <w:tcPr>
            <w:tcW w:w="807" w:type="dxa"/>
          </w:tcPr>
          <w:p w:rsidR="007F4291" w:rsidRPr="000018C5" w:rsidRDefault="007F4291" w:rsidP="007F4291">
            <w:pPr>
              <w:pStyle w:val="ConsPlusNormal"/>
              <w:ind w:firstLine="0"/>
              <w:jc w:val="both"/>
              <w:rPr>
                <w:rFonts w:ascii="Times New Roman" w:hAnsi="Times New Roman" w:cs="Times New Roman"/>
                <w:sz w:val="24"/>
                <w:szCs w:val="24"/>
              </w:rPr>
            </w:pPr>
            <w:r w:rsidRPr="000018C5">
              <w:rPr>
                <w:rFonts w:ascii="Times New Roman" w:hAnsi="Times New Roman" w:cs="Times New Roman"/>
                <w:sz w:val="24"/>
                <w:szCs w:val="24"/>
              </w:rPr>
              <w:t>4.12</w:t>
            </w:r>
          </w:p>
        </w:tc>
        <w:tc>
          <w:tcPr>
            <w:tcW w:w="2403" w:type="dxa"/>
          </w:tcPr>
          <w:p w:rsidR="007F4291" w:rsidRPr="000018C5" w:rsidRDefault="007F4291" w:rsidP="007F4291">
            <w:pPr>
              <w:pStyle w:val="ConsPlusNormal"/>
              <w:ind w:firstLine="0"/>
              <w:jc w:val="both"/>
              <w:rPr>
                <w:rFonts w:ascii="Times New Roman" w:hAnsi="Times New Roman" w:cs="Times New Roman"/>
                <w:sz w:val="24"/>
                <w:szCs w:val="24"/>
              </w:rPr>
            </w:pPr>
            <w:r w:rsidRPr="000018C5">
              <w:rPr>
                <w:rFonts w:ascii="Times New Roman" w:hAnsi="Times New Roman" w:cs="Times New Roman"/>
                <w:sz w:val="24"/>
                <w:szCs w:val="24"/>
              </w:rPr>
              <w:t>Водитель</w:t>
            </w:r>
          </w:p>
        </w:tc>
        <w:tc>
          <w:tcPr>
            <w:tcW w:w="12556" w:type="dxa"/>
            <w:gridSpan w:val="16"/>
          </w:tcPr>
          <w:p w:rsidR="007F4291" w:rsidRPr="000018C5" w:rsidRDefault="007F4291" w:rsidP="007F4291">
            <w:pPr>
              <w:pStyle w:val="ConsPlusNormal"/>
              <w:ind w:firstLine="0"/>
              <w:jc w:val="center"/>
              <w:rPr>
                <w:rFonts w:ascii="Times New Roman" w:hAnsi="Times New Roman" w:cs="Times New Roman"/>
                <w:sz w:val="24"/>
                <w:szCs w:val="24"/>
              </w:rPr>
            </w:pPr>
            <w:r w:rsidRPr="000018C5">
              <w:rPr>
                <w:rFonts w:ascii="Times New Roman" w:hAnsi="Times New Roman" w:cs="Times New Roman"/>
                <w:sz w:val="24"/>
                <w:szCs w:val="24"/>
              </w:rPr>
              <w:t>1 ставки на единицу автомобильной техники</w:t>
            </w:r>
          </w:p>
        </w:tc>
      </w:tr>
      <w:tr w:rsidR="007F4291" w:rsidRPr="00C5438C">
        <w:tc>
          <w:tcPr>
            <w:tcW w:w="807" w:type="dxa"/>
          </w:tcPr>
          <w:p w:rsidR="007F4291" w:rsidRPr="000018C5" w:rsidRDefault="007F4291" w:rsidP="007F4291">
            <w:pPr>
              <w:pStyle w:val="ConsPlusNormal"/>
              <w:ind w:firstLine="0"/>
              <w:jc w:val="both"/>
              <w:rPr>
                <w:rFonts w:ascii="Times New Roman" w:hAnsi="Times New Roman" w:cs="Times New Roman"/>
                <w:sz w:val="24"/>
                <w:szCs w:val="24"/>
              </w:rPr>
            </w:pPr>
            <w:r w:rsidRPr="000018C5">
              <w:rPr>
                <w:rFonts w:ascii="Times New Roman" w:hAnsi="Times New Roman" w:cs="Times New Roman"/>
                <w:sz w:val="24"/>
                <w:szCs w:val="24"/>
              </w:rPr>
              <w:t>4.13</w:t>
            </w:r>
          </w:p>
        </w:tc>
        <w:tc>
          <w:tcPr>
            <w:tcW w:w="2403" w:type="dxa"/>
          </w:tcPr>
          <w:p w:rsidR="007F4291" w:rsidRPr="000018C5" w:rsidRDefault="007F4291" w:rsidP="007F4291">
            <w:pPr>
              <w:pStyle w:val="ConsPlusNormal"/>
              <w:ind w:firstLine="0"/>
              <w:jc w:val="both"/>
              <w:rPr>
                <w:rFonts w:ascii="Times New Roman" w:hAnsi="Times New Roman" w:cs="Times New Roman"/>
                <w:sz w:val="24"/>
                <w:szCs w:val="24"/>
              </w:rPr>
            </w:pPr>
            <w:r w:rsidRPr="000018C5">
              <w:rPr>
                <w:rFonts w:ascii="Times New Roman" w:hAnsi="Times New Roman" w:cs="Times New Roman"/>
                <w:sz w:val="24"/>
                <w:szCs w:val="24"/>
              </w:rPr>
              <w:t>Оператор котельной (кочегар)</w:t>
            </w:r>
          </w:p>
        </w:tc>
        <w:tc>
          <w:tcPr>
            <w:tcW w:w="12556" w:type="dxa"/>
            <w:gridSpan w:val="16"/>
          </w:tcPr>
          <w:p w:rsidR="007F4291" w:rsidRPr="00C5438C" w:rsidRDefault="007F4291" w:rsidP="007F4291">
            <w:pPr>
              <w:pStyle w:val="ConsPlusNormal"/>
              <w:ind w:firstLine="0"/>
              <w:jc w:val="center"/>
              <w:rPr>
                <w:rFonts w:ascii="Times New Roman" w:hAnsi="Times New Roman" w:cs="Times New Roman"/>
                <w:sz w:val="24"/>
                <w:szCs w:val="24"/>
              </w:rPr>
            </w:pPr>
            <w:r w:rsidRPr="000018C5">
              <w:rPr>
                <w:rFonts w:ascii="Times New Roman" w:hAnsi="Times New Roman" w:cs="Times New Roman"/>
                <w:sz w:val="24"/>
                <w:szCs w:val="24"/>
              </w:rPr>
              <w:t>В соответствии с производственной необходимостью</w:t>
            </w:r>
          </w:p>
        </w:tc>
      </w:tr>
    </w:tbl>
    <w:p w:rsidR="007F4291" w:rsidRPr="00C5438C" w:rsidRDefault="007F4291" w:rsidP="007F4291">
      <w:pPr>
        <w:pStyle w:val="ConsPlusNormal"/>
        <w:ind w:firstLine="540"/>
        <w:jc w:val="both"/>
        <w:rPr>
          <w:sz w:val="24"/>
          <w:szCs w:val="24"/>
        </w:rPr>
      </w:pPr>
    </w:p>
    <w:p w:rsidR="007F4291" w:rsidRPr="00C5438C" w:rsidRDefault="007F4291" w:rsidP="007F4291">
      <w:pPr>
        <w:sectPr w:rsidR="007F4291" w:rsidRPr="00C5438C" w:rsidSect="00673646">
          <w:pgSz w:w="11907" w:h="16840" w:orient="landscape" w:code="9"/>
          <w:pgMar w:top="567" w:right="851" w:bottom="284" w:left="1418" w:header="0" w:footer="0" w:gutter="0"/>
          <w:cols w:space="708"/>
          <w:docGrid w:linePitch="360"/>
        </w:sectPr>
      </w:pPr>
    </w:p>
    <w:p w:rsidR="007F4291" w:rsidRPr="00673646" w:rsidRDefault="007F4291" w:rsidP="007F4291">
      <w:pPr>
        <w:spacing w:line="360" w:lineRule="auto"/>
        <w:jc w:val="right"/>
        <w:rPr>
          <w:sz w:val="28"/>
          <w:szCs w:val="28"/>
        </w:rPr>
      </w:pPr>
      <w:r w:rsidRPr="00673646">
        <w:rPr>
          <w:sz w:val="28"/>
          <w:szCs w:val="28"/>
        </w:rPr>
        <w:lastRenderedPageBreak/>
        <w:t xml:space="preserve">Приложение </w:t>
      </w:r>
      <w:r w:rsidR="00FF008E">
        <w:rPr>
          <w:sz w:val="28"/>
          <w:szCs w:val="28"/>
        </w:rPr>
        <w:t xml:space="preserve">№ </w:t>
      </w:r>
      <w:r w:rsidRPr="00673646">
        <w:rPr>
          <w:sz w:val="28"/>
          <w:szCs w:val="28"/>
        </w:rPr>
        <w:t xml:space="preserve">2  </w:t>
      </w:r>
    </w:p>
    <w:p w:rsidR="007F4291" w:rsidRPr="00673646" w:rsidRDefault="007F4291" w:rsidP="007F4291">
      <w:pPr>
        <w:jc w:val="right"/>
        <w:rPr>
          <w:sz w:val="28"/>
          <w:szCs w:val="28"/>
        </w:rPr>
      </w:pPr>
    </w:p>
    <w:p w:rsidR="00FF008E" w:rsidRDefault="007F4291" w:rsidP="007F4291">
      <w:pPr>
        <w:ind w:left="-709"/>
        <w:jc w:val="center"/>
        <w:rPr>
          <w:b/>
          <w:bCs/>
          <w:sz w:val="28"/>
          <w:szCs w:val="28"/>
        </w:rPr>
      </w:pPr>
      <w:r w:rsidRPr="00673646">
        <w:rPr>
          <w:b/>
          <w:bCs/>
          <w:sz w:val="28"/>
          <w:szCs w:val="28"/>
        </w:rPr>
        <w:t xml:space="preserve">Рекомендуемые минимальные оклады по профессионально - квалификационным группам (ПКГ) должностей работников </w:t>
      </w:r>
    </w:p>
    <w:p w:rsidR="007F4291" w:rsidRPr="00673646" w:rsidRDefault="00FF008E" w:rsidP="007F4291">
      <w:pPr>
        <w:ind w:left="-709"/>
        <w:jc w:val="center"/>
        <w:rPr>
          <w:b/>
          <w:bCs/>
          <w:sz w:val="28"/>
          <w:szCs w:val="28"/>
        </w:rPr>
      </w:pPr>
      <w:r w:rsidRPr="00673646">
        <w:rPr>
          <w:b/>
          <w:bCs/>
          <w:sz w:val="28"/>
          <w:szCs w:val="28"/>
        </w:rPr>
        <w:t xml:space="preserve">дошкольных </w:t>
      </w:r>
      <w:r w:rsidR="007F4291" w:rsidRPr="00673646">
        <w:rPr>
          <w:b/>
          <w:bCs/>
          <w:sz w:val="28"/>
          <w:szCs w:val="28"/>
        </w:rPr>
        <w:t>образовательных организаций</w:t>
      </w:r>
    </w:p>
    <w:p w:rsidR="007F4291" w:rsidRPr="00673646" w:rsidRDefault="007F4291" w:rsidP="007F4291">
      <w:pPr>
        <w:ind w:left="-709"/>
        <w:jc w:val="center"/>
        <w:rPr>
          <w:sz w:val="28"/>
          <w:szCs w:val="28"/>
        </w:rPr>
      </w:pPr>
    </w:p>
    <w:p w:rsidR="007F4291" w:rsidRPr="00FF008E" w:rsidRDefault="007F4291" w:rsidP="007F4291">
      <w:pPr>
        <w:shd w:val="clear" w:color="auto" w:fill="FFFFFF"/>
        <w:ind w:left="1248" w:right="1152"/>
        <w:jc w:val="center"/>
        <w:rPr>
          <w:b/>
          <w:bCs/>
          <w:color w:val="000000"/>
          <w:spacing w:val="-2"/>
        </w:rPr>
      </w:pPr>
      <w:r w:rsidRPr="00673646">
        <w:rPr>
          <w:b/>
          <w:bCs/>
          <w:color w:val="000000"/>
          <w:spacing w:val="-2"/>
          <w:sz w:val="28"/>
          <w:szCs w:val="28"/>
        </w:rPr>
        <w:t>1</w:t>
      </w:r>
      <w:r w:rsidRPr="00FF008E">
        <w:rPr>
          <w:b/>
          <w:bCs/>
          <w:color w:val="000000"/>
          <w:spacing w:val="-2"/>
        </w:rPr>
        <w:t>. Профессиональная квалификационная группа должностей рабочих первого уровня (№ 248н)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123"/>
        <w:gridCol w:w="1823"/>
      </w:tblGrid>
      <w:tr w:rsidR="007F4291" w:rsidRPr="00FF008E">
        <w:trPr>
          <w:trHeight w:val="143"/>
        </w:trPr>
        <w:tc>
          <w:tcPr>
            <w:tcW w:w="1908" w:type="dxa"/>
          </w:tcPr>
          <w:p w:rsidR="007F4291" w:rsidRPr="00FF008E" w:rsidRDefault="007F4291" w:rsidP="007F4291">
            <w:pPr>
              <w:rPr>
                <w:b/>
                <w:bCs/>
                <w:spacing w:val="-2"/>
                <w:sz w:val="20"/>
                <w:szCs w:val="20"/>
              </w:rPr>
            </w:pPr>
            <w:r w:rsidRPr="00FF008E">
              <w:rPr>
                <w:b/>
                <w:bCs/>
                <w:spacing w:val="-2"/>
                <w:sz w:val="20"/>
                <w:szCs w:val="20"/>
              </w:rPr>
              <w:t>Квалификационные уровни</w:t>
            </w:r>
          </w:p>
        </w:tc>
        <w:tc>
          <w:tcPr>
            <w:tcW w:w="6123" w:type="dxa"/>
          </w:tcPr>
          <w:p w:rsidR="007F4291" w:rsidRPr="00FF008E" w:rsidRDefault="007F4291" w:rsidP="007F4291">
            <w:pPr>
              <w:rPr>
                <w:b/>
                <w:bCs/>
                <w:spacing w:val="-2"/>
                <w:sz w:val="20"/>
                <w:szCs w:val="20"/>
              </w:rPr>
            </w:pPr>
            <w:r w:rsidRPr="00FF008E">
              <w:rPr>
                <w:b/>
                <w:bCs/>
                <w:spacing w:val="-2"/>
                <w:sz w:val="20"/>
                <w:szCs w:val="20"/>
              </w:rPr>
              <w:t>Должности, отнесенные к квалификационным уровням</w:t>
            </w:r>
          </w:p>
        </w:tc>
        <w:tc>
          <w:tcPr>
            <w:tcW w:w="1823" w:type="dxa"/>
          </w:tcPr>
          <w:p w:rsidR="007F4291" w:rsidRPr="00FF008E" w:rsidRDefault="007F4291" w:rsidP="007F4291">
            <w:pPr>
              <w:rPr>
                <w:b/>
                <w:bCs/>
                <w:spacing w:val="-2"/>
                <w:sz w:val="20"/>
                <w:szCs w:val="20"/>
              </w:rPr>
            </w:pPr>
            <w:r w:rsidRPr="00FF008E">
              <w:rPr>
                <w:b/>
                <w:bCs/>
                <w:spacing w:val="-2"/>
                <w:sz w:val="20"/>
                <w:szCs w:val="20"/>
              </w:rPr>
              <w:t>Рекомендуемый минимальный оклад</w:t>
            </w:r>
          </w:p>
        </w:tc>
      </w:tr>
      <w:tr w:rsidR="007F4291" w:rsidRPr="00C5438C">
        <w:trPr>
          <w:trHeight w:val="143"/>
        </w:trPr>
        <w:tc>
          <w:tcPr>
            <w:tcW w:w="1908" w:type="dxa"/>
          </w:tcPr>
          <w:p w:rsidR="007F4291" w:rsidRPr="00C5438C" w:rsidRDefault="007F4291" w:rsidP="007F4291">
            <w:pPr>
              <w:rPr>
                <w:spacing w:val="-2"/>
              </w:rPr>
            </w:pPr>
            <w:r w:rsidRPr="00C5438C">
              <w:rPr>
                <w:spacing w:val="-2"/>
              </w:rPr>
              <w:t>1 квалификационный уровень</w:t>
            </w:r>
          </w:p>
        </w:tc>
        <w:tc>
          <w:tcPr>
            <w:tcW w:w="6123" w:type="dxa"/>
          </w:tcPr>
          <w:p w:rsidR="007F4291" w:rsidRPr="00C5438C" w:rsidRDefault="007F4291" w:rsidP="007F4291">
            <w:pPr>
              <w:jc w:val="both"/>
              <w:rPr>
                <w:color w:val="000000"/>
                <w:spacing w:val="-2"/>
              </w:rPr>
            </w:pPr>
            <w:proofErr w:type="gramStart"/>
            <w:r w:rsidRPr="00C5438C">
              <w:rPr>
                <w:color w:val="000000"/>
                <w:spacing w:val="-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дезинфектор; истопник; кладовщик; конюх; садовник; сторож (охранник); вахтер; уборщик производственных и служебных помещений; подсобный рабочий; киномеханик; машинист по стирке и ремонту спецодежды; слесарь-сантехник; плотник (столяр);</w:t>
            </w:r>
            <w:proofErr w:type="gramEnd"/>
            <w:r w:rsidRPr="00C5438C">
              <w:rPr>
                <w:color w:val="000000"/>
                <w:spacing w:val="-2"/>
              </w:rPr>
              <w:t xml:space="preserve"> кастелянша; </w:t>
            </w:r>
            <w:r w:rsidRPr="00C5438C">
              <w:rPr>
                <w:spacing w:val="-2"/>
              </w:rPr>
              <w:t>оператор заправочной станции</w:t>
            </w:r>
            <w:r w:rsidRPr="00C5438C">
              <w:rPr>
                <w:color w:val="000000"/>
                <w:spacing w:val="-2"/>
              </w:rPr>
              <w:t xml:space="preserve"> </w:t>
            </w:r>
          </w:p>
        </w:tc>
        <w:tc>
          <w:tcPr>
            <w:tcW w:w="1823" w:type="dxa"/>
            <w:vAlign w:val="center"/>
          </w:tcPr>
          <w:p w:rsidR="007F4291" w:rsidRPr="00C5438C" w:rsidRDefault="007F4291" w:rsidP="007F4291">
            <w:pPr>
              <w:shd w:val="clear" w:color="auto" w:fill="FFFFFF"/>
              <w:jc w:val="center"/>
              <w:rPr>
                <w:spacing w:val="-2"/>
              </w:rPr>
            </w:pPr>
            <w:r w:rsidRPr="00C5438C">
              <w:rPr>
                <w:spacing w:val="-2"/>
              </w:rPr>
              <w:t>5 205</w:t>
            </w:r>
          </w:p>
        </w:tc>
      </w:tr>
    </w:tbl>
    <w:p w:rsidR="007F4291" w:rsidRPr="00FF008E" w:rsidRDefault="007F4291" w:rsidP="007F4291">
      <w:pPr>
        <w:shd w:val="clear" w:color="auto" w:fill="FFFFFF"/>
        <w:spacing w:before="168"/>
        <w:jc w:val="center"/>
        <w:rPr>
          <w:b/>
          <w:bCs/>
          <w:color w:val="000000"/>
          <w:spacing w:val="-2"/>
        </w:rPr>
      </w:pPr>
      <w:r w:rsidRPr="00A32BC5">
        <w:rPr>
          <w:b/>
          <w:bCs/>
          <w:color w:val="000000"/>
          <w:spacing w:val="-2"/>
          <w:sz w:val="28"/>
          <w:szCs w:val="28"/>
        </w:rPr>
        <w:t>2</w:t>
      </w:r>
      <w:r w:rsidRPr="00FF008E">
        <w:rPr>
          <w:b/>
          <w:bCs/>
          <w:color w:val="000000"/>
          <w:spacing w:val="-2"/>
        </w:rPr>
        <w:t>. Профессиональная квалификационная группа должностей рабочих второго уровня (№ 248н)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164"/>
        <w:gridCol w:w="1782"/>
      </w:tblGrid>
      <w:tr w:rsidR="007F4291" w:rsidRPr="00FF008E">
        <w:trPr>
          <w:trHeight w:val="143"/>
        </w:trPr>
        <w:tc>
          <w:tcPr>
            <w:tcW w:w="1908" w:type="dxa"/>
          </w:tcPr>
          <w:p w:rsidR="007F4291" w:rsidRPr="00FF008E" w:rsidRDefault="007F4291" w:rsidP="007F4291">
            <w:pPr>
              <w:rPr>
                <w:b/>
                <w:bCs/>
                <w:spacing w:val="-2"/>
                <w:sz w:val="20"/>
                <w:szCs w:val="20"/>
              </w:rPr>
            </w:pPr>
            <w:r w:rsidRPr="00FF008E">
              <w:rPr>
                <w:b/>
                <w:bCs/>
                <w:spacing w:val="-2"/>
                <w:sz w:val="20"/>
                <w:szCs w:val="20"/>
              </w:rPr>
              <w:t>Квалификационные уровни</w:t>
            </w:r>
          </w:p>
        </w:tc>
        <w:tc>
          <w:tcPr>
            <w:tcW w:w="6164" w:type="dxa"/>
          </w:tcPr>
          <w:p w:rsidR="007F4291" w:rsidRPr="00FF008E" w:rsidRDefault="007F4291" w:rsidP="007F4291">
            <w:pPr>
              <w:rPr>
                <w:b/>
                <w:bCs/>
                <w:spacing w:val="-2"/>
                <w:sz w:val="20"/>
                <w:szCs w:val="20"/>
              </w:rPr>
            </w:pPr>
            <w:r w:rsidRPr="00FF008E">
              <w:rPr>
                <w:b/>
                <w:bCs/>
                <w:spacing w:val="-2"/>
                <w:sz w:val="20"/>
                <w:szCs w:val="20"/>
              </w:rPr>
              <w:t>Должности, отнесенные к квалификационным уровням</w:t>
            </w:r>
          </w:p>
        </w:tc>
        <w:tc>
          <w:tcPr>
            <w:tcW w:w="1782" w:type="dxa"/>
          </w:tcPr>
          <w:p w:rsidR="007F4291" w:rsidRPr="00FF008E" w:rsidRDefault="007F4291" w:rsidP="007F4291">
            <w:pPr>
              <w:rPr>
                <w:b/>
                <w:bCs/>
                <w:spacing w:val="-2"/>
                <w:sz w:val="20"/>
                <w:szCs w:val="20"/>
              </w:rPr>
            </w:pPr>
            <w:r w:rsidRPr="00FF008E">
              <w:rPr>
                <w:b/>
                <w:bCs/>
                <w:spacing w:val="-2"/>
                <w:sz w:val="20"/>
                <w:szCs w:val="20"/>
              </w:rPr>
              <w:t>Рекомендуемый минимальный оклад</w:t>
            </w:r>
          </w:p>
        </w:tc>
      </w:tr>
      <w:tr w:rsidR="007F4291" w:rsidRPr="00C5438C">
        <w:trPr>
          <w:trHeight w:val="143"/>
        </w:trPr>
        <w:tc>
          <w:tcPr>
            <w:tcW w:w="1908" w:type="dxa"/>
          </w:tcPr>
          <w:p w:rsidR="007F4291" w:rsidRPr="00C5438C" w:rsidRDefault="007F4291" w:rsidP="007F4291">
            <w:pPr>
              <w:rPr>
                <w:spacing w:val="-2"/>
              </w:rPr>
            </w:pPr>
            <w:r w:rsidRPr="00C5438C">
              <w:rPr>
                <w:spacing w:val="-2"/>
              </w:rPr>
              <w:t>1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782" w:type="dxa"/>
            <w:vAlign w:val="center"/>
          </w:tcPr>
          <w:p w:rsidR="007F4291" w:rsidRPr="00C5438C" w:rsidRDefault="007F4291" w:rsidP="007F4291">
            <w:pPr>
              <w:shd w:val="clear" w:color="auto" w:fill="FFFFFF"/>
              <w:jc w:val="center"/>
              <w:rPr>
                <w:spacing w:val="-2"/>
              </w:rPr>
            </w:pPr>
            <w:r w:rsidRPr="00C5438C">
              <w:rPr>
                <w:spacing w:val="-2"/>
              </w:rPr>
              <w:t>5260</w:t>
            </w:r>
            <w:r w:rsidRPr="00C5438C">
              <w:rPr>
                <w:spacing w:val="-2"/>
                <w:lang w:val="en-US"/>
              </w:rPr>
              <w:t xml:space="preserve"> </w:t>
            </w:r>
          </w:p>
        </w:tc>
      </w:tr>
      <w:tr w:rsidR="007F4291" w:rsidRPr="00C5438C">
        <w:trPr>
          <w:trHeight w:val="143"/>
        </w:trPr>
        <w:tc>
          <w:tcPr>
            <w:tcW w:w="1908" w:type="dxa"/>
          </w:tcPr>
          <w:p w:rsidR="007F4291" w:rsidRPr="00C5438C" w:rsidRDefault="007F4291" w:rsidP="007F4291">
            <w:pPr>
              <w:rPr>
                <w:spacing w:val="-2"/>
              </w:rPr>
            </w:pPr>
            <w:r w:rsidRPr="00C5438C">
              <w:rPr>
                <w:spacing w:val="-2"/>
              </w:rPr>
              <w:t>2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82" w:type="dxa"/>
            <w:vAlign w:val="center"/>
          </w:tcPr>
          <w:p w:rsidR="007F4291" w:rsidRPr="00C5438C" w:rsidRDefault="007F4291" w:rsidP="007F4291">
            <w:pPr>
              <w:shd w:val="clear" w:color="auto" w:fill="FFFFFF"/>
              <w:jc w:val="center"/>
              <w:rPr>
                <w:spacing w:val="-2"/>
                <w:lang w:val="en-US"/>
              </w:rPr>
            </w:pPr>
            <w:r w:rsidRPr="00C5438C">
              <w:rPr>
                <w:spacing w:val="-2"/>
              </w:rPr>
              <w:t>5320</w:t>
            </w:r>
            <w:r w:rsidRPr="00C5438C">
              <w:rPr>
                <w:spacing w:val="-2"/>
                <w:lang w:val="en-US"/>
              </w:rPr>
              <w:t xml:space="preserve"> </w:t>
            </w:r>
          </w:p>
        </w:tc>
      </w:tr>
    </w:tbl>
    <w:p w:rsidR="007F4291" w:rsidRPr="00FF008E" w:rsidRDefault="007F4291" w:rsidP="007F4291">
      <w:pPr>
        <w:shd w:val="clear" w:color="auto" w:fill="FFFFFF"/>
        <w:spacing w:before="168"/>
        <w:jc w:val="center"/>
        <w:rPr>
          <w:b/>
          <w:bCs/>
          <w:color w:val="000000"/>
          <w:spacing w:val="-2"/>
        </w:rPr>
      </w:pPr>
      <w:r w:rsidRPr="00FF008E">
        <w:rPr>
          <w:b/>
          <w:bCs/>
          <w:color w:val="000000"/>
          <w:spacing w:val="-2"/>
        </w:rPr>
        <w:t>3. Профессиональная квалификационная группа должностей служащих первого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164"/>
        <w:gridCol w:w="1782"/>
      </w:tblGrid>
      <w:tr w:rsidR="007F4291" w:rsidRPr="00FF008E">
        <w:trPr>
          <w:trHeight w:val="143"/>
        </w:trPr>
        <w:tc>
          <w:tcPr>
            <w:tcW w:w="1908" w:type="dxa"/>
          </w:tcPr>
          <w:p w:rsidR="007F4291" w:rsidRPr="00FF008E" w:rsidRDefault="007F4291" w:rsidP="007F4291">
            <w:pPr>
              <w:rPr>
                <w:b/>
                <w:bCs/>
                <w:spacing w:val="-2"/>
                <w:sz w:val="20"/>
                <w:szCs w:val="20"/>
              </w:rPr>
            </w:pPr>
            <w:r w:rsidRPr="00FF008E">
              <w:rPr>
                <w:b/>
                <w:bCs/>
                <w:spacing w:val="-2"/>
                <w:sz w:val="20"/>
                <w:szCs w:val="20"/>
              </w:rPr>
              <w:t>Квалификационные уровни</w:t>
            </w:r>
          </w:p>
        </w:tc>
        <w:tc>
          <w:tcPr>
            <w:tcW w:w="6164" w:type="dxa"/>
          </w:tcPr>
          <w:p w:rsidR="007F4291" w:rsidRPr="00FF008E" w:rsidRDefault="007F4291" w:rsidP="007F4291">
            <w:pPr>
              <w:rPr>
                <w:b/>
                <w:bCs/>
                <w:spacing w:val="-2"/>
                <w:sz w:val="20"/>
                <w:szCs w:val="20"/>
              </w:rPr>
            </w:pPr>
            <w:r w:rsidRPr="00FF008E">
              <w:rPr>
                <w:b/>
                <w:bCs/>
                <w:spacing w:val="-2"/>
                <w:sz w:val="20"/>
                <w:szCs w:val="20"/>
              </w:rPr>
              <w:t>Должности, отнесенные к квалификационным уровням</w:t>
            </w:r>
          </w:p>
        </w:tc>
        <w:tc>
          <w:tcPr>
            <w:tcW w:w="1782" w:type="dxa"/>
          </w:tcPr>
          <w:p w:rsidR="007F4291" w:rsidRPr="00FF008E" w:rsidRDefault="007F4291" w:rsidP="007F4291">
            <w:pPr>
              <w:rPr>
                <w:b/>
                <w:bCs/>
                <w:spacing w:val="-2"/>
                <w:sz w:val="20"/>
                <w:szCs w:val="20"/>
              </w:rPr>
            </w:pPr>
            <w:r w:rsidRPr="00FF008E">
              <w:rPr>
                <w:b/>
                <w:bCs/>
                <w:spacing w:val="-2"/>
                <w:sz w:val="20"/>
                <w:szCs w:val="20"/>
              </w:rPr>
              <w:t>Рекомендуемый минимальный оклад</w:t>
            </w:r>
          </w:p>
        </w:tc>
      </w:tr>
      <w:tr w:rsidR="007F4291" w:rsidRPr="00C5438C">
        <w:trPr>
          <w:trHeight w:val="143"/>
        </w:trPr>
        <w:tc>
          <w:tcPr>
            <w:tcW w:w="1908" w:type="dxa"/>
          </w:tcPr>
          <w:p w:rsidR="007F4291" w:rsidRPr="00C5438C" w:rsidRDefault="007F4291" w:rsidP="007F4291">
            <w:pPr>
              <w:rPr>
                <w:spacing w:val="-2"/>
              </w:rPr>
            </w:pPr>
            <w:r w:rsidRPr="00C5438C">
              <w:rPr>
                <w:spacing w:val="-2"/>
              </w:rPr>
              <w:t>1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делопроизводитель; машинистка; секретарь; секретарь-машинистка; кассир; калькулятор</w:t>
            </w:r>
          </w:p>
        </w:tc>
        <w:tc>
          <w:tcPr>
            <w:tcW w:w="1782" w:type="dxa"/>
            <w:vAlign w:val="center"/>
          </w:tcPr>
          <w:p w:rsidR="007F4291" w:rsidRPr="00C5438C" w:rsidRDefault="007F4291" w:rsidP="007F4291">
            <w:pPr>
              <w:shd w:val="clear" w:color="auto" w:fill="FFFFFF"/>
              <w:jc w:val="center"/>
              <w:rPr>
                <w:spacing w:val="-2"/>
              </w:rPr>
            </w:pPr>
            <w:r w:rsidRPr="00C5438C">
              <w:rPr>
                <w:spacing w:val="-2"/>
                <w:lang w:val="en-US"/>
              </w:rPr>
              <w:t>5320</w:t>
            </w:r>
          </w:p>
        </w:tc>
      </w:tr>
    </w:tbl>
    <w:p w:rsidR="007F4291" w:rsidRPr="00C5438C" w:rsidRDefault="007F4291" w:rsidP="007F4291">
      <w:pPr>
        <w:shd w:val="clear" w:color="auto" w:fill="FFFFFF"/>
        <w:spacing w:before="168"/>
        <w:jc w:val="center"/>
        <w:rPr>
          <w:b/>
          <w:bCs/>
          <w:color w:val="000000"/>
          <w:spacing w:val="-2"/>
        </w:rPr>
      </w:pPr>
    </w:p>
    <w:p w:rsidR="007F4291" w:rsidRPr="00FF008E" w:rsidRDefault="007F4291" w:rsidP="007F4291">
      <w:pPr>
        <w:shd w:val="clear" w:color="auto" w:fill="FFFFFF"/>
        <w:spacing w:before="168"/>
        <w:jc w:val="center"/>
        <w:rPr>
          <w:b/>
          <w:bCs/>
          <w:color w:val="000000"/>
          <w:spacing w:val="-2"/>
        </w:rPr>
      </w:pPr>
      <w:r w:rsidRPr="00FF008E">
        <w:rPr>
          <w:b/>
          <w:bCs/>
          <w:color w:val="000000"/>
          <w:spacing w:val="-2"/>
        </w:rPr>
        <w:t>4. Профессиональная квалификационная группа должностей служащих второго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164"/>
        <w:gridCol w:w="1782"/>
      </w:tblGrid>
      <w:tr w:rsidR="007F4291" w:rsidRPr="00FF008E">
        <w:trPr>
          <w:trHeight w:val="143"/>
        </w:trPr>
        <w:tc>
          <w:tcPr>
            <w:tcW w:w="1908" w:type="dxa"/>
          </w:tcPr>
          <w:p w:rsidR="007F4291" w:rsidRPr="00FF008E" w:rsidRDefault="007F4291" w:rsidP="007F4291">
            <w:pPr>
              <w:rPr>
                <w:b/>
                <w:bCs/>
                <w:spacing w:val="-2"/>
                <w:sz w:val="20"/>
                <w:szCs w:val="20"/>
              </w:rPr>
            </w:pPr>
            <w:r w:rsidRPr="00FF008E">
              <w:rPr>
                <w:b/>
                <w:bCs/>
                <w:spacing w:val="-2"/>
                <w:sz w:val="20"/>
                <w:szCs w:val="20"/>
              </w:rPr>
              <w:t>Квалификационные уровни</w:t>
            </w:r>
          </w:p>
        </w:tc>
        <w:tc>
          <w:tcPr>
            <w:tcW w:w="6164" w:type="dxa"/>
          </w:tcPr>
          <w:p w:rsidR="007F4291" w:rsidRPr="00FF008E" w:rsidRDefault="007F4291" w:rsidP="007F4291">
            <w:pPr>
              <w:rPr>
                <w:b/>
                <w:bCs/>
                <w:spacing w:val="-2"/>
                <w:sz w:val="20"/>
                <w:szCs w:val="20"/>
              </w:rPr>
            </w:pPr>
            <w:r w:rsidRPr="00FF008E">
              <w:rPr>
                <w:b/>
                <w:bCs/>
                <w:spacing w:val="-2"/>
                <w:sz w:val="20"/>
                <w:szCs w:val="20"/>
              </w:rPr>
              <w:t>Должности, отнесенные к квалификационным уровням</w:t>
            </w:r>
          </w:p>
        </w:tc>
        <w:tc>
          <w:tcPr>
            <w:tcW w:w="1782" w:type="dxa"/>
          </w:tcPr>
          <w:p w:rsidR="007F4291" w:rsidRPr="00FF008E" w:rsidRDefault="007F4291" w:rsidP="007F4291">
            <w:pPr>
              <w:rPr>
                <w:b/>
                <w:bCs/>
                <w:spacing w:val="-2"/>
                <w:sz w:val="20"/>
                <w:szCs w:val="20"/>
              </w:rPr>
            </w:pPr>
            <w:r w:rsidRPr="00FF008E">
              <w:rPr>
                <w:b/>
                <w:bCs/>
                <w:spacing w:val="-2"/>
                <w:sz w:val="20"/>
                <w:szCs w:val="20"/>
              </w:rPr>
              <w:t>Рекомендуемый минимальный оклад</w:t>
            </w:r>
          </w:p>
        </w:tc>
      </w:tr>
      <w:tr w:rsidR="007F4291" w:rsidRPr="00C5438C">
        <w:trPr>
          <w:trHeight w:val="143"/>
        </w:trPr>
        <w:tc>
          <w:tcPr>
            <w:tcW w:w="1908" w:type="dxa"/>
          </w:tcPr>
          <w:p w:rsidR="007F4291" w:rsidRPr="00C5438C" w:rsidRDefault="007F4291" w:rsidP="007F4291">
            <w:pPr>
              <w:rPr>
                <w:spacing w:val="-2"/>
              </w:rPr>
            </w:pPr>
            <w:r w:rsidRPr="00C5438C">
              <w:rPr>
                <w:spacing w:val="-2"/>
              </w:rPr>
              <w:lastRenderedPageBreak/>
              <w:t>1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Администратор; инспектор по кадрам; техник; художник</w:t>
            </w:r>
          </w:p>
        </w:tc>
        <w:tc>
          <w:tcPr>
            <w:tcW w:w="1782" w:type="dxa"/>
            <w:vAlign w:val="center"/>
          </w:tcPr>
          <w:p w:rsidR="007F4291" w:rsidRPr="00C5438C" w:rsidRDefault="007F4291" w:rsidP="007F4291">
            <w:pPr>
              <w:shd w:val="clear" w:color="auto" w:fill="FFFFFF"/>
              <w:jc w:val="center"/>
              <w:rPr>
                <w:spacing w:val="-2"/>
                <w:lang w:val="en-US"/>
              </w:rPr>
            </w:pPr>
            <w:r w:rsidRPr="00C5438C">
              <w:rPr>
                <w:spacing w:val="-2"/>
                <w:lang w:val="en-US"/>
              </w:rPr>
              <w:t xml:space="preserve">5370 </w:t>
            </w:r>
          </w:p>
        </w:tc>
      </w:tr>
      <w:tr w:rsidR="007F4291" w:rsidRPr="00C5438C">
        <w:trPr>
          <w:trHeight w:val="263"/>
        </w:trPr>
        <w:tc>
          <w:tcPr>
            <w:tcW w:w="1908" w:type="dxa"/>
          </w:tcPr>
          <w:p w:rsidR="007F4291" w:rsidRPr="00C5438C" w:rsidRDefault="007F4291" w:rsidP="007F4291">
            <w:pPr>
              <w:rPr>
                <w:spacing w:val="-2"/>
              </w:rPr>
            </w:pPr>
            <w:r w:rsidRPr="00C5438C">
              <w:rPr>
                <w:spacing w:val="-2"/>
              </w:rPr>
              <w:t>2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 xml:space="preserve">заведующий складом; заведующий хозяйством; </w:t>
            </w:r>
          </w:p>
        </w:tc>
        <w:tc>
          <w:tcPr>
            <w:tcW w:w="1782" w:type="dxa"/>
            <w:vAlign w:val="center"/>
          </w:tcPr>
          <w:p w:rsidR="007F4291" w:rsidRPr="00C5438C" w:rsidRDefault="007F4291" w:rsidP="007F4291">
            <w:pPr>
              <w:jc w:val="center"/>
              <w:rPr>
                <w:spacing w:val="-2"/>
              </w:rPr>
            </w:pPr>
            <w:r w:rsidRPr="00C5438C">
              <w:rPr>
                <w:spacing w:val="-2"/>
                <w:lang w:val="en-US"/>
              </w:rPr>
              <w:t xml:space="preserve">5430 </w:t>
            </w:r>
          </w:p>
        </w:tc>
      </w:tr>
      <w:tr w:rsidR="007F4291" w:rsidRPr="00C5438C">
        <w:trPr>
          <w:trHeight w:val="338"/>
        </w:trPr>
        <w:tc>
          <w:tcPr>
            <w:tcW w:w="1908" w:type="dxa"/>
          </w:tcPr>
          <w:p w:rsidR="007F4291" w:rsidRPr="00C5438C" w:rsidRDefault="007F4291" w:rsidP="007F4291">
            <w:pPr>
              <w:rPr>
                <w:spacing w:val="-2"/>
              </w:rPr>
            </w:pPr>
            <w:r w:rsidRPr="00C5438C">
              <w:rPr>
                <w:spacing w:val="-2"/>
              </w:rPr>
              <w:t>3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заведующий производством (шеф-повар); заведующий столовой</w:t>
            </w:r>
          </w:p>
        </w:tc>
        <w:tc>
          <w:tcPr>
            <w:tcW w:w="1782" w:type="dxa"/>
            <w:vAlign w:val="center"/>
          </w:tcPr>
          <w:p w:rsidR="007F4291" w:rsidRPr="00C5438C" w:rsidRDefault="007F4291" w:rsidP="007F4291">
            <w:pPr>
              <w:jc w:val="center"/>
              <w:rPr>
                <w:spacing w:val="-2"/>
                <w:lang w:val="en-US"/>
              </w:rPr>
            </w:pPr>
            <w:r w:rsidRPr="00C5438C">
              <w:rPr>
                <w:spacing w:val="-2"/>
                <w:lang w:val="en-US"/>
              </w:rPr>
              <w:t xml:space="preserve">5490 </w:t>
            </w:r>
          </w:p>
        </w:tc>
      </w:tr>
      <w:tr w:rsidR="007F4291" w:rsidRPr="00C5438C">
        <w:trPr>
          <w:trHeight w:val="226"/>
        </w:trPr>
        <w:tc>
          <w:tcPr>
            <w:tcW w:w="1908" w:type="dxa"/>
          </w:tcPr>
          <w:p w:rsidR="007F4291" w:rsidRPr="00C5438C" w:rsidRDefault="007F4291" w:rsidP="007F4291">
            <w:pPr>
              <w:rPr>
                <w:spacing w:val="-2"/>
              </w:rPr>
            </w:pPr>
            <w:r w:rsidRPr="00C5438C">
              <w:rPr>
                <w:spacing w:val="-2"/>
              </w:rPr>
              <w:t>4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механик</w:t>
            </w:r>
          </w:p>
        </w:tc>
        <w:tc>
          <w:tcPr>
            <w:tcW w:w="1782" w:type="dxa"/>
            <w:vAlign w:val="center"/>
          </w:tcPr>
          <w:p w:rsidR="007F4291" w:rsidRPr="00C5438C" w:rsidRDefault="007F4291" w:rsidP="007F4291">
            <w:pPr>
              <w:jc w:val="center"/>
              <w:rPr>
                <w:spacing w:val="-2"/>
                <w:lang w:val="en-US"/>
              </w:rPr>
            </w:pPr>
            <w:r w:rsidRPr="00C5438C">
              <w:rPr>
                <w:spacing w:val="-2"/>
                <w:lang w:val="en-US"/>
              </w:rPr>
              <w:t xml:space="preserve">5560 </w:t>
            </w:r>
          </w:p>
        </w:tc>
      </w:tr>
    </w:tbl>
    <w:p w:rsidR="007F4291" w:rsidRPr="00FF008E" w:rsidRDefault="007F4291" w:rsidP="007F4291">
      <w:pPr>
        <w:shd w:val="clear" w:color="auto" w:fill="FFFFFF"/>
        <w:spacing w:before="168"/>
        <w:jc w:val="center"/>
        <w:rPr>
          <w:b/>
          <w:bCs/>
          <w:color w:val="000000"/>
          <w:spacing w:val="-2"/>
        </w:rPr>
      </w:pPr>
      <w:r w:rsidRPr="00A32BC5">
        <w:rPr>
          <w:b/>
          <w:bCs/>
          <w:color w:val="000000"/>
          <w:spacing w:val="-2"/>
          <w:sz w:val="28"/>
          <w:szCs w:val="28"/>
        </w:rPr>
        <w:t>5</w:t>
      </w:r>
      <w:r w:rsidRPr="00FF008E">
        <w:rPr>
          <w:b/>
          <w:bCs/>
          <w:color w:val="000000"/>
          <w:spacing w:val="-2"/>
        </w:rPr>
        <w:t>. Профессиональная квалификационная группа должностей служащих третьего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164"/>
        <w:gridCol w:w="1782"/>
      </w:tblGrid>
      <w:tr w:rsidR="007F4291" w:rsidRPr="00FF008E">
        <w:trPr>
          <w:trHeight w:val="143"/>
        </w:trPr>
        <w:tc>
          <w:tcPr>
            <w:tcW w:w="1908" w:type="dxa"/>
          </w:tcPr>
          <w:p w:rsidR="007F4291" w:rsidRPr="00FF008E" w:rsidRDefault="007F4291" w:rsidP="007F4291">
            <w:pPr>
              <w:rPr>
                <w:b/>
                <w:bCs/>
                <w:spacing w:val="-2"/>
                <w:sz w:val="20"/>
                <w:szCs w:val="20"/>
              </w:rPr>
            </w:pPr>
            <w:r w:rsidRPr="00FF008E">
              <w:rPr>
                <w:b/>
                <w:bCs/>
                <w:spacing w:val="-2"/>
                <w:sz w:val="20"/>
                <w:szCs w:val="20"/>
              </w:rPr>
              <w:t>Квалификационные уровни</w:t>
            </w:r>
          </w:p>
        </w:tc>
        <w:tc>
          <w:tcPr>
            <w:tcW w:w="6164" w:type="dxa"/>
          </w:tcPr>
          <w:p w:rsidR="007F4291" w:rsidRPr="00FF008E" w:rsidRDefault="007F4291" w:rsidP="007F4291">
            <w:pPr>
              <w:rPr>
                <w:b/>
                <w:bCs/>
                <w:spacing w:val="-2"/>
                <w:sz w:val="20"/>
                <w:szCs w:val="20"/>
              </w:rPr>
            </w:pPr>
            <w:r w:rsidRPr="00FF008E">
              <w:rPr>
                <w:b/>
                <w:bCs/>
                <w:spacing w:val="-2"/>
                <w:sz w:val="20"/>
                <w:szCs w:val="20"/>
              </w:rPr>
              <w:t>Должности, отнесенные к квалификационным уровням</w:t>
            </w:r>
          </w:p>
        </w:tc>
        <w:tc>
          <w:tcPr>
            <w:tcW w:w="1782" w:type="dxa"/>
          </w:tcPr>
          <w:p w:rsidR="007F4291" w:rsidRPr="00FF008E" w:rsidRDefault="007F4291" w:rsidP="007F4291">
            <w:pPr>
              <w:rPr>
                <w:b/>
                <w:bCs/>
                <w:spacing w:val="-2"/>
                <w:sz w:val="20"/>
                <w:szCs w:val="20"/>
              </w:rPr>
            </w:pPr>
            <w:r w:rsidRPr="00FF008E">
              <w:rPr>
                <w:b/>
                <w:bCs/>
                <w:spacing w:val="-2"/>
                <w:sz w:val="20"/>
                <w:szCs w:val="20"/>
              </w:rPr>
              <w:t>Рекомендуемый минимальный оклад</w:t>
            </w:r>
          </w:p>
        </w:tc>
      </w:tr>
      <w:tr w:rsidR="007F4291" w:rsidRPr="00C5438C">
        <w:trPr>
          <w:trHeight w:val="143"/>
        </w:trPr>
        <w:tc>
          <w:tcPr>
            <w:tcW w:w="1908" w:type="dxa"/>
          </w:tcPr>
          <w:p w:rsidR="007F4291" w:rsidRPr="00C5438C" w:rsidRDefault="007F4291" w:rsidP="007F4291">
            <w:pPr>
              <w:rPr>
                <w:spacing w:val="-2"/>
              </w:rPr>
            </w:pPr>
            <w:r w:rsidRPr="00C5438C">
              <w:rPr>
                <w:spacing w:val="-2"/>
              </w:rPr>
              <w:t>1 квалификационный уровень</w:t>
            </w:r>
          </w:p>
        </w:tc>
        <w:tc>
          <w:tcPr>
            <w:tcW w:w="6164" w:type="dxa"/>
          </w:tcPr>
          <w:p w:rsidR="007F4291" w:rsidRPr="00C5438C" w:rsidRDefault="007F4291" w:rsidP="007F4291">
            <w:pPr>
              <w:jc w:val="both"/>
              <w:rPr>
                <w:color w:val="000000"/>
                <w:spacing w:val="-2"/>
              </w:rPr>
            </w:pPr>
            <w:proofErr w:type="gramStart"/>
            <w:r w:rsidRPr="00C5438C">
              <w:rPr>
                <w:color w:val="000000"/>
                <w:spacing w:val="-2"/>
              </w:rPr>
              <w:t>бухгалтер; бухгалтер-ревизор; документовед; инженер;</w:t>
            </w:r>
            <w:r w:rsidRPr="00C5438C">
              <w:t xml:space="preserve"> </w:t>
            </w:r>
            <w:r w:rsidRPr="00C5438C">
              <w:rPr>
                <w:color w:val="000000"/>
                <w:spacing w:val="-2"/>
              </w:rPr>
              <w:t xml:space="preserve">психолог; инженер-программист;  </w:t>
            </w:r>
            <w:r w:rsidRPr="00C5438C">
              <w:rPr>
                <w:rFonts w:ascii="Georgia" w:hAnsi="Georgia" w:cs="Georgia"/>
                <w:color w:val="000000"/>
                <w:shd w:val="clear" w:color="auto" w:fill="F4F6F0"/>
              </w:rPr>
              <w:t xml:space="preserve"> инженер по охране труда и технике безопасности; </w:t>
            </w:r>
            <w:r w:rsidRPr="00C5438C">
              <w:rPr>
                <w:color w:val="000000"/>
                <w:spacing w:val="-2"/>
              </w:rPr>
              <w:t xml:space="preserve">специалист по кадрам; сурдопереводчик; </w:t>
            </w:r>
            <w:r w:rsidRPr="00C5438C">
              <w:rPr>
                <w:rFonts w:ascii="Georgia" w:hAnsi="Georgia" w:cs="Georgia"/>
                <w:color w:val="000000"/>
                <w:shd w:val="clear" w:color="auto" w:fill="F4F6F0"/>
              </w:rPr>
              <w:t>экономист; юрисконсульт </w:t>
            </w:r>
            <w:proofErr w:type="gramEnd"/>
          </w:p>
        </w:tc>
        <w:tc>
          <w:tcPr>
            <w:tcW w:w="1782" w:type="dxa"/>
            <w:vAlign w:val="center"/>
          </w:tcPr>
          <w:p w:rsidR="007F4291" w:rsidRPr="00C5438C" w:rsidRDefault="007F4291" w:rsidP="007F4291">
            <w:pPr>
              <w:shd w:val="clear" w:color="auto" w:fill="FFFFFF"/>
              <w:spacing w:before="168"/>
              <w:jc w:val="center"/>
              <w:rPr>
                <w:spacing w:val="-2"/>
              </w:rPr>
            </w:pPr>
            <w:r w:rsidRPr="00C5438C">
              <w:rPr>
                <w:spacing w:val="-2"/>
                <w:lang w:val="en-US"/>
              </w:rPr>
              <w:t xml:space="preserve">5720 </w:t>
            </w:r>
          </w:p>
        </w:tc>
      </w:tr>
      <w:tr w:rsidR="007F4291" w:rsidRPr="00C5438C">
        <w:trPr>
          <w:trHeight w:val="143"/>
        </w:trPr>
        <w:tc>
          <w:tcPr>
            <w:tcW w:w="1908" w:type="dxa"/>
          </w:tcPr>
          <w:p w:rsidR="007F4291" w:rsidRPr="00C5438C" w:rsidRDefault="007F4291" w:rsidP="007F4291">
            <w:pPr>
              <w:rPr>
                <w:spacing w:val="-2"/>
              </w:rPr>
            </w:pPr>
            <w:r w:rsidRPr="00C5438C">
              <w:rPr>
                <w:spacing w:val="-2"/>
              </w:rPr>
              <w:t>2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Должности служащих первого квалификационного уровня, по которым может устанавливаться II внутридолжностная категория</w:t>
            </w:r>
          </w:p>
        </w:tc>
        <w:tc>
          <w:tcPr>
            <w:tcW w:w="1782" w:type="dxa"/>
            <w:vAlign w:val="center"/>
          </w:tcPr>
          <w:p w:rsidR="007F4291" w:rsidRPr="00C5438C" w:rsidRDefault="007F4291" w:rsidP="007F4291">
            <w:pPr>
              <w:shd w:val="clear" w:color="auto" w:fill="FFFFFF"/>
              <w:spacing w:before="168"/>
              <w:jc w:val="center"/>
              <w:rPr>
                <w:spacing w:val="-2"/>
                <w:lang w:val="en-US"/>
              </w:rPr>
            </w:pPr>
            <w:r w:rsidRPr="00C5438C">
              <w:rPr>
                <w:spacing w:val="-2"/>
                <w:lang w:val="en-US"/>
              </w:rPr>
              <w:t xml:space="preserve">5840 </w:t>
            </w:r>
          </w:p>
        </w:tc>
      </w:tr>
      <w:tr w:rsidR="007F4291" w:rsidRPr="00C5438C">
        <w:trPr>
          <w:trHeight w:val="143"/>
        </w:trPr>
        <w:tc>
          <w:tcPr>
            <w:tcW w:w="1908" w:type="dxa"/>
          </w:tcPr>
          <w:p w:rsidR="007F4291" w:rsidRPr="00C5438C" w:rsidRDefault="007F4291" w:rsidP="007F4291">
            <w:pPr>
              <w:rPr>
                <w:spacing w:val="-2"/>
              </w:rPr>
            </w:pPr>
            <w:r w:rsidRPr="00C5438C">
              <w:rPr>
                <w:spacing w:val="-2"/>
              </w:rPr>
              <w:t>3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Должности служащих первого квалификационного уровня, по которым может устанавливаться I внутридолжностная категория</w:t>
            </w:r>
          </w:p>
        </w:tc>
        <w:tc>
          <w:tcPr>
            <w:tcW w:w="1782" w:type="dxa"/>
            <w:vAlign w:val="center"/>
          </w:tcPr>
          <w:p w:rsidR="007F4291" w:rsidRPr="00C5438C" w:rsidRDefault="007F4291" w:rsidP="007F4291">
            <w:pPr>
              <w:shd w:val="clear" w:color="auto" w:fill="FFFFFF"/>
              <w:spacing w:before="168"/>
              <w:jc w:val="center"/>
              <w:rPr>
                <w:spacing w:val="-2"/>
              </w:rPr>
            </w:pPr>
            <w:r w:rsidRPr="00C5438C">
              <w:rPr>
                <w:spacing w:val="-2"/>
                <w:lang w:val="en-US"/>
              </w:rPr>
              <w:t xml:space="preserve">5920 </w:t>
            </w:r>
          </w:p>
        </w:tc>
      </w:tr>
      <w:tr w:rsidR="007F4291" w:rsidRPr="00C5438C">
        <w:trPr>
          <w:trHeight w:val="143"/>
        </w:trPr>
        <w:tc>
          <w:tcPr>
            <w:tcW w:w="1908" w:type="dxa"/>
          </w:tcPr>
          <w:p w:rsidR="007F4291" w:rsidRPr="00C5438C" w:rsidRDefault="007F4291" w:rsidP="007F4291">
            <w:pPr>
              <w:rPr>
                <w:spacing w:val="-2"/>
              </w:rPr>
            </w:pPr>
            <w:r w:rsidRPr="00C5438C">
              <w:rPr>
                <w:spacing w:val="-2"/>
              </w:rPr>
              <w:t>4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82" w:type="dxa"/>
            <w:vAlign w:val="center"/>
          </w:tcPr>
          <w:p w:rsidR="007F4291" w:rsidRPr="00C5438C" w:rsidRDefault="007F4291" w:rsidP="007F4291">
            <w:pPr>
              <w:shd w:val="clear" w:color="auto" w:fill="FFFFFF"/>
              <w:spacing w:before="168"/>
              <w:jc w:val="center"/>
              <w:rPr>
                <w:spacing w:val="-2"/>
                <w:lang w:val="en-US"/>
              </w:rPr>
            </w:pPr>
            <w:r w:rsidRPr="00C5438C">
              <w:rPr>
                <w:spacing w:val="-2"/>
                <w:lang w:val="en-US"/>
              </w:rPr>
              <w:t xml:space="preserve">6010 </w:t>
            </w:r>
          </w:p>
        </w:tc>
      </w:tr>
      <w:tr w:rsidR="007F4291" w:rsidRPr="00C5438C">
        <w:trPr>
          <w:trHeight w:val="409"/>
        </w:trPr>
        <w:tc>
          <w:tcPr>
            <w:tcW w:w="1908" w:type="dxa"/>
          </w:tcPr>
          <w:p w:rsidR="007F4291" w:rsidRPr="00C5438C" w:rsidRDefault="007F4291" w:rsidP="007F4291">
            <w:pPr>
              <w:rPr>
                <w:spacing w:val="-2"/>
              </w:rPr>
            </w:pPr>
            <w:r w:rsidRPr="00C5438C">
              <w:rPr>
                <w:spacing w:val="-2"/>
              </w:rPr>
              <w:t>5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Главные специалисты: в отделах, отделениях, лабораториях, мастерских; заместитель главного бухгалтера</w:t>
            </w:r>
          </w:p>
        </w:tc>
        <w:tc>
          <w:tcPr>
            <w:tcW w:w="1782" w:type="dxa"/>
            <w:vAlign w:val="center"/>
          </w:tcPr>
          <w:p w:rsidR="007F4291" w:rsidRPr="00C5438C" w:rsidRDefault="007F4291" w:rsidP="007F4291">
            <w:pPr>
              <w:spacing w:before="154"/>
              <w:jc w:val="center"/>
              <w:rPr>
                <w:spacing w:val="-2"/>
                <w:lang w:val="en-US"/>
              </w:rPr>
            </w:pPr>
            <w:r w:rsidRPr="00C5438C">
              <w:rPr>
                <w:spacing w:val="-2"/>
                <w:lang w:val="en-US"/>
              </w:rPr>
              <w:t xml:space="preserve">6130 </w:t>
            </w:r>
          </w:p>
        </w:tc>
      </w:tr>
    </w:tbl>
    <w:p w:rsidR="007F4291" w:rsidRPr="00FF008E" w:rsidRDefault="007F4291" w:rsidP="007F4291">
      <w:pPr>
        <w:shd w:val="clear" w:color="auto" w:fill="FFFFFF"/>
        <w:spacing w:before="168"/>
        <w:jc w:val="center"/>
        <w:rPr>
          <w:b/>
          <w:bCs/>
          <w:color w:val="000000"/>
          <w:spacing w:val="-2"/>
        </w:rPr>
      </w:pPr>
      <w:r w:rsidRPr="00FF008E">
        <w:rPr>
          <w:b/>
          <w:bCs/>
          <w:color w:val="000000"/>
          <w:spacing w:val="-2"/>
        </w:rPr>
        <w:t>6. Профессиональная квалификационная группа должностей служащих четвертого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164"/>
        <w:gridCol w:w="1782"/>
      </w:tblGrid>
      <w:tr w:rsidR="007F4291" w:rsidRPr="00FF008E">
        <w:trPr>
          <w:trHeight w:val="143"/>
        </w:trPr>
        <w:tc>
          <w:tcPr>
            <w:tcW w:w="1908" w:type="dxa"/>
          </w:tcPr>
          <w:p w:rsidR="007F4291" w:rsidRPr="00FF008E" w:rsidRDefault="007F4291" w:rsidP="007F4291">
            <w:pPr>
              <w:rPr>
                <w:b/>
                <w:bCs/>
                <w:spacing w:val="-2"/>
                <w:sz w:val="20"/>
                <w:szCs w:val="20"/>
              </w:rPr>
            </w:pPr>
            <w:r w:rsidRPr="00FF008E">
              <w:rPr>
                <w:b/>
                <w:bCs/>
                <w:spacing w:val="-2"/>
                <w:sz w:val="20"/>
                <w:szCs w:val="20"/>
              </w:rPr>
              <w:t>Квалификационные уровни</w:t>
            </w:r>
          </w:p>
        </w:tc>
        <w:tc>
          <w:tcPr>
            <w:tcW w:w="6164" w:type="dxa"/>
          </w:tcPr>
          <w:p w:rsidR="007F4291" w:rsidRPr="00FF008E" w:rsidRDefault="007F4291" w:rsidP="007F4291">
            <w:pPr>
              <w:rPr>
                <w:b/>
                <w:bCs/>
                <w:spacing w:val="-2"/>
                <w:sz w:val="20"/>
                <w:szCs w:val="20"/>
              </w:rPr>
            </w:pPr>
            <w:r w:rsidRPr="00FF008E">
              <w:rPr>
                <w:b/>
                <w:bCs/>
                <w:spacing w:val="-2"/>
                <w:sz w:val="20"/>
                <w:szCs w:val="20"/>
              </w:rPr>
              <w:t>Должности, отнесенные к квалификационным уровням</w:t>
            </w:r>
          </w:p>
        </w:tc>
        <w:tc>
          <w:tcPr>
            <w:tcW w:w="1782" w:type="dxa"/>
          </w:tcPr>
          <w:p w:rsidR="007F4291" w:rsidRPr="00FF008E" w:rsidRDefault="007F4291" w:rsidP="007F4291">
            <w:pPr>
              <w:rPr>
                <w:b/>
                <w:bCs/>
                <w:spacing w:val="-2"/>
                <w:sz w:val="20"/>
                <w:szCs w:val="20"/>
              </w:rPr>
            </w:pPr>
            <w:r w:rsidRPr="00FF008E">
              <w:rPr>
                <w:b/>
                <w:bCs/>
                <w:spacing w:val="-2"/>
                <w:sz w:val="20"/>
                <w:szCs w:val="20"/>
              </w:rPr>
              <w:t>Рекомендуемый минимальный оклад</w:t>
            </w:r>
          </w:p>
        </w:tc>
      </w:tr>
      <w:tr w:rsidR="007F4291" w:rsidRPr="00C5438C">
        <w:trPr>
          <w:trHeight w:val="143"/>
        </w:trPr>
        <w:tc>
          <w:tcPr>
            <w:tcW w:w="1908" w:type="dxa"/>
          </w:tcPr>
          <w:p w:rsidR="007F4291" w:rsidRPr="00C5438C" w:rsidRDefault="007F4291" w:rsidP="007F4291">
            <w:pPr>
              <w:rPr>
                <w:spacing w:val="-2"/>
              </w:rPr>
            </w:pPr>
            <w:r w:rsidRPr="00C5438C">
              <w:rPr>
                <w:spacing w:val="-2"/>
              </w:rPr>
              <w:t>1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начальник отдела кадров</w:t>
            </w:r>
          </w:p>
        </w:tc>
        <w:tc>
          <w:tcPr>
            <w:tcW w:w="1782" w:type="dxa"/>
            <w:vAlign w:val="center"/>
          </w:tcPr>
          <w:p w:rsidR="007F4291" w:rsidRPr="00C5438C" w:rsidRDefault="007F4291" w:rsidP="007F4291">
            <w:pPr>
              <w:shd w:val="clear" w:color="auto" w:fill="FFFFFF"/>
              <w:jc w:val="center"/>
              <w:rPr>
                <w:spacing w:val="-2"/>
                <w:lang w:val="en-US"/>
              </w:rPr>
            </w:pPr>
            <w:r w:rsidRPr="00C5438C">
              <w:rPr>
                <w:spacing w:val="-2"/>
                <w:lang w:val="en-US"/>
              </w:rPr>
              <w:t xml:space="preserve">6260 </w:t>
            </w:r>
          </w:p>
        </w:tc>
      </w:tr>
      <w:tr w:rsidR="007F4291" w:rsidRPr="00C5438C">
        <w:trPr>
          <w:trHeight w:val="143"/>
        </w:trPr>
        <w:tc>
          <w:tcPr>
            <w:tcW w:w="1908" w:type="dxa"/>
          </w:tcPr>
          <w:p w:rsidR="007F4291" w:rsidRPr="00C5438C" w:rsidRDefault="007F4291" w:rsidP="007F4291">
            <w:pPr>
              <w:rPr>
                <w:spacing w:val="-2"/>
              </w:rPr>
            </w:pPr>
            <w:r w:rsidRPr="00C5438C">
              <w:rPr>
                <w:spacing w:val="-2"/>
              </w:rPr>
              <w:t>2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Главный (аналитик; диспетчер, механик, технолог)</w:t>
            </w:r>
          </w:p>
        </w:tc>
        <w:tc>
          <w:tcPr>
            <w:tcW w:w="1782" w:type="dxa"/>
            <w:vAlign w:val="center"/>
          </w:tcPr>
          <w:p w:rsidR="007F4291" w:rsidRPr="00C5438C" w:rsidRDefault="007F4291" w:rsidP="007F4291">
            <w:pPr>
              <w:shd w:val="clear" w:color="auto" w:fill="FFFFFF"/>
              <w:jc w:val="center"/>
              <w:rPr>
                <w:spacing w:val="-2"/>
                <w:lang w:val="en-US"/>
              </w:rPr>
            </w:pPr>
            <w:r w:rsidRPr="00C5438C">
              <w:rPr>
                <w:spacing w:val="-2"/>
                <w:lang w:val="en-US"/>
              </w:rPr>
              <w:t xml:space="preserve">6390 </w:t>
            </w:r>
          </w:p>
        </w:tc>
      </w:tr>
      <w:tr w:rsidR="007F4291" w:rsidRPr="00C5438C">
        <w:trPr>
          <w:trHeight w:val="340"/>
        </w:trPr>
        <w:tc>
          <w:tcPr>
            <w:tcW w:w="1908" w:type="dxa"/>
          </w:tcPr>
          <w:p w:rsidR="007F4291" w:rsidRPr="00C5438C" w:rsidRDefault="007F4291" w:rsidP="007F4291">
            <w:pPr>
              <w:rPr>
                <w:spacing w:val="-2"/>
              </w:rPr>
            </w:pPr>
            <w:r w:rsidRPr="00C5438C">
              <w:rPr>
                <w:spacing w:val="-2"/>
              </w:rPr>
              <w:t>3 квалификационный уровень</w:t>
            </w:r>
          </w:p>
        </w:tc>
        <w:tc>
          <w:tcPr>
            <w:tcW w:w="6164" w:type="dxa"/>
          </w:tcPr>
          <w:p w:rsidR="007F4291" w:rsidRPr="00C5438C" w:rsidRDefault="007F4291" w:rsidP="007F4291">
            <w:pPr>
              <w:jc w:val="both"/>
              <w:rPr>
                <w:color w:val="000000"/>
                <w:spacing w:val="-2"/>
              </w:rPr>
            </w:pPr>
            <w:r w:rsidRPr="00C5438C">
              <w:rPr>
                <w:color w:val="000000"/>
                <w:spacing w:val="-2"/>
              </w:rPr>
              <w:t>Директор (начальник, заведующий) филиала, другого обособленного структурного подразделения</w:t>
            </w:r>
          </w:p>
        </w:tc>
        <w:tc>
          <w:tcPr>
            <w:tcW w:w="1782" w:type="dxa"/>
            <w:vAlign w:val="center"/>
          </w:tcPr>
          <w:p w:rsidR="007F4291" w:rsidRPr="00C5438C" w:rsidRDefault="007F4291" w:rsidP="007F4291">
            <w:pPr>
              <w:jc w:val="center"/>
              <w:rPr>
                <w:spacing w:val="-2"/>
                <w:lang w:val="en-US"/>
              </w:rPr>
            </w:pPr>
            <w:r w:rsidRPr="00C5438C">
              <w:rPr>
                <w:spacing w:val="-2"/>
                <w:lang w:val="en-US"/>
              </w:rPr>
              <w:t>6480</w:t>
            </w:r>
          </w:p>
        </w:tc>
      </w:tr>
    </w:tbl>
    <w:p w:rsidR="007F4291" w:rsidRPr="00FF008E" w:rsidRDefault="007F4291" w:rsidP="00A32BC5">
      <w:pPr>
        <w:shd w:val="clear" w:color="auto" w:fill="FFFFFF"/>
        <w:spacing w:before="168"/>
        <w:jc w:val="center"/>
        <w:rPr>
          <w:b/>
          <w:bCs/>
          <w:color w:val="000000"/>
          <w:spacing w:val="-1"/>
        </w:rPr>
      </w:pPr>
      <w:r w:rsidRPr="00FF008E">
        <w:rPr>
          <w:b/>
          <w:bCs/>
          <w:color w:val="000000"/>
          <w:spacing w:val="-2"/>
        </w:rPr>
        <w:t xml:space="preserve">7. Профессиональная квалификационная группа должностей работников </w:t>
      </w:r>
      <w:r w:rsidRPr="00FF008E">
        <w:rPr>
          <w:b/>
          <w:bCs/>
          <w:color w:val="000000"/>
          <w:spacing w:val="-1"/>
        </w:rPr>
        <w:t>учебно-вспомогательного персонала первого уровня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164"/>
        <w:gridCol w:w="1782"/>
      </w:tblGrid>
      <w:tr w:rsidR="007F4291" w:rsidRPr="00FF008E">
        <w:trPr>
          <w:trHeight w:val="143"/>
        </w:trPr>
        <w:tc>
          <w:tcPr>
            <w:tcW w:w="1908" w:type="dxa"/>
          </w:tcPr>
          <w:p w:rsidR="007F4291" w:rsidRPr="00FF008E" w:rsidRDefault="007F4291" w:rsidP="007F4291">
            <w:pPr>
              <w:rPr>
                <w:b/>
                <w:bCs/>
                <w:spacing w:val="-2"/>
                <w:sz w:val="20"/>
                <w:szCs w:val="20"/>
              </w:rPr>
            </w:pPr>
            <w:r w:rsidRPr="00FF008E">
              <w:rPr>
                <w:b/>
                <w:bCs/>
                <w:spacing w:val="-2"/>
                <w:sz w:val="20"/>
                <w:szCs w:val="20"/>
              </w:rPr>
              <w:t>Квалификационные уровни</w:t>
            </w:r>
          </w:p>
        </w:tc>
        <w:tc>
          <w:tcPr>
            <w:tcW w:w="6164" w:type="dxa"/>
          </w:tcPr>
          <w:p w:rsidR="007F4291" w:rsidRPr="00FF008E" w:rsidRDefault="007F4291" w:rsidP="007F4291">
            <w:pPr>
              <w:rPr>
                <w:b/>
                <w:bCs/>
                <w:spacing w:val="-2"/>
                <w:sz w:val="20"/>
                <w:szCs w:val="20"/>
              </w:rPr>
            </w:pPr>
            <w:r w:rsidRPr="00FF008E">
              <w:rPr>
                <w:b/>
                <w:bCs/>
                <w:spacing w:val="-2"/>
                <w:sz w:val="20"/>
                <w:szCs w:val="20"/>
              </w:rPr>
              <w:t>Должности, отнесенные к квалификационным уровням</w:t>
            </w:r>
          </w:p>
        </w:tc>
        <w:tc>
          <w:tcPr>
            <w:tcW w:w="1782" w:type="dxa"/>
          </w:tcPr>
          <w:p w:rsidR="007F4291" w:rsidRPr="00FF008E" w:rsidRDefault="007F4291" w:rsidP="007F4291">
            <w:pPr>
              <w:rPr>
                <w:b/>
                <w:bCs/>
                <w:spacing w:val="-2"/>
                <w:sz w:val="20"/>
                <w:szCs w:val="20"/>
              </w:rPr>
            </w:pPr>
            <w:r w:rsidRPr="00FF008E">
              <w:rPr>
                <w:b/>
                <w:bCs/>
                <w:spacing w:val="-2"/>
                <w:sz w:val="20"/>
                <w:szCs w:val="20"/>
              </w:rPr>
              <w:t>Рекомендуемый минимальный оклад</w:t>
            </w:r>
          </w:p>
        </w:tc>
      </w:tr>
      <w:tr w:rsidR="007F4291" w:rsidRPr="00C5438C">
        <w:trPr>
          <w:trHeight w:val="143"/>
        </w:trPr>
        <w:tc>
          <w:tcPr>
            <w:tcW w:w="1908" w:type="dxa"/>
          </w:tcPr>
          <w:p w:rsidR="007F4291" w:rsidRPr="00C5438C" w:rsidRDefault="007F4291" w:rsidP="007F4291">
            <w:pPr>
              <w:rPr>
                <w:spacing w:val="-2"/>
              </w:rPr>
            </w:pPr>
            <w:r w:rsidRPr="00C5438C">
              <w:rPr>
                <w:spacing w:val="-2"/>
              </w:rPr>
              <w:t>1 квалификационный уровень</w:t>
            </w:r>
          </w:p>
        </w:tc>
        <w:tc>
          <w:tcPr>
            <w:tcW w:w="6164" w:type="dxa"/>
          </w:tcPr>
          <w:p w:rsidR="007F4291" w:rsidRPr="00C5438C" w:rsidRDefault="007F4291" w:rsidP="007F4291">
            <w:pPr>
              <w:shd w:val="clear" w:color="auto" w:fill="FFFFFF"/>
              <w:tabs>
                <w:tab w:val="left" w:pos="120"/>
                <w:tab w:val="left" w:pos="2928"/>
              </w:tabs>
              <w:jc w:val="both"/>
              <w:rPr>
                <w:spacing w:val="-11"/>
              </w:rPr>
            </w:pPr>
            <w:r w:rsidRPr="00C5438C">
              <w:rPr>
                <w:color w:val="000000"/>
                <w:spacing w:val="-2"/>
              </w:rPr>
              <w:t xml:space="preserve">помощник воспитателя </w:t>
            </w:r>
          </w:p>
        </w:tc>
        <w:tc>
          <w:tcPr>
            <w:tcW w:w="1782" w:type="dxa"/>
            <w:vAlign w:val="center"/>
          </w:tcPr>
          <w:p w:rsidR="007F4291" w:rsidRPr="00C5438C" w:rsidRDefault="007F4291" w:rsidP="007F4291">
            <w:pPr>
              <w:shd w:val="clear" w:color="auto" w:fill="FFFFFF"/>
              <w:spacing w:before="168"/>
              <w:jc w:val="center"/>
              <w:rPr>
                <w:spacing w:val="-2"/>
                <w:lang w:val="en-US"/>
              </w:rPr>
            </w:pPr>
            <w:r w:rsidRPr="00C5438C">
              <w:rPr>
                <w:spacing w:val="-2"/>
              </w:rPr>
              <w:t>5830</w:t>
            </w:r>
            <w:r w:rsidRPr="00C5438C">
              <w:rPr>
                <w:spacing w:val="-2"/>
                <w:lang w:val="en-US"/>
              </w:rPr>
              <w:t xml:space="preserve"> </w:t>
            </w:r>
          </w:p>
        </w:tc>
      </w:tr>
    </w:tbl>
    <w:p w:rsidR="007F4291" w:rsidRPr="00FF008E" w:rsidRDefault="007F4291" w:rsidP="007F4291">
      <w:pPr>
        <w:shd w:val="clear" w:color="auto" w:fill="FFFFFF"/>
        <w:spacing w:before="168"/>
        <w:jc w:val="center"/>
        <w:rPr>
          <w:b/>
          <w:bCs/>
          <w:color w:val="000000"/>
          <w:spacing w:val="-1"/>
        </w:rPr>
      </w:pPr>
      <w:r w:rsidRPr="00FF008E">
        <w:rPr>
          <w:b/>
          <w:bCs/>
          <w:color w:val="000000"/>
          <w:spacing w:val="-2"/>
        </w:rPr>
        <w:lastRenderedPageBreak/>
        <w:t xml:space="preserve">8. Профессиональная квалификационная группа должностей работников </w:t>
      </w:r>
      <w:r w:rsidRPr="00FF008E">
        <w:rPr>
          <w:b/>
          <w:bCs/>
          <w:color w:val="000000"/>
          <w:spacing w:val="-1"/>
        </w:rPr>
        <w:t>учебно-вспомогательного персонала второго уровня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164"/>
        <w:gridCol w:w="1782"/>
      </w:tblGrid>
      <w:tr w:rsidR="007F4291" w:rsidRPr="00FF008E">
        <w:trPr>
          <w:trHeight w:val="143"/>
        </w:trPr>
        <w:tc>
          <w:tcPr>
            <w:tcW w:w="1908" w:type="dxa"/>
          </w:tcPr>
          <w:p w:rsidR="007F4291" w:rsidRPr="00FF008E" w:rsidRDefault="007F4291" w:rsidP="007F4291">
            <w:pPr>
              <w:rPr>
                <w:b/>
                <w:bCs/>
                <w:spacing w:val="-2"/>
                <w:sz w:val="20"/>
                <w:szCs w:val="20"/>
              </w:rPr>
            </w:pPr>
            <w:r w:rsidRPr="00FF008E">
              <w:rPr>
                <w:b/>
                <w:bCs/>
                <w:spacing w:val="-2"/>
                <w:sz w:val="20"/>
                <w:szCs w:val="20"/>
              </w:rPr>
              <w:t>Квалификационные уровни</w:t>
            </w:r>
          </w:p>
        </w:tc>
        <w:tc>
          <w:tcPr>
            <w:tcW w:w="6164" w:type="dxa"/>
          </w:tcPr>
          <w:p w:rsidR="007F4291" w:rsidRPr="00FF008E" w:rsidRDefault="007F4291" w:rsidP="007F4291">
            <w:pPr>
              <w:rPr>
                <w:b/>
                <w:bCs/>
                <w:spacing w:val="-2"/>
                <w:sz w:val="20"/>
                <w:szCs w:val="20"/>
              </w:rPr>
            </w:pPr>
            <w:r w:rsidRPr="00FF008E">
              <w:rPr>
                <w:b/>
                <w:bCs/>
                <w:spacing w:val="-2"/>
                <w:sz w:val="20"/>
                <w:szCs w:val="20"/>
              </w:rPr>
              <w:t>Должности, отнесенные к квалификационным уровням</w:t>
            </w:r>
          </w:p>
        </w:tc>
        <w:tc>
          <w:tcPr>
            <w:tcW w:w="1782" w:type="dxa"/>
          </w:tcPr>
          <w:p w:rsidR="007F4291" w:rsidRPr="00FF008E" w:rsidRDefault="007F4291" w:rsidP="007F4291">
            <w:pPr>
              <w:rPr>
                <w:b/>
                <w:bCs/>
                <w:spacing w:val="-2"/>
                <w:sz w:val="20"/>
                <w:szCs w:val="20"/>
              </w:rPr>
            </w:pPr>
            <w:r w:rsidRPr="00FF008E">
              <w:rPr>
                <w:b/>
                <w:bCs/>
                <w:spacing w:val="-2"/>
                <w:sz w:val="20"/>
                <w:szCs w:val="20"/>
              </w:rPr>
              <w:t>Рекомендуемый минимальный оклад</w:t>
            </w:r>
          </w:p>
        </w:tc>
      </w:tr>
      <w:tr w:rsidR="007F4291" w:rsidRPr="00C5438C">
        <w:trPr>
          <w:trHeight w:val="143"/>
        </w:trPr>
        <w:tc>
          <w:tcPr>
            <w:tcW w:w="1908" w:type="dxa"/>
          </w:tcPr>
          <w:p w:rsidR="007F4291" w:rsidRPr="00C5438C" w:rsidRDefault="007F4291" w:rsidP="007F4291">
            <w:pPr>
              <w:rPr>
                <w:spacing w:val="-2"/>
              </w:rPr>
            </w:pPr>
            <w:r w:rsidRPr="00C5438C">
              <w:rPr>
                <w:spacing w:val="-2"/>
              </w:rPr>
              <w:t>1 квалификационный уровень</w:t>
            </w:r>
          </w:p>
        </w:tc>
        <w:tc>
          <w:tcPr>
            <w:tcW w:w="6164" w:type="dxa"/>
          </w:tcPr>
          <w:p w:rsidR="007F4291" w:rsidRPr="00C5438C" w:rsidRDefault="007F4291" w:rsidP="007F4291">
            <w:pPr>
              <w:shd w:val="clear" w:color="auto" w:fill="FFFFFF"/>
              <w:tabs>
                <w:tab w:val="left" w:pos="120"/>
                <w:tab w:val="left" w:pos="2928"/>
              </w:tabs>
              <w:jc w:val="both"/>
              <w:rPr>
                <w:spacing w:val="-11"/>
              </w:rPr>
            </w:pPr>
            <w:r w:rsidRPr="00C5438C">
              <w:rPr>
                <w:color w:val="000000"/>
                <w:spacing w:val="-2"/>
              </w:rPr>
              <w:t>младший воспитатель</w:t>
            </w:r>
          </w:p>
        </w:tc>
        <w:tc>
          <w:tcPr>
            <w:tcW w:w="1782" w:type="dxa"/>
            <w:vAlign w:val="center"/>
          </w:tcPr>
          <w:p w:rsidR="007F4291" w:rsidRPr="00C5438C" w:rsidRDefault="007F4291" w:rsidP="007F4291">
            <w:pPr>
              <w:shd w:val="clear" w:color="auto" w:fill="FFFFFF"/>
              <w:jc w:val="center"/>
              <w:rPr>
                <w:spacing w:val="-2"/>
              </w:rPr>
            </w:pPr>
            <w:r w:rsidRPr="00C5438C">
              <w:rPr>
                <w:spacing w:val="-2"/>
              </w:rPr>
              <w:t>6000</w:t>
            </w:r>
          </w:p>
        </w:tc>
      </w:tr>
      <w:tr w:rsidR="007F4291" w:rsidRPr="00C5438C">
        <w:trPr>
          <w:trHeight w:val="341"/>
        </w:trPr>
        <w:tc>
          <w:tcPr>
            <w:tcW w:w="1908" w:type="dxa"/>
          </w:tcPr>
          <w:p w:rsidR="007F4291" w:rsidRPr="00C5438C" w:rsidRDefault="007F4291" w:rsidP="007F4291">
            <w:pPr>
              <w:rPr>
                <w:spacing w:val="-2"/>
              </w:rPr>
            </w:pPr>
            <w:r w:rsidRPr="00C5438C">
              <w:rPr>
                <w:spacing w:val="-2"/>
              </w:rPr>
              <w:t>2 квалификационный уровень</w:t>
            </w:r>
          </w:p>
        </w:tc>
        <w:tc>
          <w:tcPr>
            <w:tcW w:w="6164" w:type="dxa"/>
          </w:tcPr>
          <w:p w:rsidR="007F4291" w:rsidRPr="00C5438C" w:rsidRDefault="007F4291" w:rsidP="007F4291">
            <w:pPr>
              <w:rPr>
                <w:color w:val="000000"/>
                <w:spacing w:val="-2"/>
              </w:rPr>
            </w:pPr>
            <w:r w:rsidRPr="00C5438C">
              <w:rPr>
                <w:color w:val="000000"/>
                <w:spacing w:val="-2"/>
              </w:rPr>
              <w:t>старший дежурный по режиму</w:t>
            </w:r>
          </w:p>
        </w:tc>
        <w:tc>
          <w:tcPr>
            <w:tcW w:w="1782" w:type="dxa"/>
            <w:vAlign w:val="center"/>
          </w:tcPr>
          <w:p w:rsidR="007F4291" w:rsidRPr="00C5438C" w:rsidRDefault="007F4291" w:rsidP="007F4291">
            <w:pPr>
              <w:jc w:val="center"/>
              <w:rPr>
                <w:spacing w:val="-2"/>
              </w:rPr>
            </w:pPr>
            <w:r w:rsidRPr="00C5438C">
              <w:rPr>
                <w:spacing w:val="-2"/>
              </w:rPr>
              <w:t>6200</w:t>
            </w:r>
          </w:p>
        </w:tc>
      </w:tr>
    </w:tbl>
    <w:p w:rsidR="007F4291" w:rsidRPr="00FF008E" w:rsidRDefault="007F4291" w:rsidP="007F4291">
      <w:pPr>
        <w:shd w:val="clear" w:color="auto" w:fill="FFFFFF"/>
        <w:spacing w:before="206"/>
        <w:ind w:right="576"/>
        <w:jc w:val="center"/>
        <w:rPr>
          <w:b/>
          <w:bCs/>
          <w:color w:val="000000"/>
          <w:spacing w:val="1"/>
        </w:rPr>
      </w:pPr>
      <w:r w:rsidRPr="00FF008E">
        <w:rPr>
          <w:b/>
          <w:bCs/>
          <w:color w:val="000000"/>
          <w:spacing w:val="-2"/>
        </w:rPr>
        <w:t xml:space="preserve">9. Профессиональная квалификационная группа должностей </w:t>
      </w:r>
      <w:r w:rsidRPr="00FF008E">
        <w:rPr>
          <w:b/>
          <w:bCs/>
          <w:color w:val="000000"/>
          <w:spacing w:val="1"/>
        </w:rPr>
        <w:t xml:space="preserve">педагогических работников </w:t>
      </w:r>
      <w:r w:rsidRPr="00FF008E">
        <w:rPr>
          <w:b/>
          <w:bCs/>
          <w:color w:val="000000"/>
          <w:spacing w:val="-1"/>
        </w:rPr>
        <w:t>(№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164"/>
        <w:gridCol w:w="1782"/>
      </w:tblGrid>
      <w:tr w:rsidR="007F4291" w:rsidRPr="00FF008E">
        <w:trPr>
          <w:trHeight w:val="143"/>
        </w:trPr>
        <w:tc>
          <w:tcPr>
            <w:tcW w:w="1908" w:type="dxa"/>
          </w:tcPr>
          <w:p w:rsidR="007F4291" w:rsidRPr="00FF008E" w:rsidRDefault="007F4291" w:rsidP="007F4291">
            <w:pPr>
              <w:rPr>
                <w:b/>
                <w:bCs/>
                <w:spacing w:val="-2"/>
                <w:sz w:val="20"/>
                <w:szCs w:val="20"/>
              </w:rPr>
            </w:pPr>
            <w:r w:rsidRPr="00FF008E">
              <w:rPr>
                <w:b/>
                <w:bCs/>
                <w:spacing w:val="-2"/>
                <w:sz w:val="20"/>
                <w:szCs w:val="20"/>
              </w:rPr>
              <w:t>Квалификационные уровни</w:t>
            </w:r>
          </w:p>
        </w:tc>
        <w:tc>
          <w:tcPr>
            <w:tcW w:w="6164" w:type="dxa"/>
          </w:tcPr>
          <w:p w:rsidR="007F4291" w:rsidRPr="00FF008E" w:rsidRDefault="007F4291" w:rsidP="007F4291">
            <w:pPr>
              <w:rPr>
                <w:b/>
                <w:bCs/>
                <w:spacing w:val="-2"/>
                <w:sz w:val="20"/>
                <w:szCs w:val="20"/>
              </w:rPr>
            </w:pPr>
            <w:r w:rsidRPr="00FF008E">
              <w:rPr>
                <w:b/>
                <w:bCs/>
                <w:spacing w:val="-2"/>
                <w:sz w:val="20"/>
                <w:szCs w:val="20"/>
              </w:rPr>
              <w:t>Должности, отнесенные к квалификационным уровням</w:t>
            </w:r>
          </w:p>
        </w:tc>
        <w:tc>
          <w:tcPr>
            <w:tcW w:w="1782" w:type="dxa"/>
          </w:tcPr>
          <w:p w:rsidR="007F4291" w:rsidRPr="00FF008E" w:rsidRDefault="007F4291" w:rsidP="007F4291">
            <w:pPr>
              <w:rPr>
                <w:b/>
                <w:bCs/>
                <w:spacing w:val="-2"/>
                <w:sz w:val="20"/>
                <w:szCs w:val="20"/>
              </w:rPr>
            </w:pPr>
            <w:r w:rsidRPr="00FF008E">
              <w:rPr>
                <w:b/>
                <w:bCs/>
                <w:spacing w:val="-2"/>
                <w:sz w:val="20"/>
                <w:szCs w:val="20"/>
              </w:rPr>
              <w:t>Рекомендуемый минимальный оклад</w:t>
            </w:r>
          </w:p>
        </w:tc>
      </w:tr>
      <w:tr w:rsidR="007F4291" w:rsidRPr="00C5438C">
        <w:trPr>
          <w:trHeight w:val="143"/>
        </w:trPr>
        <w:tc>
          <w:tcPr>
            <w:tcW w:w="1908" w:type="dxa"/>
          </w:tcPr>
          <w:p w:rsidR="007F4291" w:rsidRPr="00C5438C" w:rsidRDefault="007F4291" w:rsidP="007F4291">
            <w:pPr>
              <w:tabs>
                <w:tab w:val="left" w:pos="202"/>
                <w:tab w:val="left" w:pos="2218"/>
              </w:tabs>
              <w:spacing w:before="34"/>
              <w:rPr>
                <w:spacing w:val="-1"/>
              </w:rPr>
            </w:pPr>
            <w:r w:rsidRPr="00C5438C">
              <w:rPr>
                <w:spacing w:val="-2"/>
              </w:rPr>
              <w:t>1 квалификационный уровень</w:t>
            </w:r>
          </w:p>
        </w:tc>
        <w:tc>
          <w:tcPr>
            <w:tcW w:w="6164" w:type="dxa"/>
          </w:tcPr>
          <w:p w:rsidR="007F4291" w:rsidRPr="00C5438C" w:rsidRDefault="007F4291" w:rsidP="007F4291">
            <w:pPr>
              <w:tabs>
                <w:tab w:val="left" w:pos="202"/>
                <w:tab w:val="left" w:pos="2218"/>
              </w:tabs>
              <w:spacing w:before="34"/>
              <w:jc w:val="both"/>
              <w:rPr>
                <w:color w:val="000000"/>
                <w:spacing w:val="-1"/>
              </w:rPr>
            </w:pPr>
            <w:r w:rsidRPr="00C5438C">
              <w:rPr>
                <w:color w:val="000000"/>
                <w:spacing w:val="-1"/>
              </w:rPr>
              <w:t>инструктор по физической культуре;</w:t>
            </w:r>
            <w:r w:rsidRPr="00C5438C">
              <w:rPr>
                <w:color w:val="000000"/>
                <w:spacing w:val="-10"/>
              </w:rPr>
              <w:t xml:space="preserve"> музыкальный руководитель</w:t>
            </w:r>
          </w:p>
        </w:tc>
        <w:tc>
          <w:tcPr>
            <w:tcW w:w="1782" w:type="dxa"/>
            <w:vAlign w:val="center"/>
          </w:tcPr>
          <w:p w:rsidR="007F4291" w:rsidRPr="00C5438C" w:rsidRDefault="007F4291" w:rsidP="007F4291">
            <w:pPr>
              <w:shd w:val="clear" w:color="auto" w:fill="FFFFFF"/>
              <w:spacing w:before="168"/>
              <w:jc w:val="center"/>
              <w:rPr>
                <w:spacing w:val="-2"/>
              </w:rPr>
            </w:pPr>
            <w:r w:rsidRPr="00C5438C">
              <w:rPr>
                <w:spacing w:val="-2"/>
              </w:rPr>
              <w:t>6390</w:t>
            </w:r>
          </w:p>
        </w:tc>
      </w:tr>
      <w:tr w:rsidR="007F4291" w:rsidRPr="00C5438C">
        <w:trPr>
          <w:trHeight w:val="597"/>
        </w:trPr>
        <w:tc>
          <w:tcPr>
            <w:tcW w:w="1908" w:type="dxa"/>
          </w:tcPr>
          <w:p w:rsidR="007F4291" w:rsidRPr="00C5438C" w:rsidRDefault="007F4291" w:rsidP="007F4291">
            <w:pPr>
              <w:tabs>
                <w:tab w:val="left" w:pos="202"/>
                <w:tab w:val="left" w:pos="2218"/>
              </w:tabs>
              <w:spacing w:before="34"/>
              <w:rPr>
                <w:spacing w:val="-1"/>
              </w:rPr>
            </w:pPr>
            <w:r w:rsidRPr="00C5438C">
              <w:rPr>
                <w:spacing w:val="-2"/>
              </w:rPr>
              <w:t>2 квалификационный уровень</w:t>
            </w:r>
          </w:p>
        </w:tc>
        <w:tc>
          <w:tcPr>
            <w:tcW w:w="6164" w:type="dxa"/>
          </w:tcPr>
          <w:p w:rsidR="007F4291" w:rsidRPr="00C5438C" w:rsidRDefault="007F4291" w:rsidP="007F4291">
            <w:pPr>
              <w:tabs>
                <w:tab w:val="left" w:pos="202"/>
                <w:tab w:val="left" w:pos="2218"/>
              </w:tabs>
              <w:spacing w:before="34"/>
              <w:jc w:val="both"/>
              <w:rPr>
                <w:color w:val="000000"/>
                <w:spacing w:val="-1"/>
              </w:rPr>
            </w:pPr>
            <w:r w:rsidRPr="00C5438C">
              <w:rPr>
                <w:color w:val="000000"/>
                <w:spacing w:val="-8"/>
              </w:rPr>
              <w:t xml:space="preserve">педагог дополнительного образования; педагог-организатор; социальный педагог; </w:t>
            </w:r>
            <w:r w:rsidRPr="00C5438C">
              <w:rPr>
                <w:color w:val="000000"/>
                <w:spacing w:val="-10"/>
              </w:rPr>
              <w:t xml:space="preserve">тренер-преподаватель  </w:t>
            </w:r>
          </w:p>
        </w:tc>
        <w:tc>
          <w:tcPr>
            <w:tcW w:w="1782" w:type="dxa"/>
            <w:vAlign w:val="center"/>
          </w:tcPr>
          <w:p w:rsidR="007F4291" w:rsidRPr="00C5438C" w:rsidRDefault="007F4291" w:rsidP="007F4291">
            <w:pPr>
              <w:spacing w:before="154"/>
              <w:jc w:val="center"/>
              <w:rPr>
                <w:spacing w:val="-2"/>
                <w:lang w:val="en-US"/>
              </w:rPr>
            </w:pPr>
            <w:r w:rsidRPr="00C5438C">
              <w:rPr>
                <w:spacing w:val="-2"/>
                <w:lang w:val="en-US"/>
              </w:rPr>
              <w:t>6910</w:t>
            </w:r>
          </w:p>
        </w:tc>
      </w:tr>
      <w:tr w:rsidR="007F4291" w:rsidRPr="00C5438C">
        <w:trPr>
          <w:trHeight w:val="793"/>
        </w:trPr>
        <w:tc>
          <w:tcPr>
            <w:tcW w:w="1908" w:type="dxa"/>
          </w:tcPr>
          <w:p w:rsidR="007F4291" w:rsidRPr="00C5438C" w:rsidRDefault="007F4291" w:rsidP="007F4291">
            <w:pPr>
              <w:tabs>
                <w:tab w:val="left" w:pos="202"/>
                <w:tab w:val="left" w:pos="2218"/>
              </w:tabs>
              <w:spacing w:before="34"/>
              <w:rPr>
                <w:spacing w:val="-1"/>
              </w:rPr>
            </w:pPr>
            <w:r w:rsidRPr="00C5438C">
              <w:rPr>
                <w:spacing w:val="-2"/>
              </w:rPr>
              <w:t>3 квалификационный уровень</w:t>
            </w:r>
          </w:p>
        </w:tc>
        <w:tc>
          <w:tcPr>
            <w:tcW w:w="6164" w:type="dxa"/>
          </w:tcPr>
          <w:p w:rsidR="007F4291" w:rsidRPr="00C5438C" w:rsidRDefault="007F4291" w:rsidP="007F4291">
            <w:pPr>
              <w:tabs>
                <w:tab w:val="left" w:pos="202"/>
                <w:tab w:val="left" w:pos="2218"/>
              </w:tabs>
              <w:spacing w:before="34"/>
              <w:jc w:val="both"/>
              <w:rPr>
                <w:color w:val="000080"/>
                <w:spacing w:val="-1"/>
              </w:rPr>
            </w:pPr>
            <w:r w:rsidRPr="00C5438C">
              <w:rPr>
                <w:color w:val="000000"/>
                <w:spacing w:val="-9"/>
              </w:rPr>
              <w:t xml:space="preserve">воспитатель; методист; старший  инструктор-методист; педагог-психолог; </w:t>
            </w:r>
            <w:r w:rsidRPr="00C5438C">
              <w:rPr>
                <w:spacing w:val="-9"/>
              </w:rPr>
              <w:t>старший педагог дополнительного образования; старший тренер-преподаватель</w:t>
            </w:r>
          </w:p>
        </w:tc>
        <w:tc>
          <w:tcPr>
            <w:tcW w:w="1782" w:type="dxa"/>
            <w:vAlign w:val="center"/>
          </w:tcPr>
          <w:p w:rsidR="007F4291" w:rsidRPr="00C5438C" w:rsidRDefault="007F4291" w:rsidP="007F4291">
            <w:pPr>
              <w:spacing w:before="154"/>
              <w:jc w:val="center"/>
              <w:rPr>
                <w:spacing w:val="-2"/>
                <w:lang w:val="en-US"/>
              </w:rPr>
            </w:pPr>
            <w:r w:rsidRPr="00C5438C">
              <w:rPr>
                <w:spacing w:val="-2"/>
                <w:lang w:val="en-US"/>
              </w:rPr>
              <w:t>7592</w:t>
            </w:r>
          </w:p>
        </w:tc>
      </w:tr>
      <w:tr w:rsidR="007F4291" w:rsidRPr="00C5438C">
        <w:trPr>
          <w:trHeight w:val="698"/>
        </w:trPr>
        <w:tc>
          <w:tcPr>
            <w:tcW w:w="1908" w:type="dxa"/>
          </w:tcPr>
          <w:p w:rsidR="007F4291" w:rsidRPr="00C5438C" w:rsidRDefault="007F4291" w:rsidP="007F4291">
            <w:pPr>
              <w:tabs>
                <w:tab w:val="left" w:pos="202"/>
                <w:tab w:val="left" w:pos="2218"/>
              </w:tabs>
              <w:spacing w:before="34"/>
              <w:rPr>
                <w:spacing w:val="-1"/>
              </w:rPr>
            </w:pPr>
            <w:r w:rsidRPr="00C5438C">
              <w:rPr>
                <w:spacing w:val="-2"/>
              </w:rPr>
              <w:t>4 квалификационный уровень</w:t>
            </w:r>
          </w:p>
        </w:tc>
        <w:tc>
          <w:tcPr>
            <w:tcW w:w="6164" w:type="dxa"/>
          </w:tcPr>
          <w:p w:rsidR="007F4291" w:rsidRPr="00C5438C" w:rsidRDefault="007F4291" w:rsidP="007F4291">
            <w:pPr>
              <w:tabs>
                <w:tab w:val="left" w:pos="202"/>
                <w:tab w:val="left" w:pos="2218"/>
              </w:tabs>
              <w:spacing w:before="34"/>
              <w:jc w:val="both"/>
              <w:rPr>
                <w:color w:val="000000"/>
                <w:spacing w:val="-1"/>
              </w:rPr>
            </w:pPr>
            <w:r w:rsidRPr="00C5438C">
              <w:rPr>
                <w:color w:val="000000"/>
                <w:spacing w:val="-7"/>
              </w:rPr>
              <w:t xml:space="preserve">руководитель физического воспитания; старший воспитатель;  старший методист; учитель; учитель-дефектолог; учитель-логопед </w:t>
            </w:r>
          </w:p>
        </w:tc>
        <w:tc>
          <w:tcPr>
            <w:tcW w:w="1782" w:type="dxa"/>
            <w:vAlign w:val="center"/>
          </w:tcPr>
          <w:p w:rsidR="007F4291" w:rsidRPr="00C5438C" w:rsidRDefault="007F4291" w:rsidP="007F4291">
            <w:pPr>
              <w:spacing w:before="154"/>
              <w:jc w:val="center"/>
              <w:rPr>
                <w:spacing w:val="-2"/>
                <w:lang w:val="en-US"/>
              </w:rPr>
            </w:pPr>
            <w:r w:rsidRPr="00C5438C">
              <w:rPr>
                <w:spacing w:val="-2"/>
                <w:lang w:val="en-US"/>
              </w:rPr>
              <w:t>8144</w:t>
            </w:r>
          </w:p>
        </w:tc>
      </w:tr>
    </w:tbl>
    <w:p w:rsidR="007F4291" w:rsidRPr="00FF008E" w:rsidRDefault="007F4291" w:rsidP="007F4291">
      <w:pPr>
        <w:shd w:val="clear" w:color="auto" w:fill="FFFFFF"/>
        <w:spacing w:before="158"/>
        <w:jc w:val="center"/>
        <w:rPr>
          <w:b/>
          <w:bCs/>
          <w:color w:val="000000"/>
        </w:rPr>
      </w:pPr>
      <w:r w:rsidRPr="00FF008E">
        <w:rPr>
          <w:b/>
          <w:bCs/>
          <w:color w:val="000000"/>
          <w:spacing w:val="-2"/>
        </w:rPr>
        <w:t xml:space="preserve">10. Профессиональная квалификационная группа должностей руководителей </w:t>
      </w:r>
      <w:r w:rsidRPr="00FF008E">
        <w:rPr>
          <w:b/>
          <w:bCs/>
          <w:color w:val="000000"/>
        </w:rPr>
        <w:t>структурных подразделений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164"/>
        <w:gridCol w:w="1782"/>
      </w:tblGrid>
      <w:tr w:rsidR="007F4291" w:rsidRPr="00FF008E">
        <w:trPr>
          <w:trHeight w:val="143"/>
        </w:trPr>
        <w:tc>
          <w:tcPr>
            <w:tcW w:w="1908" w:type="dxa"/>
          </w:tcPr>
          <w:p w:rsidR="007F4291" w:rsidRPr="00FF008E" w:rsidRDefault="007F4291" w:rsidP="007F4291">
            <w:pPr>
              <w:rPr>
                <w:b/>
                <w:bCs/>
                <w:spacing w:val="-2"/>
                <w:sz w:val="20"/>
                <w:szCs w:val="20"/>
              </w:rPr>
            </w:pPr>
            <w:r w:rsidRPr="00FF008E">
              <w:rPr>
                <w:b/>
                <w:bCs/>
                <w:spacing w:val="-2"/>
                <w:sz w:val="20"/>
                <w:szCs w:val="20"/>
              </w:rPr>
              <w:t>Квалификационные уровни</w:t>
            </w:r>
          </w:p>
        </w:tc>
        <w:tc>
          <w:tcPr>
            <w:tcW w:w="6164" w:type="dxa"/>
          </w:tcPr>
          <w:p w:rsidR="007F4291" w:rsidRPr="00FF008E" w:rsidRDefault="007F4291" w:rsidP="007F4291">
            <w:pPr>
              <w:rPr>
                <w:b/>
                <w:bCs/>
                <w:spacing w:val="-2"/>
                <w:sz w:val="20"/>
                <w:szCs w:val="20"/>
              </w:rPr>
            </w:pPr>
            <w:r w:rsidRPr="00FF008E">
              <w:rPr>
                <w:b/>
                <w:bCs/>
                <w:spacing w:val="-2"/>
                <w:sz w:val="20"/>
                <w:szCs w:val="20"/>
              </w:rPr>
              <w:t>Должности, отнесенные к квалификационным уровням</w:t>
            </w:r>
          </w:p>
        </w:tc>
        <w:tc>
          <w:tcPr>
            <w:tcW w:w="1782" w:type="dxa"/>
          </w:tcPr>
          <w:p w:rsidR="007F4291" w:rsidRPr="00FF008E" w:rsidRDefault="007F4291" w:rsidP="007F4291">
            <w:pPr>
              <w:rPr>
                <w:b/>
                <w:bCs/>
                <w:spacing w:val="-2"/>
                <w:sz w:val="20"/>
                <w:szCs w:val="20"/>
              </w:rPr>
            </w:pPr>
            <w:r w:rsidRPr="00FF008E">
              <w:rPr>
                <w:b/>
                <w:bCs/>
                <w:spacing w:val="-2"/>
                <w:sz w:val="20"/>
                <w:szCs w:val="20"/>
              </w:rPr>
              <w:t>Рекомендуемый минимальный оклад</w:t>
            </w:r>
          </w:p>
        </w:tc>
      </w:tr>
      <w:tr w:rsidR="007F4291" w:rsidRPr="00C5438C">
        <w:trPr>
          <w:trHeight w:val="143"/>
        </w:trPr>
        <w:tc>
          <w:tcPr>
            <w:tcW w:w="1908" w:type="dxa"/>
          </w:tcPr>
          <w:p w:rsidR="007F4291" w:rsidRPr="00C5438C" w:rsidRDefault="007F4291" w:rsidP="007F4291">
            <w:pPr>
              <w:tabs>
                <w:tab w:val="left" w:pos="202"/>
                <w:tab w:val="left" w:pos="2218"/>
              </w:tabs>
              <w:spacing w:before="34"/>
              <w:rPr>
                <w:spacing w:val="-1"/>
              </w:rPr>
            </w:pPr>
            <w:r w:rsidRPr="00C5438C">
              <w:rPr>
                <w:spacing w:val="-2"/>
              </w:rPr>
              <w:t>1 квалификационный уровень</w:t>
            </w:r>
          </w:p>
        </w:tc>
        <w:tc>
          <w:tcPr>
            <w:tcW w:w="6164" w:type="dxa"/>
          </w:tcPr>
          <w:p w:rsidR="007F4291" w:rsidRPr="00C5438C" w:rsidRDefault="007F4291" w:rsidP="007F4291">
            <w:pPr>
              <w:shd w:val="clear" w:color="auto" w:fill="FFFFFF"/>
              <w:tabs>
                <w:tab w:val="left" w:pos="211"/>
                <w:tab w:val="left" w:pos="2237"/>
              </w:tabs>
              <w:spacing w:before="19"/>
              <w:jc w:val="both"/>
              <w:rPr>
                <w:color w:val="000000"/>
              </w:rPr>
            </w:pPr>
            <w:proofErr w:type="gramStart"/>
            <w:r w:rsidRPr="00C5438C">
              <w:rPr>
                <w:color w:val="000000"/>
                <w:spacing w:val="-10"/>
              </w:rPr>
              <w:t>заведующий (начальник) структурным подразделением:  каби</w:t>
            </w:r>
            <w:r w:rsidRPr="00C5438C">
              <w:rPr>
                <w:color w:val="000000"/>
                <w:spacing w:val="-2"/>
              </w:rPr>
              <w:t>нетом, лабораторией, отделом, отделением, сектором, учебно-</w:t>
            </w:r>
            <w:r w:rsidRPr="00C5438C">
              <w:rPr>
                <w:color w:val="000000"/>
                <w:spacing w:val="-9"/>
              </w:rPr>
              <w:t xml:space="preserve">консультативным  пунктом, </w:t>
            </w:r>
            <w:r w:rsidRPr="00C5438C">
              <w:rPr>
                <w:color w:val="000000"/>
                <w:spacing w:val="-8"/>
              </w:rPr>
              <w:t>и другими структурными подразделениями (кроме должностей руководителей структурных подразделений, отнесенных ко 2 квалификационному уровню)</w:t>
            </w:r>
            <w:proofErr w:type="gramEnd"/>
          </w:p>
        </w:tc>
        <w:tc>
          <w:tcPr>
            <w:tcW w:w="1782" w:type="dxa"/>
            <w:vAlign w:val="center"/>
          </w:tcPr>
          <w:p w:rsidR="007F4291" w:rsidRPr="00C5438C" w:rsidRDefault="007F4291" w:rsidP="007F4291">
            <w:pPr>
              <w:shd w:val="clear" w:color="auto" w:fill="FFFFFF"/>
              <w:spacing w:before="168"/>
              <w:jc w:val="center"/>
              <w:rPr>
                <w:spacing w:val="-2"/>
                <w:lang w:val="en-US"/>
              </w:rPr>
            </w:pPr>
            <w:r w:rsidRPr="00C5438C">
              <w:rPr>
                <w:spacing w:val="-2"/>
                <w:lang w:val="en-US"/>
              </w:rPr>
              <w:t>7150</w:t>
            </w:r>
          </w:p>
        </w:tc>
      </w:tr>
      <w:tr w:rsidR="007F4291" w:rsidRPr="00C5438C">
        <w:trPr>
          <w:trHeight w:val="699"/>
        </w:trPr>
        <w:tc>
          <w:tcPr>
            <w:tcW w:w="1908" w:type="dxa"/>
          </w:tcPr>
          <w:p w:rsidR="007F4291" w:rsidRPr="00C5438C" w:rsidRDefault="007F4291" w:rsidP="007F4291">
            <w:pPr>
              <w:tabs>
                <w:tab w:val="left" w:pos="202"/>
                <w:tab w:val="left" w:pos="2218"/>
              </w:tabs>
              <w:spacing w:before="34"/>
              <w:rPr>
                <w:spacing w:val="-1"/>
              </w:rPr>
            </w:pPr>
            <w:r w:rsidRPr="00C5438C">
              <w:rPr>
                <w:spacing w:val="-2"/>
              </w:rPr>
              <w:t>2 квалификационный уровень</w:t>
            </w:r>
          </w:p>
        </w:tc>
        <w:tc>
          <w:tcPr>
            <w:tcW w:w="6164" w:type="dxa"/>
          </w:tcPr>
          <w:p w:rsidR="007F4291" w:rsidRPr="00C5438C" w:rsidRDefault="007F4291" w:rsidP="007F4291">
            <w:pPr>
              <w:tabs>
                <w:tab w:val="left" w:pos="211"/>
                <w:tab w:val="left" w:pos="2237"/>
              </w:tabs>
              <w:spacing w:before="19"/>
              <w:jc w:val="both"/>
              <w:rPr>
                <w:spacing w:val="-8"/>
              </w:rPr>
            </w:pPr>
            <w:proofErr w:type="gramStart"/>
            <w:r w:rsidRPr="00C5438C">
              <w:rPr>
                <w:color w:val="000000"/>
                <w:spacing w:val="-10"/>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C5438C">
              <w:rPr>
                <w:color w:val="000000"/>
                <w:spacing w:val="-8"/>
              </w:rPr>
              <w:t xml:space="preserve">учебно-консультационного пункта, </w:t>
            </w:r>
            <w:r w:rsidRPr="00C5438C">
              <w:rPr>
                <w:spacing w:val="-8"/>
              </w:rPr>
              <w:t xml:space="preserve">(кроме должностей руководителей структурных подразделений, отнесенных к 3 квалификационному уровню); </w:t>
            </w:r>
            <w:r w:rsidRPr="00C5438C">
              <w:rPr>
                <w:spacing w:val="-10"/>
              </w:rPr>
              <w:t>старший мастер дошкольного образовательного учреждения (подразделения)</w:t>
            </w:r>
            <w:r w:rsidRPr="00C5438C">
              <w:rPr>
                <w:color w:val="000080"/>
              </w:rPr>
              <w:t xml:space="preserve"> </w:t>
            </w:r>
            <w:proofErr w:type="gramEnd"/>
          </w:p>
        </w:tc>
        <w:tc>
          <w:tcPr>
            <w:tcW w:w="1782" w:type="dxa"/>
            <w:vAlign w:val="center"/>
          </w:tcPr>
          <w:p w:rsidR="007F4291" w:rsidRPr="00C5438C" w:rsidRDefault="007F4291" w:rsidP="007F4291">
            <w:pPr>
              <w:spacing w:before="154"/>
              <w:jc w:val="center"/>
              <w:rPr>
                <w:spacing w:val="-2"/>
                <w:lang w:val="en-US"/>
              </w:rPr>
            </w:pPr>
            <w:r w:rsidRPr="00C5438C">
              <w:rPr>
                <w:spacing w:val="-2"/>
                <w:lang w:val="en-US"/>
              </w:rPr>
              <w:t>7300</w:t>
            </w:r>
          </w:p>
        </w:tc>
      </w:tr>
    </w:tbl>
    <w:p w:rsidR="007F4291" w:rsidRPr="00C5438C" w:rsidRDefault="007F4291" w:rsidP="007F4291"/>
    <w:p w:rsidR="007F4291" w:rsidRPr="00C5438C" w:rsidRDefault="007F4291" w:rsidP="007F4291">
      <w:pPr>
        <w:shd w:val="clear" w:color="auto" w:fill="FFFFFF"/>
        <w:ind w:left="-709" w:right="282"/>
        <w:jc w:val="center"/>
        <w:sectPr w:rsidR="007F4291" w:rsidRPr="00C5438C" w:rsidSect="00673646">
          <w:pgSz w:w="11907" w:h="16840" w:code="9"/>
          <w:pgMar w:top="567" w:right="851" w:bottom="284" w:left="1418" w:header="0" w:footer="0" w:gutter="0"/>
          <w:cols w:space="708"/>
          <w:docGrid w:linePitch="360"/>
        </w:sectPr>
      </w:pPr>
    </w:p>
    <w:p w:rsidR="007F4291" w:rsidRDefault="007F4291" w:rsidP="00F627DC">
      <w:pPr>
        <w:ind w:firstLine="900"/>
        <w:jc w:val="right"/>
        <w:rPr>
          <w:sz w:val="28"/>
          <w:szCs w:val="28"/>
        </w:rPr>
      </w:pPr>
      <w:r w:rsidRPr="00F627DC">
        <w:rPr>
          <w:sz w:val="28"/>
          <w:szCs w:val="28"/>
        </w:rPr>
        <w:lastRenderedPageBreak/>
        <w:t>Приложение</w:t>
      </w:r>
      <w:r w:rsidR="00FF008E">
        <w:rPr>
          <w:sz w:val="28"/>
          <w:szCs w:val="28"/>
        </w:rPr>
        <w:t xml:space="preserve"> №</w:t>
      </w:r>
      <w:r w:rsidRPr="00F627DC">
        <w:rPr>
          <w:sz w:val="28"/>
          <w:szCs w:val="28"/>
        </w:rPr>
        <w:t xml:space="preserve"> 3</w:t>
      </w:r>
    </w:p>
    <w:p w:rsidR="00F627DC" w:rsidRPr="00F627DC" w:rsidRDefault="00F627DC" w:rsidP="00F627DC">
      <w:pPr>
        <w:ind w:firstLine="900"/>
        <w:jc w:val="right"/>
        <w:rPr>
          <w:sz w:val="28"/>
          <w:szCs w:val="28"/>
        </w:rPr>
      </w:pPr>
    </w:p>
    <w:p w:rsidR="007F4291" w:rsidRPr="00F627DC" w:rsidRDefault="007F4291" w:rsidP="00F627DC">
      <w:pPr>
        <w:jc w:val="center"/>
        <w:rPr>
          <w:b/>
          <w:sz w:val="28"/>
          <w:szCs w:val="28"/>
        </w:rPr>
      </w:pPr>
      <w:r w:rsidRPr="00F627DC">
        <w:rPr>
          <w:b/>
          <w:sz w:val="28"/>
          <w:szCs w:val="28"/>
        </w:rPr>
        <w:t>Примерные объемные показатели, характеризующие масштаб управления дошкольной образовательной организацией</w:t>
      </w:r>
    </w:p>
    <w:p w:rsidR="007F4291" w:rsidRPr="00FF008E" w:rsidRDefault="007F4291" w:rsidP="00F627DC">
      <w:pPr>
        <w:ind w:firstLine="900"/>
        <w:jc w:val="right"/>
        <w:rPr>
          <w:sz w:val="28"/>
          <w:szCs w:val="28"/>
        </w:rPr>
      </w:pPr>
      <w:r w:rsidRPr="00FF008E">
        <w:rPr>
          <w:sz w:val="28"/>
          <w:szCs w:val="28"/>
        </w:rPr>
        <w:t xml:space="preserve">Таблица </w:t>
      </w:r>
      <w:r w:rsidR="00FF008E" w:rsidRPr="00FF008E">
        <w:rPr>
          <w:sz w:val="28"/>
          <w:szCs w:val="28"/>
        </w:rPr>
        <w:t xml:space="preserve">№ </w:t>
      </w:r>
      <w:r w:rsidRPr="00FF008E">
        <w:rPr>
          <w:sz w:val="28"/>
          <w:szCs w:val="28"/>
        </w:rPr>
        <w:t>1</w:t>
      </w:r>
    </w:p>
    <w:p w:rsidR="007F4291" w:rsidRPr="00C5438C" w:rsidRDefault="007F4291" w:rsidP="007F42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721"/>
        <w:gridCol w:w="4104"/>
        <w:gridCol w:w="1286"/>
      </w:tblGrid>
      <w:tr w:rsidR="007F4291" w:rsidRPr="00C5438C">
        <w:trPr>
          <w:tblHeader/>
        </w:trPr>
        <w:tc>
          <w:tcPr>
            <w:tcW w:w="708" w:type="dxa"/>
          </w:tcPr>
          <w:p w:rsidR="007F4291" w:rsidRPr="00C5438C" w:rsidRDefault="007F4291" w:rsidP="007F4291">
            <w:pPr>
              <w:rPr>
                <w:b/>
              </w:rPr>
            </w:pPr>
            <w:r w:rsidRPr="00C5438C">
              <w:rPr>
                <w:b/>
              </w:rPr>
              <w:t xml:space="preserve">№ </w:t>
            </w:r>
            <w:proofErr w:type="gramStart"/>
            <w:r w:rsidRPr="00C5438C">
              <w:rPr>
                <w:b/>
              </w:rPr>
              <w:t>п</w:t>
            </w:r>
            <w:proofErr w:type="gramEnd"/>
            <w:r w:rsidRPr="00C5438C">
              <w:rPr>
                <w:b/>
              </w:rPr>
              <w:t>/п</w:t>
            </w:r>
          </w:p>
        </w:tc>
        <w:tc>
          <w:tcPr>
            <w:tcW w:w="4112" w:type="dxa"/>
            <w:tcMar>
              <w:top w:w="0" w:type="dxa"/>
              <w:left w:w="28" w:type="dxa"/>
              <w:bottom w:w="0" w:type="dxa"/>
              <w:right w:w="28" w:type="dxa"/>
            </w:tcMar>
          </w:tcPr>
          <w:p w:rsidR="007F4291" w:rsidRPr="00C5438C" w:rsidRDefault="007F4291" w:rsidP="007F4291">
            <w:pPr>
              <w:jc w:val="center"/>
              <w:rPr>
                <w:b/>
              </w:rPr>
            </w:pPr>
            <w:r w:rsidRPr="00C5438C">
              <w:rPr>
                <w:b/>
              </w:rPr>
              <w:t>Показатели</w:t>
            </w:r>
          </w:p>
        </w:tc>
        <w:tc>
          <w:tcPr>
            <w:tcW w:w="4536" w:type="dxa"/>
            <w:tcMar>
              <w:top w:w="0" w:type="dxa"/>
              <w:left w:w="28" w:type="dxa"/>
              <w:bottom w:w="0" w:type="dxa"/>
              <w:right w:w="28" w:type="dxa"/>
            </w:tcMar>
          </w:tcPr>
          <w:p w:rsidR="007F4291" w:rsidRPr="00C5438C" w:rsidRDefault="007F4291" w:rsidP="007F4291">
            <w:pPr>
              <w:jc w:val="center"/>
              <w:rPr>
                <w:b/>
              </w:rPr>
            </w:pPr>
            <w:r w:rsidRPr="00C5438C">
              <w:rPr>
                <w:b/>
              </w:rPr>
              <w:t>Условия</w:t>
            </w:r>
          </w:p>
        </w:tc>
        <w:tc>
          <w:tcPr>
            <w:tcW w:w="1416" w:type="dxa"/>
            <w:tcMar>
              <w:top w:w="0" w:type="dxa"/>
              <w:left w:w="28" w:type="dxa"/>
              <w:bottom w:w="0" w:type="dxa"/>
              <w:right w:w="28" w:type="dxa"/>
            </w:tcMar>
          </w:tcPr>
          <w:p w:rsidR="007F4291" w:rsidRPr="00C5438C" w:rsidRDefault="007F4291" w:rsidP="007F4291">
            <w:pPr>
              <w:jc w:val="center"/>
              <w:rPr>
                <w:b/>
              </w:rPr>
            </w:pPr>
            <w:r w:rsidRPr="00C5438C">
              <w:rPr>
                <w:b/>
              </w:rPr>
              <w:t>Количество баллов</w:t>
            </w:r>
          </w:p>
        </w:tc>
      </w:tr>
      <w:tr w:rsidR="007F4291" w:rsidRPr="00C5438C">
        <w:tc>
          <w:tcPr>
            <w:tcW w:w="708" w:type="dxa"/>
          </w:tcPr>
          <w:p w:rsidR="007F4291" w:rsidRPr="00C5438C" w:rsidRDefault="007F4291" w:rsidP="007F4291">
            <w:r w:rsidRPr="00C5438C">
              <w:t xml:space="preserve">1. </w:t>
            </w:r>
          </w:p>
        </w:tc>
        <w:tc>
          <w:tcPr>
            <w:tcW w:w="4112" w:type="dxa"/>
            <w:tcMar>
              <w:top w:w="0" w:type="dxa"/>
              <w:left w:w="28" w:type="dxa"/>
              <w:bottom w:w="0" w:type="dxa"/>
              <w:right w:w="28" w:type="dxa"/>
            </w:tcMar>
          </w:tcPr>
          <w:p w:rsidR="007F4291" w:rsidRPr="00C5438C" w:rsidRDefault="007F4291" w:rsidP="007F4291">
            <w:r w:rsidRPr="00C5438C">
              <w:t xml:space="preserve">Количество </w:t>
            </w:r>
            <w:proofErr w:type="gramStart"/>
            <w:r w:rsidRPr="00C5438C">
              <w:t>обучающихся</w:t>
            </w:r>
            <w:proofErr w:type="gramEnd"/>
            <w:r w:rsidRPr="00C5438C">
              <w:t xml:space="preserve"> в дошкольной образовательной организации.        </w:t>
            </w:r>
          </w:p>
        </w:tc>
        <w:tc>
          <w:tcPr>
            <w:tcW w:w="4536" w:type="dxa"/>
            <w:tcMar>
              <w:top w:w="0" w:type="dxa"/>
              <w:left w:w="28" w:type="dxa"/>
              <w:bottom w:w="0" w:type="dxa"/>
              <w:right w:w="28" w:type="dxa"/>
            </w:tcMar>
          </w:tcPr>
          <w:p w:rsidR="007F4291" w:rsidRPr="00C5438C" w:rsidRDefault="007F4291" w:rsidP="007F4291">
            <w:pPr>
              <w:ind w:right="-70" w:hanging="70"/>
            </w:pPr>
            <w:r w:rsidRPr="00C5438C">
              <w:t xml:space="preserve"> За каждого обучающегося.</w:t>
            </w:r>
          </w:p>
        </w:tc>
        <w:tc>
          <w:tcPr>
            <w:tcW w:w="1416" w:type="dxa"/>
            <w:tcMar>
              <w:top w:w="0" w:type="dxa"/>
              <w:left w:w="28" w:type="dxa"/>
              <w:bottom w:w="0" w:type="dxa"/>
              <w:right w:w="28" w:type="dxa"/>
            </w:tcMar>
          </w:tcPr>
          <w:p w:rsidR="007F4291" w:rsidRPr="00C5438C" w:rsidRDefault="007F4291" w:rsidP="007F4291">
            <w:pPr>
              <w:jc w:val="center"/>
            </w:pPr>
            <w:r w:rsidRPr="00C5438C">
              <w:t>0,5</w:t>
            </w:r>
          </w:p>
        </w:tc>
      </w:tr>
      <w:tr w:rsidR="007F4291" w:rsidRPr="00C5438C">
        <w:tc>
          <w:tcPr>
            <w:tcW w:w="708" w:type="dxa"/>
          </w:tcPr>
          <w:p w:rsidR="007F4291" w:rsidRPr="00C5438C" w:rsidRDefault="007F4291" w:rsidP="007F4291">
            <w:r w:rsidRPr="00C5438C">
              <w:t>2.</w:t>
            </w:r>
          </w:p>
        </w:tc>
        <w:tc>
          <w:tcPr>
            <w:tcW w:w="4112" w:type="dxa"/>
            <w:tcMar>
              <w:top w:w="0" w:type="dxa"/>
              <w:left w:w="28" w:type="dxa"/>
              <w:bottom w:w="0" w:type="dxa"/>
              <w:right w:w="28" w:type="dxa"/>
            </w:tcMar>
          </w:tcPr>
          <w:p w:rsidR="007F4291" w:rsidRPr="00C5438C" w:rsidRDefault="007F4291" w:rsidP="007F4291">
            <w:r w:rsidRPr="00C5438C">
              <w:t xml:space="preserve">Наличие в дошкольной образовательной организации  </w:t>
            </w:r>
            <w:proofErr w:type="gramStart"/>
            <w:r w:rsidRPr="00C5438C">
              <w:t>обучающихся</w:t>
            </w:r>
            <w:proofErr w:type="gramEnd"/>
            <w:r w:rsidRPr="00C5438C">
              <w:t xml:space="preserve"> со специальными потребностями, охваченных квалифицированной коррекцией физического и психического развития. </w:t>
            </w:r>
          </w:p>
        </w:tc>
        <w:tc>
          <w:tcPr>
            <w:tcW w:w="4536" w:type="dxa"/>
            <w:tcMar>
              <w:top w:w="0" w:type="dxa"/>
              <w:left w:w="28" w:type="dxa"/>
              <w:bottom w:w="0" w:type="dxa"/>
              <w:right w:w="28" w:type="dxa"/>
            </w:tcMar>
          </w:tcPr>
          <w:p w:rsidR="007F4291" w:rsidRPr="00C5438C" w:rsidRDefault="007F4291" w:rsidP="007F4291">
            <w:r w:rsidRPr="00C5438C">
              <w:t>За каждую группу.</w:t>
            </w:r>
          </w:p>
          <w:p w:rsidR="007F4291" w:rsidRPr="00C5438C" w:rsidRDefault="007F4291" w:rsidP="007F4291">
            <w:pPr>
              <w:ind w:right="-70"/>
            </w:pPr>
            <w:r w:rsidRPr="00C5438C">
              <w:t>Дополнительно за каждого обучающегося.</w:t>
            </w:r>
          </w:p>
        </w:tc>
        <w:tc>
          <w:tcPr>
            <w:tcW w:w="1416" w:type="dxa"/>
            <w:tcMar>
              <w:top w:w="0" w:type="dxa"/>
              <w:left w:w="28" w:type="dxa"/>
              <w:bottom w:w="0" w:type="dxa"/>
              <w:right w:w="28" w:type="dxa"/>
            </w:tcMar>
          </w:tcPr>
          <w:p w:rsidR="007F4291" w:rsidRPr="00C5438C" w:rsidRDefault="007F4291" w:rsidP="007F4291">
            <w:pPr>
              <w:jc w:val="center"/>
            </w:pPr>
            <w:r w:rsidRPr="00C5438C">
              <w:t>10</w:t>
            </w:r>
          </w:p>
          <w:p w:rsidR="007F4291" w:rsidRPr="00C5438C" w:rsidRDefault="007F4291" w:rsidP="007F4291">
            <w:pPr>
              <w:jc w:val="center"/>
            </w:pPr>
            <w:r w:rsidRPr="00C5438C">
              <w:t>1</w:t>
            </w:r>
          </w:p>
        </w:tc>
      </w:tr>
      <w:tr w:rsidR="007F4291" w:rsidRPr="00C5438C">
        <w:trPr>
          <w:trHeight w:val="568"/>
        </w:trPr>
        <w:tc>
          <w:tcPr>
            <w:tcW w:w="708" w:type="dxa"/>
          </w:tcPr>
          <w:p w:rsidR="007F4291" w:rsidRPr="00C5438C" w:rsidRDefault="007F4291" w:rsidP="007F4291">
            <w:r w:rsidRPr="00C5438C">
              <w:t xml:space="preserve">3. </w:t>
            </w:r>
          </w:p>
        </w:tc>
        <w:tc>
          <w:tcPr>
            <w:tcW w:w="4112" w:type="dxa"/>
            <w:tcMar>
              <w:top w:w="0" w:type="dxa"/>
              <w:left w:w="28" w:type="dxa"/>
              <w:bottom w:w="0" w:type="dxa"/>
              <w:right w:w="28" w:type="dxa"/>
            </w:tcMar>
          </w:tcPr>
          <w:p w:rsidR="007F4291" w:rsidRPr="00C5438C" w:rsidRDefault="007F4291" w:rsidP="007F4291">
            <w:r w:rsidRPr="00C5438C">
              <w:t xml:space="preserve">Количество групп.         </w:t>
            </w:r>
          </w:p>
        </w:tc>
        <w:tc>
          <w:tcPr>
            <w:tcW w:w="4536" w:type="dxa"/>
            <w:tcMar>
              <w:top w:w="0" w:type="dxa"/>
              <w:left w:w="28" w:type="dxa"/>
              <w:bottom w:w="0" w:type="dxa"/>
              <w:right w:w="28" w:type="dxa"/>
            </w:tcMar>
          </w:tcPr>
          <w:p w:rsidR="007F4291" w:rsidRPr="00C5438C" w:rsidRDefault="007F4291" w:rsidP="007F4291">
            <w:r w:rsidRPr="00C5438C">
              <w:t>За каждую группу, функционирующую в режиме:</w:t>
            </w:r>
          </w:p>
          <w:p w:rsidR="007F4291" w:rsidRPr="00C5438C" w:rsidRDefault="007F4291" w:rsidP="007F4291">
            <w:proofErr w:type="gramStart"/>
            <w:r w:rsidRPr="00C5438C">
              <w:t>- полного дня (12-</w:t>
            </w:r>
            <w:proofErr w:type="gramEnd"/>
          </w:p>
          <w:p w:rsidR="007F4291" w:rsidRPr="00C5438C" w:rsidRDefault="007F4291" w:rsidP="007F4291">
            <w:r w:rsidRPr="00C5438C">
              <w:t>часового пребывания);</w:t>
            </w:r>
          </w:p>
          <w:p w:rsidR="007F4291" w:rsidRPr="00C5438C" w:rsidRDefault="007F4291" w:rsidP="007F4291">
            <w:r w:rsidRPr="00C5438C">
              <w:t xml:space="preserve">-  сокращенного дня (8- 10 часового пребывания); </w:t>
            </w:r>
          </w:p>
          <w:p w:rsidR="007F4291" w:rsidRPr="00C5438C" w:rsidRDefault="007F4291" w:rsidP="007F4291">
            <w:r w:rsidRPr="00C5438C">
              <w:t>- продленного дня (14- часового пребывания);</w:t>
            </w:r>
          </w:p>
          <w:p w:rsidR="007F4291" w:rsidRPr="00C5438C" w:rsidRDefault="007F4291" w:rsidP="007F4291">
            <w:r w:rsidRPr="00C5438C">
              <w:t>- кратковременного пребывания (от 3 до 5 часов в день);</w:t>
            </w:r>
          </w:p>
          <w:p w:rsidR="007F4291" w:rsidRPr="00C5438C" w:rsidRDefault="007F4291" w:rsidP="007F4291">
            <w:r w:rsidRPr="00C5438C">
              <w:t xml:space="preserve">- круглосуточного пребывания. </w:t>
            </w:r>
          </w:p>
        </w:tc>
        <w:tc>
          <w:tcPr>
            <w:tcW w:w="1416" w:type="dxa"/>
            <w:tcMar>
              <w:top w:w="0" w:type="dxa"/>
              <w:left w:w="28" w:type="dxa"/>
              <w:bottom w:w="0" w:type="dxa"/>
              <w:right w:w="28" w:type="dxa"/>
            </w:tcMar>
          </w:tcPr>
          <w:p w:rsidR="007F4291" w:rsidRPr="00C5438C" w:rsidRDefault="007F4291" w:rsidP="007F4291">
            <w:pPr>
              <w:pStyle w:val="ConsNonformat"/>
              <w:jc w:val="center"/>
              <w:rPr>
                <w:rFonts w:ascii="Times New Roman" w:hAnsi="Times New Roman" w:cs="Times New Roman"/>
                <w:sz w:val="24"/>
                <w:szCs w:val="24"/>
              </w:rPr>
            </w:pPr>
          </w:p>
          <w:p w:rsidR="007F4291" w:rsidRPr="00C5438C" w:rsidRDefault="007F4291" w:rsidP="007F4291">
            <w:pPr>
              <w:pStyle w:val="ConsNonformat"/>
              <w:jc w:val="center"/>
              <w:rPr>
                <w:rFonts w:ascii="Times New Roman" w:hAnsi="Times New Roman" w:cs="Times New Roman"/>
                <w:sz w:val="24"/>
                <w:szCs w:val="24"/>
              </w:rPr>
            </w:pPr>
          </w:p>
          <w:p w:rsidR="007F4291" w:rsidRPr="00C5438C" w:rsidRDefault="007F4291" w:rsidP="007F4291">
            <w:pPr>
              <w:pStyle w:val="ConsNonformat"/>
              <w:jc w:val="center"/>
              <w:rPr>
                <w:rFonts w:ascii="Times New Roman" w:hAnsi="Times New Roman" w:cs="Times New Roman"/>
                <w:sz w:val="24"/>
                <w:szCs w:val="24"/>
              </w:rPr>
            </w:pPr>
            <w:r w:rsidRPr="00C5438C">
              <w:rPr>
                <w:rFonts w:ascii="Times New Roman" w:hAnsi="Times New Roman" w:cs="Times New Roman"/>
                <w:sz w:val="24"/>
                <w:szCs w:val="24"/>
              </w:rPr>
              <w:t>20</w:t>
            </w:r>
          </w:p>
          <w:p w:rsidR="007F4291" w:rsidRPr="00C5438C" w:rsidRDefault="007F4291" w:rsidP="007F4291">
            <w:pPr>
              <w:pStyle w:val="ConsNonformat"/>
              <w:jc w:val="center"/>
              <w:rPr>
                <w:rFonts w:ascii="Times New Roman" w:hAnsi="Times New Roman" w:cs="Times New Roman"/>
                <w:sz w:val="24"/>
                <w:szCs w:val="24"/>
              </w:rPr>
            </w:pPr>
          </w:p>
          <w:p w:rsidR="007F4291" w:rsidRPr="00C5438C" w:rsidRDefault="007F4291" w:rsidP="007F4291">
            <w:pPr>
              <w:pStyle w:val="ConsNonformat"/>
              <w:jc w:val="center"/>
              <w:rPr>
                <w:rFonts w:ascii="Times New Roman" w:hAnsi="Times New Roman" w:cs="Times New Roman"/>
                <w:sz w:val="24"/>
                <w:szCs w:val="24"/>
              </w:rPr>
            </w:pPr>
            <w:r w:rsidRPr="00C5438C">
              <w:rPr>
                <w:rFonts w:ascii="Times New Roman" w:hAnsi="Times New Roman" w:cs="Times New Roman"/>
                <w:sz w:val="24"/>
                <w:szCs w:val="24"/>
              </w:rPr>
              <w:t>15</w:t>
            </w:r>
          </w:p>
          <w:p w:rsidR="007F4291" w:rsidRPr="00C5438C" w:rsidRDefault="007F4291" w:rsidP="007F4291">
            <w:pPr>
              <w:pStyle w:val="ConsNonformat"/>
              <w:jc w:val="center"/>
              <w:rPr>
                <w:rFonts w:ascii="Times New Roman" w:hAnsi="Times New Roman" w:cs="Times New Roman"/>
                <w:sz w:val="24"/>
                <w:szCs w:val="24"/>
              </w:rPr>
            </w:pPr>
          </w:p>
          <w:p w:rsidR="007F4291" w:rsidRPr="00C5438C" w:rsidRDefault="007F4291" w:rsidP="007F4291">
            <w:pPr>
              <w:pStyle w:val="ConsNonformat"/>
              <w:jc w:val="center"/>
              <w:rPr>
                <w:rFonts w:ascii="Times New Roman" w:hAnsi="Times New Roman" w:cs="Times New Roman"/>
                <w:sz w:val="24"/>
                <w:szCs w:val="24"/>
              </w:rPr>
            </w:pPr>
            <w:r w:rsidRPr="00C5438C">
              <w:rPr>
                <w:rFonts w:ascii="Times New Roman" w:hAnsi="Times New Roman" w:cs="Times New Roman"/>
                <w:sz w:val="24"/>
                <w:szCs w:val="24"/>
              </w:rPr>
              <w:t>25</w:t>
            </w:r>
          </w:p>
          <w:p w:rsidR="007F4291" w:rsidRPr="00C5438C" w:rsidRDefault="007F4291" w:rsidP="007F4291">
            <w:pPr>
              <w:pStyle w:val="ConsNonformat"/>
              <w:jc w:val="center"/>
              <w:rPr>
                <w:rFonts w:ascii="Times New Roman" w:hAnsi="Times New Roman" w:cs="Times New Roman"/>
                <w:sz w:val="24"/>
                <w:szCs w:val="24"/>
              </w:rPr>
            </w:pPr>
          </w:p>
          <w:p w:rsidR="007F4291" w:rsidRPr="00C5438C" w:rsidRDefault="007F4291" w:rsidP="007F4291">
            <w:pPr>
              <w:pStyle w:val="ConsNonformat"/>
              <w:jc w:val="center"/>
              <w:rPr>
                <w:rFonts w:ascii="Times New Roman" w:hAnsi="Times New Roman" w:cs="Times New Roman"/>
                <w:sz w:val="24"/>
                <w:szCs w:val="24"/>
              </w:rPr>
            </w:pPr>
            <w:r w:rsidRPr="00C5438C">
              <w:rPr>
                <w:rFonts w:ascii="Times New Roman" w:hAnsi="Times New Roman" w:cs="Times New Roman"/>
                <w:sz w:val="24"/>
                <w:szCs w:val="24"/>
              </w:rPr>
              <w:t>10</w:t>
            </w:r>
          </w:p>
          <w:p w:rsidR="007F4291" w:rsidRPr="00C5438C" w:rsidRDefault="007F4291" w:rsidP="007F4291">
            <w:pPr>
              <w:jc w:val="center"/>
            </w:pPr>
          </w:p>
          <w:p w:rsidR="007F4291" w:rsidRPr="00C5438C" w:rsidRDefault="007F4291" w:rsidP="007F4291">
            <w:pPr>
              <w:jc w:val="center"/>
            </w:pPr>
            <w:r w:rsidRPr="00C5438C">
              <w:t>40</w:t>
            </w:r>
          </w:p>
        </w:tc>
      </w:tr>
      <w:tr w:rsidR="007F4291" w:rsidRPr="00C5438C">
        <w:trPr>
          <w:trHeight w:val="590"/>
        </w:trPr>
        <w:tc>
          <w:tcPr>
            <w:tcW w:w="708" w:type="dxa"/>
          </w:tcPr>
          <w:p w:rsidR="007F4291" w:rsidRPr="00C5438C" w:rsidRDefault="007F4291" w:rsidP="007F4291">
            <w:r w:rsidRPr="00C5438C">
              <w:t>4.</w:t>
            </w:r>
          </w:p>
          <w:p w:rsidR="007F4291" w:rsidRPr="00C5438C" w:rsidRDefault="007F4291" w:rsidP="007F4291"/>
        </w:tc>
        <w:tc>
          <w:tcPr>
            <w:tcW w:w="4112" w:type="dxa"/>
            <w:tcMar>
              <w:top w:w="0" w:type="dxa"/>
              <w:left w:w="28" w:type="dxa"/>
              <w:bottom w:w="0" w:type="dxa"/>
              <w:right w:w="28" w:type="dxa"/>
            </w:tcMar>
          </w:tcPr>
          <w:p w:rsidR="007F4291" w:rsidRPr="00C5438C" w:rsidRDefault="007F4291" w:rsidP="007F4291">
            <w:pPr>
              <w:rPr>
                <w:color w:val="FF0000"/>
              </w:rPr>
            </w:pPr>
            <w:r w:rsidRPr="00C5438C">
              <w:t xml:space="preserve">Превышение проектной наполняемости ДОО (по группам). </w:t>
            </w:r>
          </w:p>
        </w:tc>
        <w:tc>
          <w:tcPr>
            <w:tcW w:w="4536" w:type="dxa"/>
            <w:tcMar>
              <w:top w:w="0" w:type="dxa"/>
              <w:left w:w="28" w:type="dxa"/>
              <w:bottom w:w="0" w:type="dxa"/>
              <w:right w:w="28" w:type="dxa"/>
            </w:tcMar>
          </w:tcPr>
          <w:p w:rsidR="007F4291" w:rsidRPr="00C5438C" w:rsidRDefault="007F4291" w:rsidP="007F4291">
            <w:r w:rsidRPr="00C5438C">
              <w:t>За каждую группу.</w:t>
            </w:r>
          </w:p>
        </w:tc>
        <w:tc>
          <w:tcPr>
            <w:tcW w:w="1416" w:type="dxa"/>
            <w:tcMar>
              <w:top w:w="0" w:type="dxa"/>
              <w:left w:w="28" w:type="dxa"/>
              <w:bottom w:w="0" w:type="dxa"/>
              <w:right w:w="28" w:type="dxa"/>
            </w:tcMar>
          </w:tcPr>
          <w:p w:rsidR="007F4291" w:rsidRPr="00C5438C" w:rsidRDefault="007F4291" w:rsidP="007F4291">
            <w:pPr>
              <w:jc w:val="center"/>
              <w:rPr>
                <w:color w:val="FF0000"/>
              </w:rPr>
            </w:pPr>
            <w:r w:rsidRPr="00C5438C">
              <w:t>10</w:t>
            </w:r>
          </w:p>
        </w:tc>
      </w:tr>
      <w:tr w:rsidR="007F4291" w:rsidRPr="00C5438C">
        <w:trPr>
          <w:trHeight w:val="934"/>
        </w:trPr>
        <w:tc>
          <w:tcPr>
            <w:tcW w:w="708" w:type="dxa"/>
          </w:tcPr>
          <w:p w:rsidR="007F4291" w:rsidRPr="00C5438C" w:rsidRDefault="007F4291" w:rsidP="007F4291">
            <w:r w:rsidRPr="00C5438C">
              <w:t xml:space="preserve">5. </w:t>
            </w:r>
          </w:p>
          <w:p w:rsidR="007F4291" w:rsidRPr="00C5438C" w:rsidRDefault="007F4291" w:rsidP="007F4291"/>
        </w:tc>
        <w:tc>
          <w:tcPr>
            <w:tcW w:w="4112" w:type="dxa"/>
            <w:tcMar>
              <w:top w:w="0" w:type="dxa"/>
              <w:left w:w="28" w:type="dxa"/>
              <w:bottom w:w="0" w:type="dxa"/>
              <w:right w:w="28" w:type="dxa"/>
            </w:tcMar>
          </w:tcPr>
          <w:p w:rsidR="007F4291" w:rsidRPr="00C5438C" w:rsidRDefault="007F4291" w:rsidP="007F4291">
            <w:r w:rsidRPr="00C5438C">
              <w:t xml:space="preserve">Количество работников в дошкольной образовательной организации.         </w:t>
            </w:r>
          </w:p>
          <w:p w:rsidR="007F4291" w:rsidRPr="00C5438C" w:rsidRDefault="007F4291" w:rsidP="007F4291"/>
        </w:tc>
        <w:tc>
          <w:tcPr>
            <w:tcW w:w="4536" w:type="dxa"/>
            <w:tcMar>
              <w:top w:w="0" w:type="dxa"/>
              <w:left w:w="28" w:type="dxa"/>
              <w:bottom w:w="0" w:type="dxa"/>
              <w:right w:w="28" w:type="dxa"/>
            </w:tcMar>
          </w:tcPr>
          <w:p w:rsidR="007F4291" w:rsidRPr="00C5438C" w:rsidRDefault="007F4291" w:rsidP="007F4291">
            <w:r w:rsidRPr="00C5438C">
              <w:t>За каждого работника.</w:t>
            </w:r>
          </w:p>
          <w:p w:rsidR="007F4291" w:rsidRPr="00C5438C" w:rsidRDefault="007F4291" w:rsidP="007F4291">
            <w:r w:rsidRPr="00C5438C">
              <w:t xml:space="preserve"> Дополнительно за каждого работника,  имеющего:</w:t>
            </w:r>
          </w:p>
          <w:p w:rsidR="007F4291" w:rsidRPr="00C5438C" w:rsidRDefault="007F4291" w:rsidP="007F4291">
            <w:r w:rsidRPr="00C5438C">
              <w:t>- первую квалификационную категорию;</w:t>
            </w:r>
          </w:p>
          <w:p w:rsidR="007F4291" w:rsidRPr="00C5438C" w:rsidRDefault="007F4291" w:rsidP="007F4291">
            <w:r w:rsidRPr="00C5438C">
              <w:t>- высшую квалификационную категорию.</w:t>
            </w:r>
          </w:p>
          <w:p w:rsidR="007F4291" w:rsidRPr="00C5438C" w:rsidRDefault="007F4291" w:rsidP="007F4291">
            <w:r w:rsidRPr="00C5438C">
              <w:t>Дополнительно за наличие:</w:t>
            </w:r>
          </w:p>
          <w:p w:rsidR="007F4291" w:rsidRPr="00C5438C" w:rsidRDefault="007F4291" w:rsidP="007F4291">
            <w:r w:rsidRPr="00C5438C">
              <w:t>- логопеда (не менее 0,25 ставки на группу);</w:t>
            </w:r>
          </w:p>
          <w:p w:rsidR="007F4291" w:rsidRPr="00C5438C" w:rsidRDefault="007F4291" w:rsidP="007F4291">
            <w:r w:rsidRPr="00C5438C">
              <w:t>- психолога (не менее 0,1 ставки на группу);</w:t>
            </w:r>
          </w:p>
          <w:p w:rsidR="007F4291" w:rsidRPr="00C5438C" w:rsidRDefault="007F4291" w:rsidP="007F4291">
            <w:r w:rsidRPr="00C5438C">
              <w:t>- других педагогических работников, кроме логопеда и психолога  (не менее 0,12 ставки на группу);</w:t>
            </w:r>
          </w:p>
          <w:p w:rsidR="007F4291" w:rsidRPr="00C5438C" w:rsidRDefault="007F4291" w:rsidP="007F4291">
            <w:r w:rsidRPr="00C5438C">
              <w:t>- дефектолога, массажиста,  тьютора для работы с детьми с ОВЗ и детьми-инвалидами, концертмейстера и др.</w:t>
            </w:r>
          </w:p>
        </w:tc>
        <w:tc>
          <w:tcPr>
            <w:tcW w:w="1416" w:type="dxa"/>
            <w:tcMar>
              <w:top w:w="0" w:type="dxa"/>
              <w:left w:w="28" w:type="dxa"/>
              <w:bottom w:w="0" w:type="dxa"/>
              <w:right w:w="28" w:type="dxa"/>
            </w:tcMar>
          </w:tcPr>
          <w:p w:rsidR="007F4291" w:rsidRPr="00C5438C" w:rsidRDefault="007F4291" w:rsidP="007F4291">
            <w:pPr>
              <w:jc w:val="center"/>
            </w:pPr>
            <w:r w:rsidRPr="00C5438C">
              <w:t>1</w:t>
            </w:r>
          </w:p>
          <w:p w:rsidR="007F4291" w:rsidRPr="00C5438C" w:rsidRDefault="007F4291" w:rsidP="007F4291">
            <w:pPr>
              <w:jc w:val="center"/>
            </w:pPr>
          </w:p>
          <w:p w:rsidR="007F4291" w:rsidRPr="00C5438C" w:rsidRDefault="007F4291" w:rsidP="007F4291">
            <w:pPr>
              <w:jc w:val="center"/>
            </w:pPr>
            <w:r w:rsidRPr="00C5438C">
              <w:t xml:space="preserve">0,5       </w:t>
            </w:r>
            <w:r w:rsidRPr="00C5438C">
              <w:br/>
              <w:t>1</w:t>
            </w:r>
          </w:p>
          <w:p w:rsidR="007F4291" w:rsidRPr="00C5438C" w:rsidRDefault="007F4291" w:rsidP="007F4291">
            <w:pPr>
              <w:jc w:val="center"/>
            </w:pPr>
          </w:p>
          <w:p w:rsidR="007F4291" w:rsidRPr="00C5438C" w:rsidRDefault="007F4291" w:rsidP="007F4291">
            <w:pPr>
              <w:jc w:val="center"/>
            </w:pPr>
            <w:r w:rsidRPr="00C5438C">
              <w:t>1</w:t>
            </w:r>
          </w:p>
          <w:p w:rsidR="007F4291" w:rsidRPr="00C5438C" w:rsidRDefault="007F4291" w:rsidP="007F4291">
            <w:pPr>
              <w:jc w:val="center"/>
            </w:pPr>
            <w:r w:rsidRPr="00C5438C">
              <w:t>1</w:t>
            </w:r>
          </w:p>
          <w:p w:rsidR="008F411C" w:rsidRDefault="008F411C" w:rsidP="007F4291">
            <w:pPr>
              <w:jc w:val="center"/>
            </w:pPr>
          </w:p>
          <w:p w:rsidR="007F4291" w:rsidRPr="00C5438C" w:rsidRDefault="007F4291" w:rsidP="007F4291">
            <w:pPr>
              <w:jc w:val="center"/>
            </w:pPr>
            <w:r w:rsidRPr="00C5438C">
              <w:t>1</w:t>
            </w:r>
          </w:p>
          <w:p w:rsidR="007F4291" w:rsidRPr="00C5438C" w:rsidRDefault="007F4291" w:rsidP="007F4291">
            <w:pPr>
              <w:jc w:val="center"/>
            </w:pPr>
          </w:p>
          <w:p w:rsidR="007F4291" w:rsidRPr="00C5438C" w:rsidRDefault="007F4291" w:rsidP="007F4291">
            <w:pPr>
              <w:jc w:val="center"/>
            </w:pPr>
            <w:r w:rsidRPr="00C5438C">
              <w:t xml:space="preserve">1 </w:t>
            </w:r>
          </w:p>
          <w:p w:rsidR="007F4291" w:rsidRPr="00C5438C" w:rsidRDefault="007F4291" w:rsidP="007F4291">
            <w:pPr>
              <w:jc w:val="center"/>
            </w:pPr>
            <w:r w:rsidRPr="00C5438C">
              <w:t>за каждого</w:t>
            </w:r>
          </w:p>
        </w:tc>
      </w:tr>
      <w:tr w:rsidR="007F4291" w:rsidRPr="00C5438C">
        <w:tc>
          <w:tcPr>
            <w:tcW w:w="708" w:type="dxa"/>
          </w:tcPr>
          <w:p w:rsidR="007F4291" w:rsidRPr="00C5438C" w:rsidRDefault="007F4291" w:rsidP="007F4291">
            <w:r w:rsidRPr="00C5438C">
              <w:t>6.</w:t>
            </w:r>
          </w:p>
        </w:tc>
        <w:tc>
          <w:tcPr>
            <w:tcW w:w="4112" w:type="dxa"/>
            <w:tcMar>
              <w:top w:w="0" w:type="dxa"/>
              <w:left w:w="28" w:type="dxa"/>
              <w:bottom w:w="0" w:type="dxa"/>
              <w:right w:w="28" w:type="dxa"/>
            </w:tcMar>
          </w:tcPr>
          <w:p w:rsidR="007F4291" w:rsidRPr="00C5438C" w:rsidRDefault="007F4291" w:rsidP="007F4291">
            <w:r w:rsidRPr="00C5438C">
              <w:t>Наличие лицензированного медицинского кабинета.</w:t>
            </w:r>
          </w:p>
          <w:p w:rsidR="007F4291" w:rsidRPr="00C5438C" w:rsidRDefault="007F4291" w:rsidP="007F4291"/>
        </w:tc>
        <w:tc>
          <w:tcPr>
            <w:tcW w:w="4536" w:type="dxa"/>
            <w:tcMar>
              <w:top w:w="0" w:type="dxa"/>
              <w:left w:w="28" w:type="dxa"/>
              <w:bottom w:w="0" w:type="dxa"/>
              <w:right w:w="28" w:type="dxa"/>
            </w:tcMar>
          </w:tcPr>
          <w:p w:rsidR="007F4291" w:rsidRPr="00C5438C" w:rsidRDefault="007F4291" w:rsidP="007F4291"/>
        </w:tc>
        <w:tc>
          <w:tcPr>
            <w:tcW w:w="1416" w:type="dxa"/>
            <w:tcMar>
              <w:top w:w="0" w:type="dxa"/>
              <w:left w:w="28" w:type="dxa"/>
              <w:bottom w:w="0" w:type="dxa"/>
              <w:right w:w="28" w:type="dxa"/>
            </w:tcMar>
          </w:tcPr>
          <w:p w:rsidR="007F4291" w:rsidRPr="00C5438C" w:rsidRDefault="007F4291" w:rsidP="007F4291">
            <w:pPr>
              <w:jc w:val="center"/>
            </w:pPr>
            <w:r w:rsidRPr="00C5438C">
              <w:t>15</w:t>
            </w:r>
          </w:p>
        </w:tc>
      </w:tr>
      <w:tr w:rsidR="007F4291" w:rsidRPr="00C5438C">
        <w:trPr>
          <w:trHeight w:val="777"/>
        </w:trPr>
        <w:tc>
          <w:tcPr>
            <w:tcW w:w="708" w:type="dxa"/>
          </w:tcPr>
          <w:p w:rsidR="007F4291" w:rsidRPr="00C5438C" w:rsidRDefault="007F4291" w:rsidP="007F4291">
            <w:r w:rsidRPr="00C5438C">
              <w:t>7.</w:t>
            </w:r>
          </w:p>
        </w:tc>
        <w:tc>
          <w:tcPr>
            <w:tcW w:w="4112" w:type="dxa"/>
            <w:tcMar>
              <w:top w:w="0" w:type="dxa"/>
              <w:left w:w="28" w:type="dxa"/>
              <w:bottom w:w="0" w:type="dxa"/>
              <w:right w:w="28" w:type="dxa"/>
            </w:tcMar>
          </w:tcPr>
          <w:p w:rsidR="007F4291" w:rsidRPr="00C5438C" w:rsidRDefault="007F4291" w:rsidP="007F4291">
            <w:r w:rsidRPr="00C5438C">
              <w:t xml:space="preserve">Наличие оборудованных и используемых в образовательном процессе автоматизированных рабочих мест (АРМ) воспитателей </w:t>
            </w:r>
            <w:r w:rsidRPr="00C5438C">
              <w:lastRenderedPageBreak/>
              <w:t>(объединённых в локальную сеть и имеющих выход в Интернет).</w:t>
            </w:r>
          </w:p>
        </w:tc>
        <w:tc>
          <w:tcPr>
            <w:tcW w:w="4536" w:type="dxa"/>
            <w:tcMar>
              <w:top w:w="0" w:type="dxa"/>
              <w:left w:w="28" w:type="dxa"/>
              <w:bottom w:w="0" w:type="dxa"/>
              <w:right w:w="28" w:type="dxa"/>
            </w:tcMar>
          </w:tcPr>
          <w:p w:rsidR="007F4291" w:rsidRPr="00C5438C" w:rsidRDefault="007F4291" w:rsidP="007F4291">
            <w:r w:rsidRPr="00C5438C">
              <w:lastRenderedPageBreak/>
              <w:t>За каждое АРМ.</w:t>
            </w:r>
          </w:p>
          <w:p w:rsidR="007F4291" w:rsidRPr="00C5438C" w:rsidRDefault="007F4291" w:rsidP="007F4291">
            <w:pPr>
              <w:rPr>
                <w:highlight w:val="cyan"/>
              </w:rPr>
            </w:pPr>
          </w:p>
          <w:p w:rsidR="007F4291" w:rsidRPr="00C5438C" w:rsidRDefault="007F4291" w:rsidP="007F4291">
            <w:pPr>
              <w:rPr>
                <w:highlight w:val="cyan"/>
              </w:rPr>
            </w:pPr>
          </w:p>
          <w:p w:rsidR="007F4291" w:rsidRPr="00C5438C" w:rsidRDefault="007F4291" w:rsidP="007F4291"/>
        </w:tc>
        <w:tc>
          <w:tcPr>
            <w:tcW w:w="1416" w:type="dxa"/>
            <w:tcMar>
              <w:top w:w="0" w:type="dxa"/>
              <w:left w:w="28" w:type="dxa"/>
              <w:bottom w:w="0" w:type="dxa"/>
              <w:right w:w="28" w:type="dxa"/>
            </w:tcMar>
          </w:tcPr>
          <w:p w:rsidR="007F4291" w:rsidRPr="00C5438C" w:rsidRDefault="007F4291" w:rsidP="007F4291">
            <w:pPr>
              <w:jc w:val="center"/>
            </w:pPr>
            <w:r w:rsidRPr="00C5438C">
              <w:t>5</w:t>
            </w:r>
          </w:p>
          <w:p w:rsidR="007F4291" w:rsidRPr="00C5438C" w:rsidRDefault="007F4291" w:rsidP="007F4291">
            <w:pPr>
              <w:jc w:val="center"/>
            </w:pPr>
          </w:p>
          <w:p w:rsidR="007F4291" w:rsidRPr="00C5438C" w:rsidRDefault="007F4291" w:rsidP="007F4291">
            <w:pPr>
              <w:jc w:val="center"/>
            </w:pPr>
          </w:p>
        </w:tc>
      </w:tr>
      <w:tr w:rsidR="007F4291" w:rsidRPr="00C5438C">
        <w:trPr>
          <w:trHeight w:val="555"/>
        </w:trPr>
        <w:tc>
          <w:tcPr>
            <w:tcW w:w="708" w:type="dxa"/>
          </w:tcPr>
          <w:p w:rsidR="007F4291" w:rsidRPr="00C5438C" w:rsidRDefault="007F4291" w:rsidP="007F4291">
            <w:r w:rsidRPr="00C5438C">
              <w:lastRenderedPageBreak/>
              <w:t>8.</w:t>
            </w:r>
          </w:p>
        </w:tc>
        <w:tc>
          <w:tcPr>
            <w:tcW w:w="4112" w:type="dxa"/>
            <w:tcMar>
              <w:top w:w="0" w:type="dxa"/>
              <w:left w:w="28" w:type="dxa"/>
              <w:bottom w:w="0" w:type="dxa"/>
              <w:right w:w="28" w:type="dxa"/>
            </w:tcMar>
          </w:tcPr>
          <w:p w:rsidR="007F4291" w:rsidRPr="00C5438C" w:rsidRDefault="007F4291" w:rsidP="007F4291">
            <w:r w:rsidRPr="00C5438C">
              <w:t>Количество обучающихся, охваченных дистанционными образовательными технологиями, электронным обучением при реализации образовательных программ</w:t>
            </w:r>
          </w:p>
        </w:tc>
        <w:tc>
          <w:tcPr>
            <w:tcW w:w="4536" w:type="dxa"/>
            <w:tcMar>
              <w:top w:w="0" w:type="dxa"/>
              <w:left w:w="28" w:type="dxa"/>
              <w:bottom w:w="0" w:type="dxa"/>
              <w:right w:w="28" w:type="dxa"/>
            </w:tcMar>
          </w:tcPr>
          <w:p w:rsidR="007F4291" w:rsidRPr="00C5438C" w:rsidRDefault="007F4291" w:rsidP="007F4291">
            <w:pPr>
              <w:autoSpaceDE w:val="0"/>
              <w:autoSpaceDN w:val="0"/>
              <w:adjustRightInd w:val="0"/>
              <w:rPr>
                <w:rFonts w:eastAsia="Calibri"/>
                <w:lang w:eastAsia="en-US"/>
              </w:rPr>
            </w:pPr>
            <w:r w:rsidRPr="00C5438C">
              <w:rPr>
                <w:rFonts w:eastAsia="Calibri"/>
                <w:lang w:eastAsia="en-US"/>
              </w:rPr>
              <w:t>За каждого обучающегося.</w:t>
            </w:r>
          </w:p>
          <w:p w:rsidR="007F4291" w:rsidRPr="00C5438C" w:rsidRDefault="007F4291" w:rsidP="007F4291"/>
        </w:tc>
        <w:tc>
          <w:tcPr>
            <w:tcW w:w="1416" w:type="dxa"/>
            <w:tcMar>
              <w:top w:w="0" w:type="dxa"/>
              <w:left w:w="28" w:type="dxa"/>
              <w:bottom w:w="0" w:type="dxa"/>
              <w:right w:w="28" w:type="dxa"/>
            </w:tcMar>
          </w:tcPr>
          <w:p w:rsidR="007F4291" w:rsidRPr="00C5438C" w:rsidRDefault="007F4291" w:rsidP="007F4291">
            <w:pPr>
              <w:jc w:val="center"/>
            </w:pPr>
            <w:r w:rsidRPr="00C5438C">
              <w:t xml:space="preserve">5 </w:t>
            </w:r>
          </w:p>
        </w:tc>
      </w:tr>
      <w:tr w:rsidR="007F4291" w:rsidRPr="00C5438C">
        <w:trPr>
          <w:trHeight w:val="159"/>
        </w:trPr>
        <w:tc>
          <w:tcPr>
            <w:tcW w:w="708" w:type="dxa"/>
          </w:tcPr>
          <w:p w:rsidR="007F4291" w:rsidRPr="00C5438C" w:rsidRDefault="007F4291" w:rsidP="007F4291">
            <w:r w:rsidRPr="00C5438C">
              <w:t>9.</w:t>
            </w:r>
          </w:p>
        </w:tc>
        <w:tc>
          <w:tcPr>
            <w:tcW w:w="4112" w:type="dxa"/>
            <w:tcMar>
              <w:top w:w="0" w:type="dxa"/>
              <w:left w:w="28" w:type="dxa"/>
              <w:bottom w:w="0" w:type="dxa"/>
              <w:right w:w="28" w:type="dxa"/>
            </w:tcMar>
          </w:tcPr>
          <w:p w:rsidR="007F4291" w:rsidRPr="00C5438C" w:rsidRDefault="007F4291" w:rsidP="007F4291">
            <w:r w:rsidRPr="00C5438C">
              <w:t xml:space="preserve">Наличие оборудованных, используемых в образовательном процессе и соответствующих современным требованиям сооружений (помещений). </w:t>
            </w:r>
          </w:p>
        </w:tc>
        <w:tc>
          <w:tcPr>
            <w:tcW w:w="4536" w:type="dxa"/>
            <w:tcMar>
              <w:top w:w="0" w:type="dxa"/>
              <w:left w:w="28" w:type="dxa"/>
              <w:bottom w:w="0" w:type="dxa"/>
              <w:right w:w="28" w:type="dxa"/>
            </w:tcMar>
          </w:tcPr>
          <w:p w:rsidR="007F4291" w:rsidRPr="00C5438C" w:rsidRDefault="007F4291" w:rsidP="007F4291">
            <w:r w:rsidRPr="00C5438C">
              <w:t>- за наличие бассейна;</w:t>
            </w:r>
          </w:p>
          <w:p w:rsidR="007F4291" w:rsidRPr="00C5438C" w:rsidRDefault="007F4291" w:rsidP="007F4291">
            <w:r w:rsidRPr="00C5438C">
              <w:t xml:space="preserve">- за наличие спортивного зала (площадью не менее </w:t>
            </w:r>
            <w:smartTag w:uri="urn:schemas-microsoft-com:office:smarttags" w:element="metricconverter">
              <w:smartTagPr>
                <w:attr w:name="ProductID" w:val="75 м"/>
              </w:smartTagPr>
              <w:r w:rsidRPr="00C5438C">
                <w:t>75 м</w:t>
              </w:r>
            </w:smartTag>
            <w:r w:rsidRPr="00C5438C">
              <w:t xml:space="preserve"> </w:t>
            </w:r>
            <w:r w:rsidRPr="00C5438C">
              <w:rPr>
                <w:vertAlign w:val="superscript"/>
              </w:rPr>
              <w:t>2</w:t>
            </w:r>
            <w:proofErr w:type="gramStart"/>
            <w:r w:rsidRPr="00C5438C">
              <w:rPr>
                <w:vertAlign w:val="superscript"/>
              </w:rPr>
              <w:t xml:space="preserve"> </w:t>
            </w:r>
            <w:r w:rsidRPr="00C5438C">
              <w:t>)</w:t>
            </w:r>
            <w:proofErr w:type="gramEnd"/>
            <w:r w:rsidRPr="00C5438C">
              <w:t>;</w:t>
            </w:r>
          </w:p>
          <w:p w:rsidR="007F4291" w:rsidRPr="00C5438C" w:rsidRDefault="007F4291" w:rsidP="007F4291">
            <w:r w:rsidRPr="00C5438C">
              <w:t>- за наличие актового зала;</w:t>
            </w:r>
          </w:p>
          <w:p w:rsidR="007F4291" w:rsidRPr="00C5438C" w:rsidRDefault="007F4291" w:rsidP="007F4291">
            <w:r w:rsidRPr="00C5438C">
              <w:t>- за наличие тренажёрного зала (или оборудованной тренажёрами зоны);</w:t>
            </w:r>
          </w:p>
          <w:p w:rsidR="007F4291" w:rsidRPr="00C5438C" w:rsidRDefault="007F4291" w:rsidP="007F4291">
            <w:pPr>
              <w:widowControl w:val="0"/>
              <w:shd w:val="clear" w:color="auto" w:fill="FFFFFF"/>
              <w:autoSpaceDE w:val="0"/>
              <w:autoSpaceDN w:val="0"/>
              <w:adjustRightInd w:val="0"/>
              <w:ind w:left="14" w:right="187"/>
              <w:rPr>
                <w:kern w:val="28"/>
              </w:rPr>
            </w:pPr>
            <w:r w:rsidRPr="00C5438C">
              <w:rPr>
                <w:kern w:val="28"/>
              </w:rPr>
              <w:t>-за наличие оборудованного кабинета психолога (сенсорной комнаты);</w:t>
            </w:r>
          </w:p>
          <w:p w:rsidR="007F4291" w:rsidRPr="00C5438C" w:rsidRDefault="007F4291" w:rsidP="007F4291">
            <w:pPr>
              <w:rPr>
                <w:kern w:val="28"/>
              </w:rPr>
            </w:pPr>
            <w:r w:rsidRPr="00C5438C">
              <w:rPr>
                <w:kern w:val="28"/>
              </w:rPr>
              <w:t>- за наличие оборудованного логопедического кабинета;</w:t>
            </w:r>
          </w:p>
          <w:p w:rsidR="007F4291" w:rsidRPr="00C5438C" w:rsidRDefault="007F4291" w:rsidP="007F4291">
            <w:r w:rsidRPr="00C5438C">
              <w:t>- за наличие  помещений для разных видов активности (изостудия, театральная студия, «комната сказок», зимний сад и др.).</w:t>
            </w:r>
          </w:p>
        </w:tc>
        <w:tc>
          <w:tcPr>
            <w:tcW w:w="1416" w:type="dxa"/>
            <w:tcMar>
              <w:top w:w="0" w:type="dxa"/>
              <w:left w:w="28" w:type="dxa"/>
              <w:bottom w:w="0" w:type="dxa"/>
              <w:right w:w="28" w:type="dxa"/>
            </w:tcMar>
          </w:tcPr>
          <w:p w:rsidR="007F4291" w:rsidRPr="00C5438C" w:rsidRDefault="007F4291" w:rsidP="007F4291">
            <w:pPr>
              <w:jc w:val="center"/>
            </w:pPr>
            <w:r w:rsidRPr="00C5438C">
              <w:t>20</w:t>
            </w:r>
          </w:p>
          <w:p w:rsidR="007F4291" w:rsidRPr="00C5438C" w:rsidRDefault="007F4291" w:rsidP="007F4291">
            <w:pPr>
              <w:jc w:val="center"/>
            </w:pPr>
            <w:r w:rsidRPr="00C5438C">
              <w:t>10</w:t>
            </w:r>
          </w:p>
          <w:p w:rsidR="007F4291" w:rsidRPr="00C5438C" w:rsidRDefault="007F4291" w:rsidP="007F4291">
            <w:pPr>
              <w:jc w:val="center"/>
            </w:pPr>
          </w:p>
          <w:p w:rsidR="007F4291" w:rsidRPr="00C5438C" w:rsidRDefault="007F4291" w:rsidP="007F4291">
            <w:pPr>
              <w:jc w:val="center"/>
            </w:pPr>
            <w:r w:rsidRPr="00C5438C">
              <w:t>10</w:t>
            </w:r>
          </w:p>
          <w:p w:rsidR="007F4291" w:rsidRPr="00C5438C" w:rsidRDefault="007F4291" w:rsidP="007F4291">
            <w:pPr>
              <w:jc w:val="center"/>
            </w:pPr>
            <w:r w:rsidRPr="00C5438C">
              <w:t>5</w:t>
            </w:r>
          </w:p>
          <w:p w:rsidR="007F4291" w:rsidRPr="00C5438C" w:rsidRDefault="007F4291" w:rsidP="007F4291">
            <w:pPr>
              <w:jc w:val="center"/>
            </w:pPr>
            <w:r w:rsidRPr="00C5438C">
              <w:t xml:space="preserve">  </w:t>
            </w:r>
          </w:p>
          <w:p w:rsidR="007F4291" w:rsidRPr="00C5438C" w:rsidRDefault="007F4291" w:rsidP="007F4291">
            <w:pPr>
              <w:jc w:val="center"/>
            </w:pPr>
            <w:r w:rsidRPr="00C5438C">
              <w:t>5</w:t>
            </w:r>
          </w:p>
          <w:p w:rsidR="007F4291" w:rsidRPr="00C5438C" w:rsidRDefault="007F4291" w:rsidP="007F4291">
            <w:pPr>
              <w:jc w:val="center"/>
            </w:pPr>
          </w:p>
          <w:p w:rsidR="008F411C" w:rsidRDefault="008F411C" w:rsidP="007F4291">
            <w:pPr>
              <w:jc w:val="center"/>
            </w:pPr>
          </w:p>
          <w:p w:rsidR="007F4291" w:rsidRPr="00C5438C" w:rsidRDefault="007F4291" w:rsidP="007F4291">
            <w:pPr>
              <w:jc w:val="center"/>
            </w:pPr>
            <w:r w:rsidRPr="00C5438C">
              <w:t>5</w:t>
            </w:r>
          </w:p>
          <w:p w:rsidR="007F4291" w:rsidRPr="00C5438C" w:rsidRDefault="007F4291" w:rsidP="007F4291">
            <w:pPr>
              <w:jc w:val="center"/>
            </w:pPr>
          </w:p>
          <w:p w:rsidR="007F4291" w:rsidRPr="00C5438C" w:rsidRDefault="007F4291" w:rsidP="007F4291">
            <w:pPr>
              <w:jc w:val="center"/>
            </w:pPr>
            <w:r w:rsidRPr="00C5438C">
              <w:t>5</w:t>
            </w:r>
          </w:p>
        </w:tc>
      </w:tr>
      <w:tr w:rsidR="007F4291" w:rsidRPr="00C5438C">
        <w:trPr>
          <w:trHeight w:val="947"/>
        </w:trPr>
        <w:tc>
          <w:tcPr>
            <w:tcW w:w="708" w:type="dxa"/>
          </w:tcPr>
          <w:p w:rsidR="007F4291" w:rsidRPr="00C5438C" w:rsidRDefault="007F4291" w:rsidP="007F4291">
            <w:r w:rsidRPr="00C5438C">
              <w:t>10.</w:t>
            </w:r>
          </w:p>
        </w:tc>
        <w:tc>
          <w:tcPr>
            <w:tcW w:w="4112" w:type="dxa"/>
            <w:tcMar>
              <w:top w:w="0" w:type="dxa"/>
              <w:left w:w="28" w:type="dxa"/>
              <w:bottom w:w="0" w:type="dxa"/>
              <w:right w:w="28" w:type="dxa"/>
            </w:tcMar>
          </w:tcPr>
          <w:p w:rsidR="007F4291" w:rsidRPr="00C5438C" w:rsidRDefault="007F4291" w:rsidP="007F4291">
            <w:r w:rsidRPr="00C5438C">
              <w:t xml:space="preserve">Наличие автотранспортных средств. </w:t>
            </w:r>
          </w:p>
        </w:tc>
        <w:tc>
          <w:tcPr>
            <w:tcW w:w="4536" w:type="dxa"/>
            <w:tcMar>
              <w:top w:w="0" w:type="dxa"/>
              <w:left w:w="28" w:type="dxa"/>
              <w:bottom w:w="0" w:type="dxa"/>
              <w:right w:w="28" w:type="dxa"/>
            </w:tcMar>
          </w:tcPr>
          <w:p w:rsidR="007F4291" w:rsidRPr="00C5438C" w:rsidRDefault="007F4291" w:rsidP="007F4291">
            <w:r w:rsidRPr="00C5438C">
              <w:t xml:space="preserve">За каждую единицу.      </w:t>
            </w:r>
          </w:p>
        </w:tc>
        <w:tc>
          <w:tcPr>
            <w:tcW w:w="1416" w:type="dxa"/>
            <w:tcMar>
              <w:top w:w="0" w:type="dxa"/>
              <w:left w:w="28" w:type="dxa"/>
              <w:bottom w:w="0" w:type="dxa"/>
              <w:right w:w="28" w:type="dxa"/>
            </w:tcMar>
          </w:tcPr>
          <w:p w:rsidR="007F4291" w:rsidRPr="00C5438C" w:rsidRDefault="007F4291" w:rsidP="007F4291">
            <w:pPr>
              <w:jc w:val="center"/>
            </w:pPr>
            <w:r w:rsidRPr="00C5438C">
              <w:t>5</w:t>
            </w:r>
          </w:p>
        </w:tc>
      </w:tr>
      <w:tr w:rsidR="007F4291" w:rsidRPr="00C5438C">
        <w:trPr>
          <w:trHeight w:val="1103"/>
        </w:trPr>
        <w:tc>
          <w:tcPr>
            <w:tcW w:w="708" w:type="dxa"/>
          </w:tcPr>
          <w:p w:rsidR="007F4291" w:rsidRPr="00C5438C" w:rsidRDefault="007F4291" w:rsidP="007F4291">
            <w:r w:rsidRPr="00C5438C">
              <w:t>11.</w:t>
            </w:r>
          </w:p>
        </w:tc>
        <w:tc>
          <w:tcPr>
            <w:tcW w:w="4112" w:type="dxa"/>
            <w:tcMar>
              <w:top w:w="0" w:type="dxa"/>
              <w:left w:w="28" w:type="dxa"/>
              <w:bottom w:w="0" w:type="dxa"/>
              <w:right w:w="28" w:type="dxa"/>
            </w:tcMar>
          </w:tcPr>
          <w:p w:rsidR="007F4291" w:rsidRPr="00C5438C" w:rsidRDefault="007F4291" w:rsidP="007F4291">
            <w:r w:rsidRPr="00C5438C">
              <w:t xml:space="preserve">Наличие собственных (состоящих на балансе) котельной, очистных и других сооружений.              </w:t>
            </w:r>
          </w:p>
        </w:tc>
        <w:tc>
          <w:tcPr>
            <w:tcW w:w="4536" w:type="dxa"/>
            <w:tcMar>
              <w:top w:w="0" w:type="dxa"/>
              <w:left w:w="28" w:type="dxa"/>
              <w:bottom w:w="0" w:type="dxa"/>
              <w:right w:w="28" w:type="dxa"/>
            </w:tcMar>
          </w:tcPr>
          <w:p w:rsidR="007F4291" w:rsidRPr="00C5438C" w:rsidRDefault="007F4291" w:rsidP="007F4291">
            <w:r w:rsidRPr="00C5438C">
              <w:t>- за наличие котельной на твёрдом топливе;</w:t>
            </w:r>
          </w:p>
          <w:p w:rsidR="007F4291" w:rsidRPr="00C5438C" w:rsidRDefault="007F4291" w:rsidP="007F4291">
            <w:r w:rsidRPr="00C5438C">
              <w:t>- за наличие газовой котельной;</w:t>
            </w:r>
          </w:p>
          <w:p w:rsidR="007F4291" w:rsidRPr="00C5438C" w:rsidRDefault="007F4291" w:rsidP="007F4291">
            <w:r w:rsidRPr="00C5438C">
              <w:t xml:space="preserve">- за наличие септиков; </w:t>
            </w:r>
          </w:p>
          <w:p w:rsidR="007F4291" w:rsidRPr="00C5438C" w:rsidRDefault="007F4291" w:rsidP="007F4291"/>
          <w:p w:rsidR="007F4291" w:rsidRPr="00C5438C" w:rsidRDefault="007F4291" w:rsidP="007F4291"/>
          <w:p w:rsidR="007F4291" w:rsidRPr="00C5438C" w:rsidRDefault="007F4291" w:rsidP="007F4291">
            <w:r w:rsidRPr="00C5438C">
              <w:t xml:space="preserve">- за наличие гаражей и других капитальных надворных построек. </w:t>
            </w:r>
          </w:p>
        </w:tc>
        <w:tc>
          <w:tcPr>
            <w:tcW w:w="1416" w:type="dxa"/>
            <w:tcMar>
              <w:top w:w="0" w:type="dxa"/>
              <w:left w:w="28" w:type="dxa"/>
              <w:bottom w:w="0" w:type="dxa"/>
              <w:right w:w="28" w:type="dxa"/>
            </w:tcMar>
          </w:tcPr>
          <w:p w:rsidR="007F4291" w:rsidRPr="00C5438C" w:rsidRDefault="007F4291" w:rsidP="007F4291">
            <w:pPr>
              <w:jc w:val="center"/>
            </w:pPr>
            <w:r w:rsidRPr="00C5438C">
              <w:t>20</w:t>
            </w:r>
          </w:p>
          <w:p w:rsidR="007F4291" w:rsidRPr="00C5438C" w:rsidRDefault="007F4291" w:rsidP="007F4291">
            <w:pPr>
              <w:jc w:val="center"/>
            </w:pPr>
          </w:p>
          <w:p w:rsidR="007F4291" w:rsidRPr="00C5438C" w:rsidRDefault="007F4291" w:rsidP="007F4291">
            <w:pPr>
              <w:jc w:val="center"/>
            </w:pPr>
            <w:r w:rsidRPr="00C5438C">
              <w:t>10</w:t>
            </w:r>
          </w:p>
          <w:p w:rsidR="007F4291" w:rsidRPr="00C5438C" w:rsidRDefault="007F4291" w:rsidP="007F4291">
            <w:pPr>
              <w:jc w:val="center"/>
            </w:pPr>
            <w:r w:rsidRPr="00C5438C">
              <w:t>5 за каждый, но не более 10</w:t>
            </w:r>
          </w:p>
          <w:p w:rsidR="007F4291" w:rsidRPr="00C5438C" w:rsidRDefault="007F4291" w:rsidP="007F4291">
            <w:r w:rsidRPr="00C5438C">
              <w:t xml:space="preserve">3 за каждое строение, но не более 15     </w:t>
            </w:r>
          </w:p>
        </w:tc>
      </w:tr>
      <w:tr w:rsidR="007F4291" w:rsidRPr="00C5438C">
        <w:trPr>
          <w:trHeight w:val="550"/>
        </w:trPr>
        <w:tc>
          <w:tcPr>
            <w:tcW w:w="708" w:type="dxa"/>
          </w:tcPr>
          <w:p w:rsidR="007F4291" w:rsidRPr="00C5438C" w:rsidRDefault="007F4291" w:rsidP="007F4291">
            <w:pPr>
              <w:rPr>
                <w:color w:val="000000"/>
              </w:rPr>
            </w:pPr>
            <w:r w:rsidRPr="00C5438C">
              <w:rPr>
                <w:color w:val="000000"/>
              </w:rPr>
              <w:t>12.</w:t>
            </w:r>
          </w:p>
        </w:tc>
        <w:tc>
          <w:tcPr>
            <w:tcW w:w="4112" w:type="dxa"/>
            <w:tcMar>
              <w:top w:w="0" w:type="dxa"/>
              <w:left w:w="28" w:type="dxa"/>
              <w:bottom w:w="0" w:type="dxa"/>
              <w:right w:w="28" w:type="dxa"/>
            </w:tcMar>
          </w:tcPr>
          <w:p w:rsidR="007F4291" w:rsidRPr="00C5438C" w:rsidRDefault="007F4291" w:rsidP="007F4291">
            <w:pPr>
              <w:widowControl w:val="0"/>
              <w:shd w:val="clear" w:color="auto" w:fill="FFFFFF"/>
              <w:autoSpaceDE w:val="0"/>
              <w:autoSpaceDN w:val="0"/>
              <w:adjustRightInd w:val="0"/>
              <w:ind w:left="14" w:right="187"/>
              <w:jc w:val="both"/>
              <w:rPr>
                <w:color w:val="000000"/>
              </w:rPr>
            </w:pPr>
            <w:r w:rsidRPr="00C5438C">
              <w:rPr>
                <w:color w:val="000000"/>
                <w:kern w:val="28"/>
              </w:rPr>
              <w:t>Наличие оборудованных участков,  площадок на территории ОО.</w:t>
            </w:r>
          </w:p>
          <w:p w:rsidR="007F4291" w:rsidRPr="00C5438C" w:rsidRDefault="007F4291" w:rsidP="007F4291">
            <w:pPr>
              <w:tabs>
                <w:tab w:val="left" w:pos="3765"/>
              </w:tabs>
              <w:rPr>
                <w:color w:val="FF0000"/>
              </w:rPr>
            </w:pPr>
          </w:p>
        </w:tc>
        <w:tc>
          <w:tcPr>
            <w:tcW w:w="4536" w:type="dxa"/>
            <w:tcMar>
              <w:top w:w="0" w:type="dxa"/>
              <w:left w:w="28" w:type="dxa"/>
              <w:bottom w:w="0" w:type="dxa"/>
              <w:right w:w="28" w:type="dxa"/>
            </w:tcMar>
          </w:tcPr>
          <w:p w:rsidR="007F4291" w:rsidRPr="00C5438C" w:rsidRDefault="007F4291" w:rsidP="007F4291">
            <w:pPr>
              <w:widowControl w:val="0"/>
              <w:shd w:val="clear" w:color="auto" w:fill="FFFFFF"/>
              <w:autoSpaceDE w:val="0"/>
              <w:autoSpaceDN w:val="0"/>
              <w:adjustRightInd w:val="0"/>
              <w:ind w:right="187"/>
              <w:rPr>
                <w:color w:val="000000"/>
              </w:rPr>
            </w:pPr>
            <w:r w:rsidRPr="00C5438C">
              <w:rPr>
                <w:color w:val="000000"/>
              </w:rPr>
              <w:t>- за наличие теневых навесов не менее чем 1 на группу;</w:t>
            </w:r>
          </w:p>
          <w:p w:rsidR="007F4291" w:rsidRPr="00C5438C" w:rsidRDefault="007F4291" w:rsidP="007F4291">
            <w:pPr>
              <w:widowControl w:val="0"/>
              <w:shd w:val="clear" w:color="auto" w:fill="FFFFFF"/>
              <w:autoSpaceDE w:val="0"/>
              <w:autoSpaceDN w:val="0"/>
              <w:adjustRightInd w:val="0"/>
              <w:ind w:left="14" w:right="187"/>
              <w:rPr>
                <w:color w:val="000000"/>
              </w:rPr>
            </w:pPr>
            <w:r w:rsidRPr="00C5438C">
              <w:rPr>
                <w:color w:val="000000"/>
              </w:rPr>
              <w:t>- за наличие песочниц не менее чем 1 на группу;</w:t>
            </w:r>
          </w:p>
          <w:p w:rsidR="007F4291" w:rsidRPr="00C5438C" w:rsidRDefault="007F4291" w:rsidP="007F4291">
            <w:pPr>
              <w:widowControl w:val="0"/>
              <w:shd w:val="clear" w:color="auto" w:fill="FFFFFF"/>
              <w:autoSpaceDE w:val="0"/>
              <w:autoSpaceDN w:val="0"/>
              <w:adjustRightInd w:val="0"/>
              <w:ind w:left="14" w:right="187"/>
              <w:rPr>
                <w:color w:val="000000"/>
              </w:rPr>
            </w:pPr>
            <w:r w:rsidRPr="00C5438C">
              <w:rPr>
                <w:color w:val="000000"/>
              </w:rPr>
              <w:t>- за наличие оборудованных игровых площадок;</w:t>
            </w:r>
          </w:p>
          <w:p w:rsidR="007F4291" w:rsidRPr="00C5438C" w:rsidRDefault="007F4291" w:rsidP="007F4291">
            <w:pPr>
              <w:widowControl w:val="0"/>
              <w:shd w:val="clear" w:color="auto" w:fill="FFFFFF"/>
              <w:autoSpaceDE w:val="0"/>
              <w:autoSpaceDN w:val="0"/>
              <w:adjustRightInd w:val="0"/>
              <w:ind w:left="14" w:right="187"/>
              <w:rPr>
                <w:color w:val="000000"/>
              </w:rPr>
            </w:pPr>
            <w:r w:rsidRPr="00C5438C">
              <w:rPr>
                <w:color w:val="000000"/>
              </w:rPr>
              <w:t>- за наличие оборудованных спортивных площадок;</w:t>
            </w:r>
          </w:p>
          <w:p w:rsidR="007F4291" w:rsidRPr="00C5438C" w:rsidRDefault="007F4291" w:rsidP="007F4291">
            <w:r w:rsidRPr="00C5438C">
              <w:rPr>
                <w:color w:val="000000"/>
              </w:rPr>
              <w:t>- за наличие огорода, зеленого уголка, сада.</w:t>
            </w:r>
          </w:p>
        </w:tc>
        <w:tc>
          <w:tcPr>
            <w:tcW w:w="1416" w:type="dxa"/>
            <w:tcMar>
              <w:top w:w="0" w:type="dxa"/>
              <w:left w:w="28" w:type="dxa"/>
              <w:bottom w:w="0" w:type="dxa"/>
              <w:right w:w="28" w:type="dxa"/>
            </w:tcMar>
          </w:tcPr>
          <w:p w:rsidR="007F4291" w:rsidRPr="00C5438C" w:rsidRDefault="007F4291" w:rsidP="007F4291">
            <w:pPr>
              <w:jc w:val="center"/>
            </w:pPr>
            <w:r w:rsidRPr="00C5438C">
              <w:t>3</w:t>
            </w:r>
          </w:p>
          <w:p w:rsidR="008F411C" w:rsidRDefault="008F411C" w:rsidP="007F4291">
            <w:pPr>
              <w:jc w:val="center"/>
            </w:pPr>
          </w:p>
          <w:p w:rsidR="007F4291" w:rsidRPr="00C5438C" w:rsidRDefault="007F4291" w:rsidP="007F4291">
            <w:pPr>
              <w:jc w:val="center"/>
            </w:pPr>
            <w:r w:rsidRPr="00C5438C">
              <w:t>3</w:t>
            </w:r>
          </w:p>
          <w:p w:rsidR="008F411C" w:rsidRDefault="008F411C" w:rsidP="007F4291">
            <w:pPr>
              <w:jc w:val="center"/>
            </w:pPr>
          </w:p>
          <w:p w:rsidR="007F4291" w:rsidRPr="00C5438C" w:rsidRDefault="007F4291" w:rsidP="007F4291">
            <w:pPr>
              <w:jc w:val="center"/>
            </w:pPr>
            <w:r w:rsidRPr="00C5438C">
              <w:t>5</w:t>
            </w:r>
          </w:p>
          <w:p w:rsidR="008F411C" w:rsidRDefault="008F411C" w:rsidP="007F4291">
            <w:pPr>
              <w:jc w:val="center"/>
            </w:pPr>
          </w:p>
          <w:p w:rsidR="007F4291" w:rsidRPr="00C5438C" w:rsidRDefault="007F4291" w:rsidP="007F4291">
            <w:pPr>
              <w:jc w:val="center"/>
            </w:pPr>
            <w:r w:rsidRPr="00C5438C">
              <w:t>5</w:t>
            </w:r>
          </w:p>
          <w:p w:rsidR="008F411C" w:rsidRDefault="008F411C" w:rsidP="007F4291">
            <w:pPr>
              <w:jc w:val="center"/>
            </w:pPr>
          </w:p>
          <w:p w:rsidR="007F4291" w:rsidRPr="00C5438C" w:rsidRDefault="007F4291" w:rsidP="007F4291">
            <w:pPr>
              <w:jc w:val="center"/>
            </w:pPr>
            <w:r w:rsidRPr="00C5438C">
              <w:t>5</w:t>
            </w:r>
          </w:p>
        </w:tc>
      </w:tr>
      <w:tr w:rsidR="007F4291" w:rsidRPr="00C5438C">
        <w:trPr>
          <w:trHeight w:val="968"/>
        </w:trPr>
        <w:tc>
          <w:tcPr>
            <w:tcW w:w="708" w:type="dxa"/>
          </w:tcPr>
          <w:p w:rsidR="007F4291" w:rsidRPr="00C5438C" w:rsidRDefault="007F4291" w:rsidP="007F4291">
            <w:r w:rsidRPr="00C5438C">
              <w:t>13.</w:t>
            </w:r>
          </w:p>
        </w:tc>
        <w:tc>
          <w:tcPr>
            <w:tcW w:w="4112" w:type="dxa"/>
            <w:tcMar>
              <w:top w:w="0" w:type="dxa"/>
              <w:left w:w="28" w:type="dxa"/>
              <w:bottom w:w="0" w:type="dxa"/>
              <w:right w:w="28" w:type="dxa"/>
            </w:tcMar>
          </w:tcPr>
          <w:p w:rsidR="007F4291" w:rsidRPr="00C5438C" w:rsidRDefault="007F4291" w:rsidP="007F4291">
            <w:r w:rsidRPr="00C5438C">
              <w:t xml:space="preserve">Наличие  сетевых форм реализации основной образовательной программы дошкольного образования, осуществляемых с учётом федеральных и региональных рекомендаций (при наличии заключённых договоров между образовательными </w:t>
            </w:r>
            <w:r w:rsidRPr="00C5438C">
              <w:lastRenderedPageBreak/>
              <w:t>организациями).</w:t>
            </w:r>
          </w:p>
        </w:tc>
        <w:tc>
          <w:tcPr>
            <w:tcW w:w="4536" w:type="dxa"/>
            <w:tcMar>
              <w:top w:w="0" w:type="dxa"/>
              <w:left w:w="28" w:type="dxa"/>
              <w:bottom w:w="0" w:type="dxa"/>
              <w:right w:w="28" w:type="dxa"/>
            </w:tcMar>
          </w:tcPr>
          <w:p w:rsidR="007F4291" w:rsidRPr="00C5438C" w:rsidRDefault="007F4291" w:rsidP="007F4291">
            <w:r w:rsidRPr="00C5438C">
              <w:lastRenderedPageBreak/>
              <w:t>За каждый договор с образовательной организацией.</w:t>
            </w:r>
          </w:p>
          <w:p w:rsidR="007F4291" w:rsidRPr="00C5438C" w:rsidRDefault="007F4291" w:rsidP="007F4291">
            <w:r w:rsidRPr="00C5438C">
              <w:t xml:space="preserve">          </w:t>
            </w:r>
          </w:p>
        </w:tc>
        <w:tc>
          <w:tcPr>
            <w:tcW w:w="1416" w:type="dxa"/>
            <w:tcMar>
              <w:top w:w="0" w:type="dxa"/>
              <w:left w:w="28" w:type="dxa"/>
              <w:bottom w:w="0" w:type="dxa"/>
              <w:right w:w="28" w:type="dxa"/>
            </w:tcMar>
          </w:tcPr>
          <w:p w:rsidR="007F4291" w:rsidRPr="00C5438C" w:rsidRDefault="007F4291" w:rsidP="007F4291">
            <w:pPr>
              <w:jc w:val="center"/>
            </w:pPr>
            <w:r w:rsidRPr="00C5438C">
              <w:t>10</w:t>
            </w:r>
          </w:p>
        </w:tc>
      </w:tr>
      <w:tr w:rsidR="007F4291" w:rsidRPr="00C5438C">
        <w:trPr>
          <w:trHeight w:val="967"/>
        </w:trPr>
        <w:tc>
          <w:tcPr>
            <w:tcW w:w="708" w:type="dxa"/>
          </w:tcPr>
          <w:p w:rsidR="007F4291" w:rsidRPr="00C5438C" w:rsidRDefault="007F4291" w:rsidP="007F4291">
            <w:r w:rsidRPr="00C5438C">
              <w:lastRenderedPageBreak/>
              <w:t>14.</w:t>
            </w:r>
          </w:p>
        </w:tc>
        <w:tc>
          <w:tcPr>
            <w:tcW w:w="4112" w:type="dxa"/>
            <w:tcMar>
              <w:top w:w="0" w:type="dxa"/>
              <w:left w:w="28" w:type="dxa"/>
              <w:bottom w:w="0" w:type="dxa"/>
              <w:right w:w="28" w:type="dxa"/>
            </w:tcMar>
          </w:tcPr>
          <w:p w:rsidR="007F4291" w:rsidRPr="00C5438C" w:rsidRDefault="007F4291" w:rsidP="007F4291">
            <w:pPr>
              <w:shd w:val="clear" w:color="auto" w:fill="FFFFFF"/>
              <w:ind w:left="24" w:right="67"/>
            </w:pPr>
            <w:r w:rsidRPr="00C5438C">
              <w:t>Предоставление методической, психолого-педагогической, диагностической и консультативной помощи в консультационных центрах для родителей (законных представителей) воспитанников, в т.ч. получающих семейное образование.</w:t>
            </w:r>
          </w:p>
        </w:tc>
        <w:tc>
          <w:tcPr>
            <w:tcW w:w="4536" w:type="dxa"/>
            <w:tcMar>
              <w:top w:w="0" w:type="dxa"/>
              <w:left w:w="28" w:type="dxa"/>
              <w:bottom w:w="0" w:type="dxa"/>
              <w:right w:w="28" w:type="dxa"/>
            </w:tcMar>
          </w:tcPr>
          <w:p w:rsidR="007F4291" w:rsidRPr="00C5438C" w:rsidRDefault="007F4291" w:rsidP="007F4291">
            <w:pPr>
              <w:jc w:val="both"/>
            </w:pPr>
            <w:r w:rsidRPr="00C5438C">
              <w:t>- за наличие консультационных пунктов;</w:t>
            </w:r>
          </w:p>
          <w:p w:rsidR="007F4291" w:rsidRPr="00C5438C" w:rsidRDefault="007F4291" w:rsidP="007F4291">
            <w:r w:rsidRPr="00C5438C">
              <w:t>- за наличие возможности получения консультации на сайте ДОО.</w:t>
            </w:r>
          </w:p>
        </w:tc>
        <w:tc>
          <w:tcPr>
            <w:tcW w:w="1416" w:type="dxa"/>
            <w:tcMar>
              <w:top w:w="0" w:type="dxa"/>
              <w:left w:w="28" w:type="dxa"/>
              <w:bottom w:w="0" w:type="dxa"/>
              <w:right w:w="28" w:type="dxa"/>
            </w:tcMar>
          </w:tcPr>
          <w:p w:rsidR="007F4291" w:rsidRPr="00C5438C" w:rsidRDefault="007F4291" w:rsidP="007F4291">
            <w:pPr>
              <w:jc w:val="center"/>
            </w:pPr>
            <w:r w:rsidRPr="00C5438C">
              <w:t>10</w:t>
            </w:r>
          </w:p>
          <w:p w:rsidR="008F411C" w:rsidRDefault="008F411C" w:rsidP="007F4291">
            <w:pPr>
              <w:jc w:val="center"/>
            </w:pPr>
          </w:p>
          <w:p w:rsidR="007F4291" w:rsidRPr="00C5438C" w:rsidRDefault="007F4291" w:rsidP="007F4291">
            <w:pPr>
              <w:jc w:val="center"/>
            </w:pPr>
            <w:r w:rsidRPr="00C5438C">
              <w:t>10</w:t>
            </w:r>
          </w:p>
        </w:tc>
      </w:tr>
      <w:tr w:rsidR="007F4291" w:rsidRPr="00C5438C">
        <w:tc>
          <w:tcPr>
            <w:tcW w:w="708" w:type="dxa"/>
          </w:tcPr>
          <w:p w:rsidR="007F4291" w:rsidRPr="00C5438C" w:rsidRDefault="007F4291" w:rsidP="007F4291">
            <w:r w:rsidRPr="00C5438C">
              <w:t>15.</w:t>
            </w:r>
          </w:p>
        </w:tc>
        <w:tc>
          <w:tcPr>
            <w:tcW w:w="4112" w:type="dxa"/>
            <w:tcMar>
              <w:top w:w="0" w:type="dxa"/>
              <w:left w:w="28" w:type="dxa"/>
              <w:bottom w:w="0" w:type="dxa"/>
              <w:right w:w="28" w:type="dxa"/>
            </w:tcMar>
          </w:tcPr>
          <w:p w:rsidR="007F4291" w:rsidRPr="00C5438C" w:rsidRDefault="007F4291" w:rsidP="007F4291">
            <w:r w:rsidRPr="00C5438C">
              <w:t>Количество мероприятий, проведённых дошкольной образовательной организацией на своей базе, обеспечивающих распространение положительного опыта (мастер-классы, вебинары, семинары и т.д.).</w:t>
            </w:r>
          </w:p>
        </w:tc>
        <w:tc>
          <w:tcPr>
            <w:tcW w:w="4536" w:type="dxa"/>
            <w:tcMar>
              <w:top w:w="0" w:type="dxa"/>
              <w:left w:w="28" w:type="dxa"/>
              <w:bottom w:w="0" w:type="dxa"/>
              <w:right w:w="28" w:type="dxa"/>
            </w:tcMar>
          </w:tcPr>
          <w:p w:rsidR="007F4291" w:rsidRPr="00C5438C" w:rsidRDefault="007F4291" w:rsidP="007F4291">
            <w:r w:rsidRPr="00C5438C">
              <w:t xml:space="preserve">За каждое мероприятие, проведённое на  уровне: </w:t>
            </w:r>
          </w:p>
          <w:p w:rsidR="007F4291" w:rsidRPr="00C5438C" w:rsidRDefault="007F4291" w:rsidP="007F4291">
            <w:r w:rsidRPr="00C5438C">
              <w:t>-образовательного округа (в т.ч. городского района);</w:t>
            </w:r>
          </w:p>
          <w:p w:rsidR="007F4291" w:rsidRPr="00C5438C" w:rsidRDefault="007F4291" w:rsidP="007F4291">
            <w:pPr>
              <w:rPr>
                <w:color w:val="000000"/>
              </w:rPr>
            </w:pPr>
            <w:r w:rsidRPr="00C5438C">
              <w:rPr>
                <w:color w:val="000000"/>
              </w:rPr>
              <w:t>- муниципалитета;</w:t>
            </w:r>
          </w:p>
          <w:p w:rsidR="007F4291" w:rsidRPr="00C5438C" w:rsidRDefault="007F4291" w:rsidP="007F4291">
            <w:r w:rsidRPr="00C5438C">
              <w:t xml:space="preserve">- региона (федерации). </w:t>
            </w:r>
          </w:p>
        </w:tc>
        <w:tc>
          <w:tcPr>
            <w:tcW w:w="1416" w:type="dxa"/>
            <w:tcMar>
              <w:top w:w="0" w:type="dxa"/>
              <w:left w:w="28" w:type="dxa"/>
              <w:bottom w:w="0" w:type="dxa"/>
              <w:right w:w="28" w:type="dxa"/>
            </w:tcMar>
          </w:tcPr>
          <w:p w:rsidR="007F4291" w:rsidRPr="00C5438C" w:rsidRDefault="007F4291" w:rsidP="007F4291"/>
          <w:p w:rsidR="007F4291" w:rsidRPr="00C5438C" w:rsidRDefault="007F4291" w:rsidP="007F4291">
            <w:pPr>
              <w:jc w:val="center"/>
            </w:pPr>
          </w:p>
          <w:p w:rsidR="007F4291" w:rsidRPr="00C5438C" w:rsidRDefault="007F4291" w:rsidP="007F4291">
            <w:pPr>
              <w:jc w:val="center"/>
            </w:pPr>
            <w:r w:rsidRPr="00C5438C">
              <w:t>5</w:t>
            </w:r>
          </w:p>
          <w:p w:rsidR="007F4291" w:rsidRPr="00C5438C" w:rsidRDefault="007F4291" w:rsidP="007F4291">
            <w:pPr>
              <w:jc w:val="center"/>
            </w:pPr>
          </w:p>
          <w:p w:rsidR="007F4291" w:rsidRPr="00C5438C" w:rsidRDefault="007F4291" w:rsidP="007F4291">
            <w:pPr>
              <w:jc w:val="center"/>
            </w:pPr>
            <w:r w:rsidRPr="00C5438C">
              <w:t>10</w:t>
            </w:r>
          </w:p>
          <w:p w:rsidR="007F4291" w:rsidRPr="00C5438C" w:rsidRDefault="007F4291" w:rsidP="007F4291">
            <w:pPr>
              <w:jc w:val="center"/>
            </w:pPr>
            <w:r w:rsidRPr="00C5438C">
              <w:t>15</w:t>
            </w:r>
          </w:p>
        </w:tc>
      </w:tr>
      <w:tr w:rsidR="007F4291" w:rsidRPr="00C5438C">
        <w:tc>
          <w:tcPr>
            <w:tcW w:w="708" w:type="dxa"/>
          </w:tcPr>
          <w:p w:rsidR="007F4291" w:rsidRPr="00C5438C" w:rsidRDefault="007F4291" w:rsidP="007F4291">
            <w:r w:rsidRPr="00C5438C">
              <w:t>16.</w:t>
            </w:r>
          </w:p>
        </w:tc>
        <w:tc>
          <w:tcPr>
            <w:tcW w:w="4112" w:type="dxa"/>
            <w:tcMar>
              <w:top w:w="0" w:type="dxa"/>
              <w:left w:w="28" w:type="dxa"/>
              <w:bottom w:w="0" w:type="dxa"/>
              <w:right w:w="28" w:type="dxa"/>
            </w:tcMar>
          </w:tcPr>
          <w:p w:rsidR="007F4291" w:rsidRPr="00C5438C" w:rsidRDefault="007F4291" w:rsidP="007F4291">
            <w:r w:rsidRPr="00C5438C">
              <w:t>Наличие собственной бухгалтерии.</w:t>
            </w:r>
          </w:p>
        </w:tc>
        <w:tc>
          <w:tcPr>
            <w:tcW w:w="4536" w:type="dxa"/>
            <w:tcMar>
              <w:top w:w="0" w:type="dxa"/>
              <w:left w:w="28" w:type="dxa"/>
              <w:bottom w:w="0" w:type="dxa"/>
              <w:right w:w="28" w:type="dxa"/>
            </w:tcMar>
          </w:tcPr>
          <w:p w:rsidR="007F4291" w:rsidRPr="00C5438C" w:rsidRDefault="007F4291" w:rsidP="007F4291"/>
        </w:tc>
        <w:tc>
          <w:tcPr>
            <w:tcW w:w="1416" w:type="dxa"/>
            <w:tcMar>
              <w:top w:w="0" w:type="dxa"/>
              <w:left w:w="28" w:type="dxa"/>
              <w:bottom w:w="0" w:type="dxa"/>
              <w:right w:w="28" w:type="dxa"/>
            </w:tcMar>
          </w:tcPr>
          <w:p w:rsidR="007F4291" w:rsidRPr="00C5438C" w:rsidRDefault="007F4291" w:rsidP="007F4291">
            <w:pPr>
              <w:jc w:val="center"/>
            </w:pPr>
            <w:r w:rsidRPr="00C5438C">
              <w:t>10</w:t>
            </w:r>
          </w:p>
        </w:tc>
      </w:tr>
      <w:tr w:rsidR="007F4291" w:rsidRPr="00C5438C">
        <w:tc>
          <w:tcPr>
            <w:tcW w:w="708" w:type="dxa"/>
          </w:tcPr>
          <w:p w:rsidR="007F4291" w:rsidRPr="00C5438C" w:rsidRDefault="007F4291" w:rsidP="007F4291">
            <w:r w:rsidRPr="00C5438C">
              <w:t>17.</w:t>
            </w:r>
          </w:p>
        </w:tc>
        <w:tc>
          <w:tcPr>
            <w:tcW w:w="4112" w:type="dxa"/>
            <w:tcMar>
              <w:top w:w="0" w:type="dxa"/>
              <w:left w:w="28" w:type="dxa"/>
              <w:bottom w:w="0" w:type="dxa"/>
              <w:right w:w="28" w:type="dxa"/>
            </w:tcMar>
          </w:tcPr>
          <w:p w:rsidR="007F4291" w:rsidRPr="00C5438C" w:rsidRDefault="007F4291" w:rsidP="007F4291">
            <w:r w:rsidRPr="00C5438C">
              <w:t>Объём привлечённых средств из внебюджетных источников (кроме добровольных пожертвований родителей, родительской платы).</w:t>
            </w:r>
          </w:p>
        </w:tc>
        <w:tc>
          <w:tcPr>
            <w:tcW w:w="4536" w:type="dxa"/>
            <w:tcMar>
              <w:top w:w="0" w:type="dxa"/>
              <w:left w:w="28" w:type="dxa"/>
              <w:bottom w:w="0" w:type="dxa"/>
              <w:right w:w="28" w:type="dxa"/>
            </w:tcMar>
          </w:tcPr>
          <w:p w:rsidR="007F4291" w:rsidRPr="00C5438C" w:rsidRDefault="007F4291" w:rsidP="007F4291">
            <w:r w:rsidRPr="00C5438C">
              <w:t>- до 50,0 тыс. руб. за год;</w:t>
            </w:r>
          </w:p>
          <w:p w:rsidR="007F4291" w:rsidRPr="00C5438C" w:rsidRDefault="007F4291" w:rsidP="007F4291">
            <w:r w:rsidRPr="00C5438C">
              <w:t>- от 50,0 до 200,0 тыс. руб. за год;</w:t>
            </w:r>
          </w:p>
          <w:p w:rsidR="007F4291" w:rsidRPr="00C5438C" w:rsidRDefault="007F4291" w:rsidP="007F4291">
            <w:r w:rsidRPr="00C5438C">
              <w:t>- свыше 200,0 тыс. руб. в год.</w:t>
            </w:r>
          </w:p>
        </w:tc>
        <w:tc>
          <w:tcPr>
            <w:tcW w:w="1416" w:type="dxa"/>
            <w:tcMar>
              <w:top w:w="0" w:type="dxa"/>
              <w:left w:w="28" w:type="dxa"/>
              <w:bottom w:w="0" w:type="dxa"/>
              <w:right w:w="28" w:type="dxa"/>
            </w:tcMar>
          </w:tcPr>
          <w:p w:rsidR="007F4291" w:rsidRPr="00C5438C" w:rsidRDefault="007F4291" w:rsidP="007F4291">
            <w:pPr>
              <w:jc w:val="center"/>
            </w:pPr>
            <w:r w:rsidRPr="00C5438C">
              <w:t>5</w:t>
            </w:r>
          </w:p>
          <w:p w:rsidR="007F4291" w:rsidRPr="00C5438C" w:rsidRDefault="007F4291" w:rsidP="007F4291">
            <w:pPr>
              <w:jc w:val="center"/>
            </w:pPr>
            <w:r w:rsidRPr="00C5438C">
              <w:t>10</w:t>
            </w:r>
          </w:p>
          <w:p w:rsidR="007F4291" w:rsidRPr="00C5438C" w:rsidRDefault="007F4291" w:rsidP="007F4291">
            <w:pPr>
              <w:jc w:val="center"/>
            </w:pPr>
            <w:r w:rsidRPr="00C5438C">
              <w:t>20</w:t>
            </w:r>
          </w:p>
        </w:tc>
      </w:tr>
      <w:tr w:rsidR="007F4291" w:rsidRPr="00C5438C">
        <w:tc>
          <w:tcPr>
            <w:tcW w:w="708" w:type="dxa"/>
          </w:tcPr>
          <w:p w:rsidR="007F4291" w:rsidRPr="00C5438C" w:rsidRDefault="007F4291" w:rsidP="007F4291">
            <w:r w:rsidRPr="00C5438C">
              <w:t>18.</w:t>
            </w:r>
          </w:p>
        </w:tc>
        <w:tc>
          <w:tcPr>
            <w:tcW w:w="4112" w:type="dxa"/>
            <w:tcMar>
              <w:top w:w="0" w:type="dxa"/>
              <w:left w:w="28" w:type="dxa"/>
              <w:bottom w:w="0" w:type="dxa"/>
              <w:right w:w="28" w:type="dxa"/>
            </w:tcMar>
          </w:tcPr>
          <w:p w:rsidR="007F4291" w:rsidRPr="00C5438C" w:rsidRDefault="007F4291" w:rsidP="007F4291">
            <w:r w:rsidRPr="00C5438C">
              <w:t>Наличие у дошкольной образовательной организации статуса инновационной (стажировочной) площадки.</w:t>
            </w:r>
          </w:p>
        </w:tc>
        <w:tc>
          <w:tcPr>
            <w:tcW w:w="4536" w:type="dxa"/>
            <w:tcMar>
              <w:top w:w="0" w:type="dxa"/>
              <w:left w:w="28" w:type="dxa"/>
              <w:bottom w:w="0" w:type="dxa"/>
              <w:right w:w="28" w:type="dxa"/>
            </w:tcMar>
          </w:tcPr>
          <w:p w:rsidR="007F4291" w:rsidRPr="00C5438C" w:rsidRDefault="007F4291" w:rsidP="007F4291">
            <w:r w:rsidRPr="00C5438C">
              <w:t>За каждую площадку, функционирующую:</w:t>
            </w:r>
          </w:p>
          <w:p w:rsidR="007F4291" w:rsidRPr="00C5438C" w:rsidRDefault="007F4291" w:rsidP="007F4291">
            <w:r w:rsidRPr="00C5438C">
              <w:t>-на региональном уровне;</w:t>
            </w:r>
          </w:p>
          <w:p w:rsidR="007F4291" w:rsidRPr="00C5438C" w:rsidRDefault="007F4291" w:rsidP="007F4291">
            <w:r w:rsidRPr="00C5438C">
              <w:t>-на федеральном уровне.</w:t>
            </w:r>
          </w:p>
        </w:tc>
        <w:tc>
          <w:tcPr>
            <w:tcW w:w="1416" w:type="dxa"/>
            <w:tcMar>
              <w:top w:w="0" w:type="dxa"/>
              <w:left w:w="28" w:type="dxa"/>
              <w:bottom w:w="0" w:type="dxa"/>
              <w:right w:w="28" w:type="dxa"/>
            </w:tcMar>
          </w:tcPr>
          <w:p w:rsidR="007F4291" w:rsidRPr="00C5438C" w:rsidRDefault="007F4291" w:rsidP="007F4291">
            <w:pPr>
              <w:jc w:val="center"/>
            </w:pPr>
          </w:p>
          <w:p w:rsidR="008F411C" w:rsidRDefault="008F411C" w:rsidP="007F4291">
            <w:pPr>
              <w:jc w:val="center"/>
            </w:pPr>
          </w:p>
          <w:p w:rsidR="007F4291" w:rsidRPr="00C5438C" w:rsidRDefault="007F4291" w:rsidP="007F4291">
            <w:pPr>
              <w:jc w:val="center"/>
            </w:pPr>
            <w:r w:rsidRPr="00C5438C">
              <w:t>10</w:t>
            </w:r>
          </w:p>
          <w:p w:rsidR="007F4291" w:rsidRPr="00C5438C" w:rsidRDefault="007F4291" w:rsidP="007F4291">
            <w:pPr>
              <w:jc w:val="center"/>
            </w:pPr>
            <w:r w:rsidRPr="00C5438C">
              <w:t>20</w:t>
            </w:r>
          </w:p>
        </w:tc>
      </w:tr>
    </w:tbl>
    <w:p w:rsidR="007F4291" w:rsidRPr="00C5438C" w:rsidRDefault="007F4291" w:rsidP="007F4291">
      <w:pPr>
        <w:jc w:val="both"/>
      </w:pPr>
    </w:p>
    <w:p w:rsidR="007F4291" w:rsidRPr="00C5438C" w:rsidRDefault="007F4291" w:rsidP="00F627DC">
      <w:pPr>
        <w:ind w:firstLine="708"/>
        <w:jc w:val="both"/>
      </w:pPr>
      <w:r w:rsidRPr="00C5438C">
        <w:t>При установлении группы по оплате труда руководителя дошкольной образовательной организации контингент обучающихся (воспитанников) определяется по списочному составу на начало учебного года.</w:t>
      </w:r>
    </w:p>
    <w:p w:rsidR="00FF008E" w:rsidRDefault="00FF008E" w:rsidP="00F627DC">
      <w:pPr>
        <w:ind w:firstLine="709"/>
        <w:jc w:val="center"/>
        <w:rPr>
          <w:b/>
        </w:rPr>
      </w:pPr>
    </w:p>
    <w:p w:rsidR="007F4291" w:rsidRPr="00C5438C" w:rsidRDefault="007F4291" w:rsidP="00F627DC">
      <w:pPr>
        <w:ind w:firstLine="709"/>
        <w:jc w:val="center"/>
        <w:rPr>
          <w:b/>
        </w:rPr>
      </w:pPr>
      <w:r w:rsidRPr="00C5438C">
        <w:rPr>
          <w:b/>
        </w:rPr>
        <w:t>Группы оплаты труда для руководителя дошкольной образовательной организации в зависимости от суммы баллов.</w:t>
      </w:r>
    </w:p>
    <w:p w:rsidR="007F4291" w:rsidRPr="00C5438C" w:rsidRDefault="007F4291" w:rsidP="00F627DC">
      <w:pPr>
        <w:pStyle w:val="ConsPlusNormal"/>
        <w:widowControl/>
        <w:ind w:left="7080" w:firstLine="1"/>
        <w:jc w:val="right"/>
        <w:rPr>
          <w:rFonts w:ascii="Times New Roman" w:hAnsi="Times New Roman" w:cs="Times New Roman"/>
          <w:sz w:val="24"/>
          <w:szCs w:val="24"/>
        </w:rPr>
      </w:pPr>
      <w:r w:rsidRPr="00C5438C">
        <w:rPr>
          <w:rFonts w:ascii="Times New Roman" w:hAnsi="Times New Roman" w:cs="Times New Roman"/>
          <w:sz w:val="24"/>
          <w:szCs w:val="24"/>
        </w:rPr>
        <w:t xml:space="preserve">Таблица </w:t>
      </w:r>
      <w:r w:rsidR="00FF008E">
        <w:rPr>
          <w:rFonts w:ascii="Times New Roman" w:hAnsi="Times New Roman" w:cs="Times New Roman"/>
          <w:sz w:val="24"/>
          <w:szCs w:val="24"/>
        </w:rPr>
        <w:t xml:space="preserve">№ </w:t>
      </w:r>
      <w:r w:rsidRPr="00C5438C">
        <w:rPr>
          <w:rFonts w:ascii="Times New Roman" w:hAnsi="Times New Roman" w:cs="Times New Roman"/>
          <w:sz w:val="24"/>
          <w:szCs w:val="24"/>
        </w:rPr>
        <w:t>2</w:t>
      </w:r>
    </w:p>
    <w:p w:rsidR="007F4291" w:rsidRPr="00C5438C" w:rsidRDefault="007F4291" w:rsidP="007F4291">
      <w:pPr>
        <w:pStyle w:val="ConsPlusNormal"/>
        <w:widowControl/>
        <w:ind w:left="7080" w:firstLine="1"/>
        <w:jc w:val="right"/>
        <w:rPr>
          <w:rFonts w:ascii="Times New Roman" w:hAnsi="Times New Roman" w:cs="Times New Roman"/>
          <w:sz w:val="24"/>
          <w:szCs w:val="24"/>
        </w:rPr>
      </w:pPr>
    </w:p>
    <w:tbl>
      <w:tblPr>
        <w:tblW w:w="5000" w:type="pct"/>
        <w:tblLayout w:type="fixed"/>
        <w:tblCellMar>
          <w:left w:w="70" w:type="dxa"/>
          <w:right w:w="70" w:type="dxa"/>
        </w:tblCellMar>
        <w:tblLook w:val="0000" w:firstRow="0" w:lastRow="0" w:firstColumn="0" w:lastColumn="0" w:noHBand="0" w:noVBand="0"/>
      </w:tblPr>
      <w:tblGrid>
        <w:gridCol w:w="2423"/>
        <w:gridCol w:w="2238"/>
        <w:gridCol w:w="2308"/>
        <w:gridCol w:w="2809"/>
      </w:tblGrid>
      <w:tr w:rsidR="007F4291" w:rsidRPr="00C5438C">
        <w:trPr>
          <w:trHeight w:val="360"/>
        </w:trPr>
        <w:tc>
          <w:tcPr>
            <w:tcW w:w="2687" w:type="dxa"/>
            <w:tcBorders>
              <w:top w:val="single" w:sz="6" w:space="0" w:color="auto"/>
              <w:left w:val="single" w:sz="6" w:space="0" w:color="auto"/>
              <w:bottom w:val="single" w:sz="6" w:space="0" w:color="auto"/>
              <w:right w:val="single" w:sz="6" w:space="0" w:color="auto"/>
            </w:tcBorders>
          </w:tcPr>
          <w:p w:rsidR="007F4291" w:rsidRPr="00C5438C" w:rsidRDefault="007F4291" w:rsidP="007F4291">
            <w:pPr>
              <w:pStyle w:val="ConsCell"/>
              <w:widowControl/>
              <w:jc w:val="center"/>
              <w:rPr>
                <w:rFonts w:ascii="Times New Roman" w:hAnsi="Times New Roman" w:cs="Times New Roman"/>
                <w:b/>
                <w:bCs/>
                <w:sz w:val="24"/>
                <w:szCs w:val="24"/>
              </w:rPr>
            </w:pPr>
            <w:r w:rsidRPr="00C5438C">
              <w:rPr>
                <w:rFonts w:ascii="Times New Roman" w:hAnsi="Times New Roman" w:cs="Times New Roman"/>
                <w:b/>
                <w:bCs/>
                <w:sz w:val="24"/>
                <w:szCs w:val="24"/>
              </w:rPr>
              <w:t>I группа</w:t>
            </w:r>
          </w:p>
        </w:tc>
        <w:tc>
          <w:tcPr>
            <w:tcW w:w="2481" w:type="dxa"/>
            <w:tcBorders>
              <w:top w:val="single" w:sz="6" w:space="0" w:color="auto"/>
              <w:left w:val="single" w:sz="6" w:space="0" w:color="auto"/>
              <w:bottom w:val="single" w:sz="6" w:space="0" w:color="auto"/>
              <w:right w:val="single" w:sz="6" w:space="0" w:color="auto"/>
            </w:tcBorders>
          </w:tcPr>
          <w:p w:rsidR="007F4291" w:rsidRPr="00C5438C" w:rsidRDefault="007F4291" w:rsidP="007F4291">
            <w:pPr>
              <w:pStyle w:val="ConsCell"/>
              <w:widowControl/>
              <w:jc w:val="center"/>
              <w:rPr>
                <w:rFonts w:ascii="Times New Roman" w:hAnsi="Times New Roman" w:cs="Times New Roman"/>
                <w:b/>
                <w:bCs/>
                <w:sz w:val="24"/>
                <w:szCs w:val="24"/>
              </w:rPr>
            </w:pPr>
            <w:r w:rsidRPr="00C5438C">
              <w:rPr>
                <w:rFonts w:ascii="Times New Roman" w:hAnsi="Times New Roman" w:cs="Times New Roman"/>
                <w:b/>
                <w:bCs/>
                <w:sz w:val="24"/>
                <w:szCs w:val="24"/>
              </w:rPr>
              <w:t>II группа</w:t>
            </w:r>
          </w:p>
        </w:tc>
        <w:tc>
          <w:tcPr>
            <w:tcW w:w="2559" w:type="dxa"/>
            <w:tcBorders>
              <w:top w:val="single" w:sz="6" w:space="0" w:color="auto"/>
              <w:left w:val="single" w:sz="6" w:space="0" w:color="auto"/>
              <w:bottom w:val="single" w:sz="6" w:space="0" w:color="auto"/>
              <w:right w:val="single" w:sz="6" w:space="0" w:color="auto"/>
            </w:tcBorders>
          </w:tcPr>
          <w:p w:rsidR="007F4291" w:rsidRPr="00C5438C" w:rsidRDefault="007F4291" w:rsidP="007F4291">
            <w:pPr>
              <w:pStyle w:val="ConsCell"/>
              <w:widowControl/>
              <w:jc w:val="center"/>
              <w:rPr>
                <w:rFonts w:ascii="Times New Roman" w:hAnsi="Times New Roman" w:cs="Times New Roman"/>
                <w:b/>
                <w:bCs/>
                <w:sz w:val="24"/>
                <w:szCs w:val="24"/>
              </w:rPr>
            </w:pPr>
            <w:r w:rsidRPr="00C5438C">
              <w:rPr>
                <w:rFonts w:ascii="Times New Roman" w:hAnsi="Times New Roman" w:cs="Times New Roman"/>
                <w:b/>
                <w:bCs/>
                <w:sz w:val="24"/>
                <w:szCs w:val="24"/>
              </w:rPr>
              <w:t>III группа</w:t>
            </w:r>
          </w:p>
        </w:tc>
        <w:tc>
          <w:tcPr>
            <w:tcW w:w="3118" w:type="dxa"/>
            <w:tcBorders>
              <w:top w:val="single" w:sz="6" w:space="0" w:color="auto"/>
              <w:left w:val="single" w:sz="6" w:space="0" w:color="auto"/>
              <w:bottom w:val="single" w:sz="6" w:space="0" w:color="auto"/>
              <w:right w:val="single" w:sz="6" w:space="0" w:color="auto"/>
            </w:tcBorders>
          </w:tcPr>
          <w:p w:rsidR="007F4291" w:rsidRPr="00C5438C" w:rsidRDefault="007F4291" w:rsidP="007F4291">
            <w:pPr>
              <w:pStyle w:val="ConsCell"/>
              <w:widowControl/>
              <w:jc w:val="center"/>
              <w:rPr>
                <w:rFonts w:ascii="Times New Roman" w:hAnsi="Times New Roman" w:cs="Times New Roman"/>
                <w:b/>
                <w:bCs/>
                <w:sz w:val="24"/>
                <w:szCs w:val="24"/>
              </w:rPr>
            </w:pPr>
            <w:r w:rsidRPr="00C5438C">
              <w:rPr>
                <w:rFonts w:ascii="Times New Roman" w:hAnsi="Times New Roman" w:cs="Times New Roman"/>
                <w:b/>
                <w:bCs/>
                <w:sz w:val="24"/>
                <w:szCs w:val="24"/>
              </w:rPr>
              <w:t>IV группа</w:t>
            </w:r>
          </w:p>
        </w:tc>
      </w:tr>
      <w:tr w:rsidR="007F4291" w:rsidRPr="00C5438C">
        <w:trPr>
          <w:trHeight w:val="536"/>
        </w:trPr>
        <w:tc>
          <w:tcPr>
            <w:tcW w:w="2687" w:type="dxa"/>
            <w:tcBorders>
              <w:top w:val="single" w:sz="6" w:space="0" w:color="auto"/>
              <w:left w:val="single" w:sz="6" w:space="0" w:color="auto"/>
              <w:bottom w:val="single" w:sz="6" w:space="0" w:color="auto"/>
              <w:right w:val="single" w:sz="6" w:space="0" w:color="auto"/>
            </w:tcBorders>
            <w:vAlign w:val="center"/>
          </w:tcPr>
          <w:p w:rsidR="007F4291" w:rsidRPr="00C5438C" w:rsidRDefault="007F4291" w:rsidP="007F4291">
            <w:pPr>
              <w:pStyle w:val="ConsCell"/>
              <w:widowControl/>
              <w:jc w:val="center"/>
              <w:rPr>
                <w:rFonts w:ascii="Times New Roman" w:hAnsi="Times New Roman" w:cs="Times New Roman"/>
                <w:sz w:val="24"/>
                <w:szCs w:val="24"/>
              </w:rPr>
            </w:pPr>
            <w:r w:rsidRPr="00C5438C">
              <w:rPr>
                <w:rFonts w:ascii="Times New Roman" w:hAnsi="Times New Roman" w:cs="Times New Roman"/>
                <w:sz w:val="24"/>
                <w:szCs w:val="24"/>
              </w:rPr>
              <w:t>свыше 500</w:t>
            </w:r>
          </w:p>
        </w:tc>
        <w:tc>
          <w:tcPr>
            <w:tcW w:w="2481" w:type="dxa"/>
            <w:tcBorders>
              <w:top w:val="single" w:sz="6" w:space="0" w:color="auto"/>
              <w:left w:val="single" w:sz="6" w:space="0" w:color="auto"/>
              <w:bottom w:val="single" w:sz="6" w:space="0" w:color="auto"/>
              <w:right w:val="single" w:sz="6" w:space="0" w:color="auto"/>
            </w:tcBorders>
            <w:vAlign w:val="center"/>
          </w:tcPr>
          <w:p w:rsidR="007F4291" w:rsidRPr="00C5438C" w:rsidRDefault="007F4291" w:rsidP="007F4291">
            <w:pPr>
              <w:pStyle w:val="ConsCell"/>
              <w:widowControl/>
              <w:jc w:val="center"/>
              <w:rPr>
                <w:rFonts w:ascii="Times New Roman" w:hAnsi="Times New Roman" w:cs="Times New Roman"/>
                <w:sz w:val="24"/>
                <w:szCs w:val="24"/>
              </w:rPr>
            </w:pPr>
            <w:r w:rsidRPr="00C5438C">
              <w:rPr>
                <w:rFonts w:ascii="Times New Roman" w:hAnsi="Times New Roman" w:cs="Times New Roman"/>
                <w:sz w:val="24"/>
                <w:szCs w:val="24"/>
              </w:rPr>
              <w:t>до 500</w:t>
            </w:r>
          </w:p>
        </w:tc>
        <w:tc>
          <w:tcPr>
            <w:tcW w:w="2559" w:type="dxa"/>
            <w:tcBorders>
              <w:top w:val="single" w:sz="6" w:space="0" w:color="auto"/>
              <w:left w:val="single" w:sz="6" w:space="0" w:color="auto"/>
              <w:bottom w:val="single" w:sz="6" w:space="0" w:color="auto"/>
              <w:right w:val="single" w:sz="6" w:space="0" w:color="auto"/>
            </w:tcBorders>
            <w:vAlign w:val="center"/>
          </w:tcPr>
          <w:p w:rsidR="007F4291" w:rsidRPr="00C5438C" w:rsidRDefault="007F4291" w:rsidP="007F4291">
            <w:pPr>
              <w:pStyle w:val="ConsCell"/>
              <w:widowControl/>
              <w:jc w:val="center"/>
              <w:rPr>
                <w:rFonts w:ascii="Times New Roman" w:hAnsi="Times New Roman" w:cs="Times New Roman"/>
                <w:sz w:val="24"/>
                <w:szCs w:val="24"/>
              </w:rPr>
            </w:pPr>
            <w:r w:rsidRPr="00C5438C">
              <w:rPr>
                <w:rFonts w:ascii="Times New Roman" w:hAnsi="Times New Roman" w:cs="Times New Roman"/>
                <w:sz w:val="24"/>
                <w:szCs w:val="24"/>
              </w:rPr>
              <w:t>до 350</w:t>
            </w:r>
          </w:p>
        </w:tc>
        <w:tc>
          <w:tcPr>
            <w:tcW w:w="3118" w:type="dxa"/>
            <w:tcBorders>
              <w:top w:val="single" w:sz="6" w:space="0" w:color="auto"/>
              <w:left w:val="single" w:sz="6" w:space="0" w:color="auto"/>
              <w:bottom w:val="single" w:sz="6" w:space="0" w:color="auto"/>
              <w:right w:val="single" w:sz="6" w:space="0" w:color="auto"/>
            </w:tcBorders>
            <w:vAlign w:val="center"/>
          </w:tcPr>
          <w:p w:rsidR="007F4291" w:rsidRPr="00C5438C" w:rsidRDefault="007F4291" w:rsidP="007F4291">
            <w:pPr>
              <w:pStyle w:val="ConsCell"/>
              <w:widowControl/>
              <w:jc w:val="center"/>
              <w:rPr>
                <w:rFonts w:ascii="Times New Roman" w:hAnsi="Times New Roman" w:cs="Times New Roman"/>
                <w:sz w:val="24"/>
                <w:szCs w:val="24"/>
              </w:rPr>
            </w:pPr>
            <w:r w:rsidRPr="00C5438C">
              <w:rPr>
                <w:rFonts w:ascii="Times New Roman" w:hAnsi="Times New Roman" w:cs="Times New Roman"/>
                <w:sz w:val="24"/>
                <w:szCs w:val="24"/>
              </w:rPr>
              <w:t>до 200</w:t>
            </w:r>
          </w:p>
        </w:tc>
      </w:tr>
    </w:tbl>
    <w:p w:rsidR="007F4291" w:rsidRPr="00C5438C" w:rsidRDefault="007F4291" w:rsidP="007F4291"/>
    <w:p w:rsidR="007F4291" w:rsidRPr="00F627DC" w:rsidRDefault="007F4291" w:rsidP="007F4291">
      <w:pPr>
        <w:jc w:val="right"/>
        <w:rPr>
          <w:bCs/>
          <w:sz w:val="28"/>
          <w:szCs w:val="28"/>
        </w:rPr>
      </w:pPr>
      <w:r w:rsidRPr="00F627DC">
        <w:rPr>
          <w:bCs/>
          <w:sz w:val="28"/>
          <w:szCs w:val="28"/>
        </w:rPr>
        <w:t xml:space="preserve">Приложение </w:t>
      </w:r>
      <w:r w:rsidR="00FF008E">
        <w:rPr>
          <w:bCs/>
          <w:sz w:val="28"/>
          <w:szCs w:val="28"/>
        </w:rPr>
        <w:t xml:space="preserve">№ </w:t>
      </w:r>
      <w:r w:rsidRPr="00F627DC">
        <w:rPr>
          <w:bCs/>
          <w:sz w:val="28"/>
          <w:szCs w:val="28"/>
        </w:rPr>
        <w:t>4</w:t>
      </w:r>
    </w:p>
    <w:p w:rsidR="007F4291" w:rsidRPr="00F627DC" w:rsidRDefault="007F4291" w:rsidP="007F4291">
      <w:pPr>
        <w:jc w:val="right"/>
        <w:rPr>
          <w:bCs/>
          <w:sz w:val="28"/>
          <w:szCs w:val="28"/>
        </w:rPr>
      </w:pPr>
    </w:p>
    <w:p w:rsidR="007F4291" w:rsidRPr="00F627DC" w:rsidRDefault="007F4291" w:rsidP="007F4291">
      <w:pPr>
        <w:jc w:val="center"/>
        <w:rPr>
          <w:b/>
          <w:bCs/>
          <w:sz w:val="28"/>
          <w:szCs w:val="28"/>
        </w:rPr>
      </w:pPr>
      <w:r w:rsidRPr="00F627DC">
        <w:rPr>
          <w:b/>
          <w:bCs/>
          <w:sz w:val="28"/>
          <w:szCs w:val="28"/>
        </w:rPr>
        <w:t>Показатели эффективности работы руководителей дошкольных образовательных организаций (далее ДОО)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129"/>
        <w:gridCol w:w="7751"/>
        <w:gridCol w:w="1180"/>
      </w:tblGrid>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shd w:val="clear" w:color="auto" w:fill="FFFFFF"/>
              <w:ind w:right="67" w:firstLine="24"/>
              <w:rPr>
                <w:b/>
                <w:bCs/>
                <w:kern w:val="28"/>
              </w:rPr>
            </w:pPr>
            <w:r w:rsidRPr="00C5438C">
              <w:rPr>
                <w:b/>
                <w:bCs/>
                <w:kern w:val="28"/>
              </w:rPr>
              <w:t xml:space="preserve">№ </w:t>
            </w:r>
            <w:proofErr w:type="gramStart"/>
            <w:r w:rsidRPr="00C5438C">
              <w:rPr>
                <w:b/>
                <w:bCs/>
                <w:kern w:val="28"/>
              </w:rPr>
              <w:t>п</w:t>
            </w:r>
            <w:proofErr w:type="gramEnd"/>
            <w:r w:rsidRPr="00C5438C">
              <w:rPr>
                <w:b/>
                <w:bCs/>
                <w:kern w:val="28"/>
              </w:rPr>
              <w:t>/п</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shd w:val="clear" w:color="auto" w:fill="FFFFFF"/>
              <w:ind w:right="67" w:firstLine="24"/>
              <w:jc w:val="center"/>
              <w:rPr>
                <w:kern w:val="28"/>
              </w:rPr>
            </w:pPr>
            <w:r w:rsidRPr="00C5438C">
              <w:rPr>
                <w:b/>
                <w:bCs/>
                <w:kern w:val="28"/>
              </w:rPr>
              <w:t>Показатель</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r w:rsidRPr="00C5438C">
              <w:rPr>
                <w:b/>
                <w:bCs/>
                <w:kern w:val="28"/>
              </w:rPr>
              <w:t>Баллы</w:t>
            </w:r>
          </w:p>
        </w:tc>
      </w:tr>
      <w:tr w:rsidR="007F4291" w:rsidRPr="00C5438C">
        <w:tc>
          <w:tcPr>
            <w:tcW w:w="10773" w:type="dxa"/>
            <w:gridSpan w:val="4"/>
            <w:tcBorders>
              <w:top w:val="single" w:sz="4" w:space="0" w:color="auto"/>
              <w:left w:val="single" w:sz="4" w:space="0" w:color="auto"/>
              <w:bottom w:val="single" w:sz="4" w:space="0" w:color="auto"/>
              <w:right w:val="single" w:sz="4" w:space="0" w:color="auto"/>
            </w:tcBorders>
          </w:tcPr>
          <w:p w:rsidR="007F4291" w:rsidRPr="00C5438C" w:rsidRDefault="007F4291" w:rsidP="007F4291">
            <w:pPr>
              <w:pStyle w:val="afd"/>
              <w:ind w:left="1080"/>
              <w:rPr>
                <w:b/>
                <w:bCs/>
                <w:kern w:val="28"/>
              </w:rPr>
            </w:pPr>
            <w:r w:rsidRPr="00C5438C">
              <w:rPr>
                <w:b/>
                <w:bCs/>
                <w:kern w:val="28"/>
              </w:rPr>
              <w:t>Критерий 1. Обеспечение соответствия содержания и организации образовательного процесса требованиям ФГОС</w:t>
            </w:r>
          </w:p>
        </w:tc>
      </w:tr>
      <w:tr w:rsidR="007F4291" w:rsidRPr="00C5438C">
        <w:tc>
          <w:tcPr>
            <w:tcW w:w="850"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shd w:val="clear" w:color="auto" w:fill="FFFFFF"/>
              <w:ind w:left="24" w:right="67"/>
              <w:rPr>
                <w:color w:val="000000"/>
                <w:spacing w:val="-3"/>
                <w:kern w:val="28"/>
              </w:rPr>
            </w:pPr>
            <w:r w:rsidRPr="00C5438C">
              <w:rPr>
                <w:color w:val="000000"/>
                <w:spacing w:val="-3"/>
                <w:kern w:val="28"/>
              </w:rPr>
              <w:t>1.1.</w:t>
            </w:r>
          </w:p>
        </w:tc>
        <w:tc>
          <w:tcPr>
            <w:tcW w:w="8648"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shd w:val="clear" w:color="auto" w:fill="FFFFFF"/>
              <w:ind w:left="24" w:right="67"/>
            </w:pPr>
            <w:r w:rsidRPr="00C5438C">
              <w:t xml:space="preserve"> Наличие документального подтверждения факта выбора образовательных программ  ООП ДОО  всеми участниками образовательных отношений</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r w:rsidRPr="00C5438C">
              <w:rPr>
                <w:kern w:val="28"/>
              </w:rPr>
              <w:t>1,0</w:t>
            </w:r>
          </w:p>
        </w:tc>
      </w:tr>
      <w:tr w:rsidR="007F4291" w:rsidRPr="00C5438C">
        <w:tc>
          <w:tcPr>
            <w:tcW w:w="850"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shd w:val="clear" w:color="auto" w:fill="FFFFFF"/>
              <w:ind w:left="24" w:right="67"/>
              <w:rPr>
                <w:color w:val="000000"/>
                <w:spacing w:val="-3"/>
                <w:kern w:val="28"/>
              </w:rPr>
            </w:pPr>
            <w:r w:rsidRPr="00C5438C">
              <w:rPr>
                <w:color w:val="000000"/>
                <w:spacing w:val="-3"/>
                <w:kern w:val="28"/>
              </w:rPr>
              <w:t>1.2.</w:t>
            </w:r>
          </w:p>
        </w:tc>
        <w:tc>
          <w:tcPr>
            <w:tcW w:w="8648"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shd w:val="clear" w:color="auto" w:fill="FFFFFF"/>
              <w:jc w:val="both"/>
            </w:pPr>
            <w:r w:rsidRPr="00C5438C">
              <w:t xml:space="preserve">Участие ДОО в процедурах независимой оценки качества  </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r w:rsidRPr="00C5438C">
              <w:rPr>
                <w:kern w:val="28"/>
              </w:rPr>
              <w:t>2,0</w:t>
            </w:r>
          </w:p>
        </w:tc>
      </w:tr>
      <w:tr w:rsidR="007F4291" w:rsidRPr="00C5438C">
        <w:tc>
          <w:tcPr>
            <w:tcW w:w="850"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shd w:val="clear" w:color="auto" w:fill="FFFFFF"/>
              <w:ind w:left="24" w:right="67"/>
              <w:rPr>
                <w:color w:val="000000"/>
                <w:spacing w:val="-3"/>
                <w:kern w:val="28"/>
              </w:rPr>
            </w:pPr>
            <w:r w:rsidRPr="00C5438C">
              <w:rPr>
                <w:color w:val="000000"/>
                <w:spacing w:val="-3"/>
                <w:kern w:val="28"/>
              </w:rPr>
              <w:lastRenderedPageBreak/>
              <w:t>1.3.</w:t>
            </w:r>
          </w:p>
        </w:tc>
        <w:tc>
          <w:tcPr>
            <w:tcW w:w="8648"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shd w:val="clear" w:color="auto" w:fill="FFFFFF"/>
              <w:jc w:val="both"/>
              <w:rPr>
                <w:color w:val="553311"/>
              </w:rPr>
            </w:pPr>
            <w:r w:rsidRPr="00C5438C">
              <w:t>Наличие внутренней комплексной системы оценки качества образования в ДОО</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r w:rsidRPr="00C5438C">
              <w:rPr>
                <w:kern w:val="28"/>
              </w:rPr>
              <w:t>1,0</w:t>
            </w:r>
          </w:p>
        </w:tc>
      </w:tr>
      <w:tr w:rsidR="007F4291" w:rsidRPr="00C5438C">
        <w:tc>
          <w:tcPr>
            <w:tcW w:w="850"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shd w:val="clear" w:color="auto" w:fill="FFFFFF"/>
              <w:ind w:left="24" w:right="67"/>
              <w:rPr>
                <w:color w:val="000000"/>
                <w:spacing w:val="-3"/>
                <w:kern w:val="28"/>
              </w:rPr>
            </w:pPr>
            <w:r w:rsidRPr="00C5438C">
              <w:rPr>
                <w:color w:val="000000"/>
                <w:spacing w:val="-3"/>
                <w:kern w:val="28"/>
              </w:rPr>
              <w:t>1.4.</w:t>
            </w:r>
          </w:p>
        </w:tc>
        <w:tc>
          <w:tcPr>
            <w:tcW w:w="8648"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color w:val="000000"/>
                <w:kern w:val="28"/>
              </w:rPr>
              <w:t>Наличие условий безбарьерной  среды для детей с ограниченными возможностями здоровья</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r w:rsidRPr="00C5438C">
              <w:rPr>
                <w:kern w:val="28"/>
              </w:rPr>
              <w:t>2,0</w:t>
            </w:r>
          </w:p>
        </w:tc>
      </w:tr>
      <w:tr w:rsidR="007F4291" w:rsidRPr="00C5438C">
        <w:tc>
          <w:tcPr>
            <w:tcW w:w="850"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shd w:val="clear" w:color="auto" w:fill="FFFFFF"/>
              <w:ind w:left="24" w:right="67"/>
              <w:rPr>
                <w:color w:val="000000"/>
                <w:spacing w:val="-3"/>
                <w:kern w:val="28"/>
              </w:rPr>
            </w:pPr>
            <w:r w:rsidRPr="00C5438C">
              <w:rPr>
                <w:color w:val="000000"/>
                <w:spacing w:val="-3"/>
                <w:kern w:val="28"/>
              </w:rPr>
              <w:t>1.5.</w:t>
            </w:r>
          </w:p>
        </w:tc>
        <w:tc>
          <w:tcPr>
            <w:tcW w:w="8648"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color w:val="000000"/>
                <w:kern w:val="28"/>
              </w:rPr>
            </w:pPr>
            <w:r w:rsidRPr="00C5438C">
              <w:rPr>
                <w:color w:val="000000"/>
                <w:kern w:val="28"/>
              </w:rPr>
              <w:t>Объем части, формируемой участниками образовательных отношений, составляет в ООП ДОО:</w:t>
            </w:r>
          </w:p>
          <w:p w:rsidR="007F4291" w:rsidRPr="00C5438C" w:rsidRDefault="007F4291" w:rsidP="007F4291">
            <w:pPr>
              <w:widowControl w:val="0"/>
              <w:shd w:val="clear" w:color="auto" w:fill="FFFFFF"/>
              <w:autoSpaceDE w:val="0"/>
              <w:autoSpaceDN w:val="0"/>
              <w:adjustRightInd w:val="0"/>
              <w:ind w:left="14" w:right="187"/>
              <w:jc w:val="both"/>
              <w:rPr>
                <w:color w:val="000000"/>
                <w:kern w:val="28"/>
              </w:rPr>
            </w:pPr>
            <w:r w:rsidRPr="00C5438C">
              <w:rPr>
                <w:color w:val="000000"/>
                <w:kern w:val="28"/>
              </w:rPr>
              <w:t>- от 30 до 40%;</w:t>
            </w:r>
          </w:p>
          <w:p w:rsidR="007F4291" w:rsidRPr="00C5438C" w:rsidRDefault="007F4291" w:rsidP="007F4291">
            <w:pPr>
              <w:widowControl w:val="0"/>
              <w:shd w:val="clear" w:color="auto" w:fill="FFFFFF"/>
              <w:autoSpaceDE w:val="0"/>
              <w:autoSpaceDN w:val="0"/>
              <w:adjustRightInd w:val="0"/>
              <w:ind w:left="14" w:right="187"/>
              <w:jc w:val="both"/>
              <w:rPr>
                <w:color w:val="000000"/>
                <w:kern w:val="28"/>
              </w:rPr>
            </w:pPr>
            <w:r w:rsidRPr="00C5438C">
              <w:rPr>
                <w:color w:val="000000"/>
                <w:kern w:val="28"/>
              </w:rPr>
              <w:t>- от 30 до 20 %;</w:t>
            </w:r>
          </w:p>
          <w:p w:rsidR="007F4291" w:rsidRPr="00C5438C" w:rsidRDefault="007F4291" w:rsidP="007F4291">
            <w:pPr>
              <w:widowControl w:val="0"/>
              <w:shd w:val="clear" w:color="auto" w:fill="FFFFFF"/>
              <w:autoSpaceDE w:val="0"/>
              <w:autoSpaceDN w:val="0"/>
              <w:adjustRightInd w:val="0"/>
              <w:ind w:left="14" w:right="187"/>
              <w:jc w:val="both"/>
              <w:rPr>
                <w:color w:val="000000"/>
                <w:kern w:val="28"/>
              </w:rPr>
            </w:pPr>
            <w:r w:rsidRPr="00C5438C">
              <w:rPr>
                <w:color w:val="000000"/>
                <w:kern w:val="28"/>
              </w:rPr>
              <w:t>- менее 20 %.</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2,0</w:t>
            </w: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-1,0</w:t>
            </w:r>
          </w:p>
        </w:tc>
      </w:tr>
      <w:tr w:rsidR="007F4291" w:rsidRPr="00C5438C">
        <w:tc>
          <w:tcPr>
            <w:tcW w:w="10773" w:type="dxa"/>
            <w:gridSpan w:val="4"/>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b/>
                <w:bCs/>
                <w:kern w:val="28"/>
              </w:rPr>
            </w:pPr>
            <w:r w:rsidRPr="00C5438C">
              <w:rPr>
                <w:b/>
                <w:bCs/>
                <w:kern w:val="28"/>
              </w:rPr>
              <w:t>Критерий 2. Создание кадровых условий реализации ООП ДОО</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spacing w:val="-3"/>
                <w:kern w:val="28"/>
              </w:rPr>
            </w:pPr>
            <w:r w:rsidRPr="00C5438C">
              <w:rPr>
                <w:color w:val="000000"/>
                <w:spacing w:val="-3"/>
                <w:kern w:val="28"/>
              </w:rPr>
              <w:t>2.1.</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rPr>
                <w:rFonts w:eastAsia="Batang"/>
                <w:color w:val="000000"/>
                <w:spacing w:val="-3"/>
                <w:kern w:val="28"/>
                <w:lang w:eastAsia="ko-KR"/>
              </w:rPr>
            </w:pPr>
            <w:r w:rsidRPr="00C5438C">
              <w:rPr>
                <w:color w:val="000000"/>
                <w:spacing w:val="-3"/>
                <w:kern w:val="28"/>
              </w:rPr>
              <w:t>Отсутствие вакансий на педагогические должности</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r w:rsidRPr="00C5438C">
              <w:rPr>
                <w:kern w:val="28"/>
              </w:rPr>
              <w:t>0,5</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spacing w:val="-3"/>
                <w:kern w:val="28"/>
              </w:rPr>
            </w:pPr>
            <w:r w:rsidRPr="00C5438C">
              <w:rPr>
                <w:color w:val="000000"/>
                <w:spacing w:val="-3"/>
                <w:kern w:val="28"/>
              </w:rPr>
              <w:t>2.2.</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kern w:val="28"/>
              </w:rPr>
            </w:pPr>
            <w:r w:rsidRPr="00C5438C">
              <w:rPr>
                <w:color w:val="000000"/>
                <w:kern w:val="28"/>
              </w:rPr>
              <w:t>Доля педагогических работников (от их общего количества), имеющих учёную степень, звание, правительственные награды, почётные звания, отраслевые награды;  являющихся лауреатами и победителями региональных конкурсов педагогического мастерства:</w:t>
            </w:r>
          </w:p>
          <w:p w:rsidR="007F4291" w:rsidRPr="00C5438C" w:rsidRDefault="007F4291" w:rsidP="007F4291">
            <w:pPr>
              <w:ind w:left="720"/>
              <w:jc w:val="both"/>
              <w:rPr>
                <w:kern w:val="28"/>
              </w:rPr>
            </w:pPr>
            <w:r w:rsidRPr="00C5438C">
              <w:rPr>
                <w:kern w:val="28"/>
              </w:rPr>
              <w:t>- более 10%;</w:t>
            </w:r>
          </w:p>
          <w:p w:rsidR="007F4291" w:rsidRPr="00C5438C" w:rsidRDefault="007F4291" w:rsidP="007F4291">
            <w:pPr>
              <w:ind w:left="720"/>
              <w:jc w:val="both"/>
              <w:rPr>
                <w:kern w:val="28"/>
              </w:rPr>
            </w:pPr>
            <w:r w:rsidRPr="00C5438C">
              <w:rPr>
                <w:kern w:val="28"/>
              </w:rPr>
              <w:t>- больше в сравнении с прошлым учебным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spacing w:val="-3"/>
                <w:kern w:val="28"/>
              </w:rPr>
            </w:pPr>
            <w:r w:rsidRPr="00C5438C">
              <w:rPr>
                <w:color w:val="000000"/>
                <w:spacing w:val="-3"/>
                <w:kern w:val="28"/>
              </w:rPr>
              <w:t>2.3.</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kern w:val="28"/>
              </w:rPr>
            </w:pPr>
            <w:r w:rsidRPr="00C5438C">
              <w:rPr>
                <w:color w:val="000000"/>
                <w:kern w:val="28"/>
              </w:rPr>
              <w:t>Доля педагогических работников в возрасте до 30 лет:</w:t>
            </w:r>
          </w:p>
          <w:p w:rsidR="007F4291" w:rsidRPr="00C5438C" w:rsidRDefault="007F4291" w:rsidP="007F4291">
            <w:pPr>
              <w:ind w:firstLine="743"/>
              <w:jc w:val="both"/>
              <w:rPr>
                <w:kern w:val="28"/>
              </w:rPr>
            </w:pPr>
            <w:r w:rsidRPr="00C5438C">
              <w:rPr>
                <w:color w:val="000000"/>
                <w:kern w:val="28"/>
              </w:rPr>
              <w:t>- свыше 15%;</w:t>
            </w:r>
          </w:p>
          <w:p w:rsidR="007F4291" w:rsidRPr="00C5438C" w:rsidRDefault="007F4291" w:rsidP="007F4291">
            <w:pPr>
              <w:ind w:firstLine="743"/>
              <w:jc w:val="both"/>
              <w:rPr>
                <w:kern w:val="28"/>
              </w:rPr>
            </w:pPr>
            <w:r w:rsidRPr="00C5438C">
              <w:rPr>
                <w:kern w:val="28"/>
              </w:rPr>
              <w:t xml:space="preserve">- </w:t>
            </w:r>
            <w:proofErr w:type="gramStart"/>
            <w:r w:rsidRPr="00C5438C">
              <w:rPr>
                <w:kern w:val="28"/>
              </w:rPr>
              <w:t>равна</w:t>
            </w:r>
            <w:proofErr w:type="gramEnd"/>
            <w:r w:rsidRPr="00C5438C">
              <w:rPr>
                <w:kern w:val="28"/>
              </w:rPr>
              <w:t xml:space="preserve"> или выше в сравнении с прошлым учебным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spacing w:val="-3"/>
                <w:kern w:val="28"/>
              </w:rPr>
            </w:pPr>
            <w:r w:rsidRPr="00C5438C">
              <w:rPr>
                <w:color w:val="000000"/>
                <w:spacing w:val="-3"/>
                <w:kern w:val="28"/>
              </w:rPr>
              <w:t>2.4.</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color w:val="000000"/>
                <w:spacing w:val="-3"/>
                <w:kern w:val="28"/>
              </w:rPr>
            </w:pPr>
            <w:r w:rsidRPr="00C5438C">
              <w:rPr>
                <w:color w:val="000000"/>
                <w:spacing w:val="-3"/>
                <w:kern w:val="28"/>
              </w:rPr>
              <w:t>Доля педагогических работников, имеющих первую и высшую квалификационные категории:</w:t>
            </w:r>
          </w:p>
          <w:p w:rsidR="007F4291" w:rsidRPr="00C5438C" w:rsidRDefault="007F4291" w:rsidP="007F4291">
            <w:pPr>
              <w:widowControl w:val="0"/>
              <w:shd w:val="clear" w:color="auto" w:fill="FFFFFF"/>
              <w:autoSpaceDE w:val="0"/>
              <w:autoSpaceDN w:val="0"/>
              <w:adjustRightInd w:val="0"/>
              <w:ind w:left="14" w:right="187" w:firstLine="729"/>
              <w:jc w:val="both"/>
              <w:rPr>
                <w:color w:val="000000"/>
                <w:spacing w:val="-3"/>
                <w:kern w:val="28"/>
              </w:rPr>
            </w:pPr>
            <w:r w:rsidRPr="00C5438C">
              <w:rPr>
                <w:color w:val="000000"/>
                <w:spacing w:val="-3"/>
                <w:kern w:val="28"/>
              </w:rPr>
              <w:t>- свыше 40%;</w:t>
            </w:r>
          </w:p>
          <w:p w:rsidR="007F4291" w:rsidRPr="00C5438C" w:rsidRDefault="007F4291" w:rsidP="007F4291">
            <w:pPr>
              <w:widowControl w:val="0"/>
              <w:shd w:val="clear" w:color="auto" w:fill="FFFFFF"/>
              <w:autoSpaceDE w:val="0"/>
              <w:autoSpaceDN w:val="0"/>
              <w:adjustRightInd w:val="0"/>
              <w:ind w:left="14" w:right="187" w:firstLine="729"/>
              <w:jc w:val="both"/>
              <w:rPr>
                <w:rFonts w:eastAsia="Batang"/>
                <w:color w:val="000000"/>
                <w:spacing w:val="-3"/>
                <w:kern w:val="28"/>
                <w:lang w:eastAsia="ko-KR"/>
              </w:rPr>
            </w:pPr>
            <w:r w:rsidRPr="00C5438C">
              <w:rPr>
                <w:color w:val="000000"/>
                <w:spacing w:val="-3"/>
                <w:kern w:val="28"/>
              </w:rPr>
              <w:t xml:space="preserve">- </w:t>
            </w:r>
            <w:proofErr w:type="gramStart"/>
            <w:r w:rsidRPr="00C5438C">
              <w:rPr>
                <w:color w:val="000000"/>
                <w:spacing w:val="-3"/>
                <w:kern w:val="28"/>
              </w:rPr>
              <w:t>равна</w:t>
            </w:r>
            <w:proofErr w:type="gramEnd"/>
            <w:r w:rsidRPr="00C5438C">
              <w:rPr>
                <w:color w:val="000000"/>
                <w:spacing w:val="-3"/>
                <w:kern w:val="28"/>
              </w:rPr>
              <w:t xml:space="preserve"> или выше в сравнении с прошлым учебным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spacing w:val="-3"/>
                <w:kern w:val="28"/>
              </w:rPr>
            </w:pPr>
            <w:r w:rsidRPr="00C5438C">
              <w:rPr>
                <w:color w:val="000000"/>
                <w:spacing w:val="-3"/>
                <w:kern w:val="28"/>
              </w:rPr>
              <w:t>2.5.</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rPr>
                <w:kern w:val="28"/>
              </w:rPr>
            </w:pPr>
            <w:r w:rsidRPr="00C5438C">
              <w:rPr>
                <w:kern w:val="28"/>
              </w:rPr>
              <w:t>Доля  педагогических и управленческих работников, прошедших повышение квалификации в текущем учебном году:</w:t>
            </w:r>
          </w:p>
          <w:p w:rsidR="007F4291" w:rsidRPr="00C5438C" w:rsidRDefault="007F4291" w:rsidP="007F4291">
            <w:pPr>
              <w:ind w:firstLine="743"/>
              <w:rPr>
                <w:bCs/>
                <w:kern w:val="28"/>
              </w:rPr>
            </w:pPr>
            <w:r w:rsidRPr="00C5438C">
              <w:rPr>
                <w:kern w:val="28"/>
              </w:rPr>
              <w:t xml:space="preserve">- </w:t>
            </w:r>
            <w:r w:rsidRPr="00C5438C">
              <w:rPr>
                <w:bCs/>
                <w:kern w:val="28"/>
              </w:rPr>
              <w:t>25%;</w:t>
            </w:r>
          </w:p>
          <w:p w:rsidR="007F4291" w:rsidRPr="00C5438C" w:rsidRDefault="007F4291" w:rsidP="007F4291">
            <w:pPr>
              <w:ind w:firstLine="743"/>
              <w:rPr>
                <w:bCs/>
                <w:kern w:val="28"/>
              </w:rPr>
            </w:pPr>
            <w:r w:rsidRPr="00C5438C">
              <w:rPr>
                <w:bCs/>
                <w:kern w:val="28"/>
              </w:rPr>
              <w:t>- свыше 25%.</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spacing w:val="-3"/>
                <w:kern w:val="28"/>
              </w:rPr>
            </w:pPr>
            <w:r w:rsidRPr="00C5438C">
              <w:rPr>
                <w:color w:val="000000"/>
                <w:spacing w:val="-3"/>
                <w:kern w:val="28"/>
              </w:rPr>
              <w:t>2.6.</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color w:val="000000"/>
                <w:spacing w:val="-3"/>
                <w:kern w:val="28"/>
              </w:rPr>
            </w:pPr>
            <w:r w:rsidRPr="00C5438C">
              <w:rPr>
                <w:color w:val="000000"/>
                <w:spacing w:val="-3"/>
                <w:kern w:val="28"/>
              </w:rPr>
              <w:t>Количество педагогических работников, прошедших повышение квалификации по персонифицированной модели:</w:t>
            </w:r>
          </w:p>
          <w:p w:rsidR="007F4291" w:rsidRPr="00C5438C" w:rsidRDefault="007F4291" w:rsidP="007F4291">
            <w:pPr>
              <w:shd w:val="clear" w:color="auto" w:fill="FFFFFF"/>
              <w:ind w:left="734" w:right="187"/>
              <w:rPr>
                <w:color w:val="000000"/>
                <w:spacing w:val="-3"/>
                <w:kern w:val="28"/>
              </w:rPr>
            </w:pPr>
            <w:r w:rsidRPr="00C5438C">
              <w:rPr>
                <w:color w:val="000000"/>
                <w:spacing w:val="-3"/>
                <w:kern w:val="28"/>
              </w:rPr>
              <w:t>- больше</w:t>
            </w:r>
            <w:r w:rsidRPr="00C5438C">
              <w:rPr>
                <w:kern w:val="28"/>
              </w:rPr>
              <w:t xml:space="preserve"> в сравнении с прошлым учебным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spacing w:val="-3"/>
                <w:kern w:val="28"/>
              </w:rPr>
            </w:pPr>
            <w:r w:rsidRPr="00C5438C">
              <w:rPr>
                <w:color w:val="000000"/>
                <w:spacing w:val="-3"/>
                <w:kern w:val="28"/>
              </w:rPr>
              <w:t>2.7.</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rPr>
                <w:rFonts w:eastAsia="Calibri"/>
                <w:kern w:val="28"/>
                <w:lang w:eastAsia="en-US"/>
              </w:rPr>
            </w:pPr>
            <w:proofErr w:type="gramStart"/>
            <w:r w:rsidRPr="00C5438C">
              <w:rPr>
                <w:rFonts w:eastAsia="Calibri"/>
                <w:kern w:val="28"/>
                <w:lang w:eastAsia="en-US"/>
              </w:rPr>
              <w:t>Количество публикаций в официальных изданиях по профилю педагогической деятельности (в т.ч. в электронных), подготовленных педагогическими и руководящими работниками:</w:t>
            </w:r>
            <w:proofErr w:type="gramEnd"/>
          </w:p>
          <w:p w:rsidR="007F4291" w:rsidRPr="00C5438C" w:rsidRDefault="007F4291" w:rsidP="007F4291">
            <w:pPr>
              <w:ind w:firstLine="743"/>
              <w:rPr>
                <w:kern w:val="28"/>
              </w:rPr>
            </w:pPr>
            <w:r w:rsidRPr="00C5438C">
              <w:rPr>
                <w:rFonts w:eastAsia="Calibri"/>
                <w:kern w:val="28"/>
                <w:lang w:eastAsia="en-US"/>
              </w:rPr>
              <w:t>- равно или больше в сравнении с прошлым учебным годом (но не менее 5).</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spacing w:val="-3"/>
                <w:kern w:val="28"/>
              </w:rPr>
            </w:pPr>
            <w:r w:rsidRPr="00C5438C">
              <w:rPr>
                <w:color w:val="000000"/>
                <w:spacing w:val="-3"/>
                <w:kern w:val="28"/>
              </w:rPr>
              <w:t>2.8.</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Доля  педагогических работников, имеющих персональные сайты (страницы на официальных сайтах):</w:t>
            </w:r>
          </w:p>
          <w:p w:rsidR="007F4291" w:rsidRPr="00C5438C" w:rsidRDefault="007F4291" w:rsidP="007F4291">
            <w:pPr>
              <w:widowControl w:val="0"/>
              <w:shd w:val="clear" w:color="auto" w:fill="FFFFFF"/>
              <w:autoSpaceDE w:val="0"/>
              <w:autoSpaceDN w:val="0"/>
              <w:adjustRightInd w:val="0"/>
              <w:ind w:left="14" w:right="187" w:firstLine="729"/>
              <w:jc w:val="both"/>
              <w:rPr>
                <w:kern w:val="28"/>
              </w:rPr>
            </w:pPr>
            <w:r w:rsidRPr="00C5438C">
              <w:rPr>
                <w:kern w:val="28"/>
              </w:rPr>
              <w:t xml:space="preserve"> - свыше 5%;</w:t>
            </w:r>
          </w:p>
          <w:p w:rsidR="007F4291" w:rsidRPr="00C5438C" w:rsidRDefault="007F4291" w:rsidP="007F4291">
            <w:pPr>
              <w:widowControl w:val="0"/>
              <w:shd w:val="clear" w:color="auto" w:fill="FFFFFF"/>
              <w:autoSpaceDE w:val="0"/>
              <w:autoSpaceDN w:val="0"/>
              <w:adjustRightInd w:val="0"/>
              <w:ind w:left="14" w:right="187" w:firstLine="729"/>
              <w:jc w:val="both"/>
              <w:rPr>
                <w:kern w:val="28"/>
              </w:rPr>
            </w:pPr>
            <w:r w:rsidRPr="00C5438C">
              <w:rPr>
                <w:kern w:val="28"/>
              </w:rPr>
              <w:t xml:space="preserve">- </w:t>
            </w:r>
            <w:proofErr w:type="gramStart"/>
            <w:r w:rsidRPr="00C5438C">
              <w:rPr>
                <w:kern w:val="28"/>
              </w:rPr>
              <w:t>равна</w:t>
            </w:r>
            <w:proofErr w:type="gramEnd"/>
            <w:r w:rsidRPr="00C5438C">
              <w:rPr>
                <w:kern w:val="28"/>
              </w:rPr>
              <w:t xml:space="preserve"> или больше по сравнению с прошлым учебным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spacing w:val="-3"/>
                <w:kern w:val="28"/>
              </w:rPr>
            </w:pPr>
            <w:r w:rsidRPr="00C5438C">
              <w:rPr>
                <w:color w:val="000000"/>
                <w:spacing w:val="-3"/>
                <w:kern w:val="28"/>
              </w:rPr>
              <w:t>2.9.</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Доля педагогических и управленческих работников, являющихся региональными экспертами в рамках реализации различных инновационных проектов (в том числе члены жюри региональных конкурсов):</w:t>
            </w:r>
          </w:p>
          <w:p w:rsidR="007F4291" w:rsidRPr="00C5438C" w:rsidRDefault="007F4291" w:rsidP="007F4291">
            <w:pPr>
              <w:widowControl w:val="0"/>
              <w:shd w:val="clear" w:color="auto" w:fill="FFFFFF"/>
              <w:autoSpaceDE w:val="0"/>
              <w:autoSpaceDN w:val="0"/>
              <w:adjustRightInd w:val="0"/>
              <w:ind w:left="14" w:right="187" w:firstLine="729"/>
              <w:jc w:val="both"/>
              <w:rPr>
                <w:kern w:val="28"/>
              </w:rPr>
            </w:pPr>
            <w:r w:rsidRPr="00C5438C">
              <w:rPr>
                <w:kern w:val="28"/>
              </w:rPr>
              <w:t>- свыше 5%;</w:t>
            </w:r>
          </w:p>
          <w:p w:rsidR="007F4291" w:rsidRPr="00C5438C" w:rsidRDefault="007F4291" w:rsidP="007F4291">
            <w:pPr>
              <w:widowControl w:val="0"/>
              <w:shd w:val="clear" w:color="auto" w:fill="FFFFFF"/>
              <w:autoSpaceDE w:val="0"/>
              <w:autoSpaceDN w:val="0"/>
              <w:adjustRightInd w:val="0"/>
              <w:ind w:left="14" w:right="187" w:firstLine="729"/>
              <w:jc w:val="both"/>
              <w:rPr>
                <w:kern w:val="28"/>
              </w:rPr>
            </w:pPr>
            <w:r w:rsidRPr="00C5438C">
              <w:rPr>
                <w:kern w:val="28"/>
              </w:rPr>
              <w:t>- выше в сравнении с прошлым учебным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spacing w:val="-3"/>
                <w:kern w:val="28"/>
              </w:rPr>
            </w:pPr>
            <w:r w:rsidRPr="00C5438C">
              <w:rPr>
                <w:color w:val="000000"/>
                <w:spacing w:val="-3"/>
                <w:kern w:val="28"/>
              </w:rPr>
              <w:t>2.10.</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autoSpaceDN w:val="0"/>
              <w:jc w:val="both"/>
              <w:rPr>
                <w:bCs/>
              </w:rPr>
            </w:pPr>
            <w:r w:rsidRPr="00C5438C">
              <w:rPr>
                <w:bCs/>
              </w:rPr>
              <w:t>Наличие дополнительных должностей педагогов и/или ставок (при работе в группах для детей с ограниченными возможностями здоровья, в т.ч. комбинированной направленности), имеющих соответствующую квалификацию в соответствии со спецификой ограничения здоровья детей, из расчёта не менее одной должности на группу детей:</w:t>
            </w:r>
          </w:p>
          <w:p w:rsidR="007F4291" w:rsidRPr="00C5438C" w:rsidRDefault="007F4291" w:rsidP="007F4291">
            <w:pPr>
              <w:autoSpaceDN w:val="0"/>
              <w:jc w:val="both"/>
              <w:rPr>
                <w:bCs/>
              </w:rPr>
            </w:pPr>
            <w:r w:rsidRPr="00C5438C">
              <w:rPr>
                <w:bCs/>
              </w:rPr>
              <w:t xml:space="preserve">- наличие; </w:t>
            </w:r>
          </w:p>
          <w:p w:rsidR="007F4291" w:rsidRPr="00C5438C" w:rsidRDefault="007F4291" w:rsidP="007F4291">
            <w:pPr>
              <w:autoSpaceDN w:val="0"/>
              <w:jc w:val="both"/>
              <w:rPr>
                <w:kern w:val="28"/>
              </w:rPr>
            </w:pPr>
            <w:r w:rsidRPr="00C5438C">
              <w:rPr>
                <w:bCs/>
              </w:rPr>
              <w:t>- отсутствие.</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r w:rsidRPr="00C5438C">
              <w:rPr>
                <w:kern w:val="28"/>
              </w:rPr>
              <w:t xml:space="preserve"> </w:t>
            </w:r>
          </w:p>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2,0</w:t>
            </w:r>
          </w:p>
          <w:p w:rsidR="007F4291" w:rsidRPr="00C5438C" w:rsidRDefault="007F4291" w:rsidP="007F4291">
            <w:pPr>
              <w:jc w:val="center"/>
              <w:rPr>
                <w:kern w:val="28"/>
              </w:rPr>
            </w:pPr>
            <w:r w:rsidRPr="00C5438C">
              <w:rPr>
                <w:kern w:val="28"/>
              </w:rPr>
              <w:t>-1,0</w:t>
            </w:r>
          </w:p>
        </w:tc>
      </w:tr>
      <w:tr w:rsidR="007F4291" w:rsidRPr="00C5438C">
        <w:trPr>
          <w:trHeight w:val="323"/>
        </w:trPr>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center"/>
              <w:rPr>
                <w:b/>
                <w:kern w:val="28"/>
                <w:highlight w:val="yellow"/>
              </w:rPr>
            </w:pPr>
            <w:r w:rsidRPr="00C5438C">
              <w:rPr>
                <w:b/>
                <w:kern w:val="28"/>
              </w:rPr>
              <w:t>Критерий 3. Создание материально-технических условий реализации ООП ДОО</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p>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3.1.</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rPr>
                <w:kern w:val="28"/>
              </w:rPr>
            </w:pPr>
            <w:r w:rsidRPr="00C5438C">
              <w:rPr>
                <w:kern w:val="28"/>
              </w:rPr>
              <w:t>Наличие в ДОО доступа к сети Интернет:</w:t>
            </w:r>
          </w:p>
          <w:p w:rsidR="007F4291" w:rsidRPr="00C5438C" w:rsidRDefault="007F4291" w:rsidP="007F4291">
            <w:pPr>
              <w:rPr>
                <w:kern w:val="28"/>
              </w:rPr>
            </w:pPr>
            <w:r w:rsidRPr="00C5438C">
              <w:rPr>
                <w:kern w:val="28"/>
              </w:rPr>
              <w:t>- на скорости подключения до 1 Мбит/</w:t>
            </w:r>
            <w:proofErr w:type="gramStart"/>
            <w:r w:rsidRPr="00C5438C">
              <w:rPr>
                <w:kern w:val="28"/>
              </w:rPr>
              <w:t>с</w:t>
            </w:r>
            <w:proofErr w:type="gramEnd"/>
            <w:r w:rsidRPr="00C5438C">
              <w:rPr>
                <w:kern w:val="28"/>
              </w:rPr>
              <w:t>;</w:t>
            </w:r>
          </w:p>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lastRenderedPageBreak/>
              <w:t>/+</w:t>
            </w:r>
          </w:p>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 на скорости подключения свыше 1 Мбит/</w:t>
            </w:r>
            <w:proofErr w:type="gramStart"/>
            <w:r w:rsidRPr="00C5438C">
              <w:rPr>
                <w:kern w:val="28"/>
              </w:rPr>
              <w:t>с</w:t>
            </w:r>
            <w:proofErr w:type="gramEnd"/>
            <w:r w:rsidRPr="00C5438C">
              <w:rPr>
                <w:kern w:val="28"/>
              </w:rPr>
              <w:t>.</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lastRenderedPageBreak/>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lastRenderedPageBreak/>
              <w:t>3.2.</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rPr>
                <w:kern w:val="28"/>
              </w:rPr>
            </w:pPr>
            <w:r w:rsidRPr="00C5438C">
              <w:rPr>
                <w:kern w:val="28"/>
              </w:rPr>
              <w:t>Наличие локальной сети в ДОО, состоящей не менее чем из 5 единиц ПК.</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r w:rsidRPr="00C5438C">
              <w:rPr>
                <w:kern w:val="28"/>
              </w:rPr>
              <w:t>1,0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3.3</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rPr>
                <w:kern w:val="28"/>
              </w:rPr>
            </w:pPr>
            <w:r w:rsidRPr="00C5438C">
              <w:rPr>
                <w:kern w:val="28"/>
              </w:rPr>
              <w:t>Наличие методического кабинета, в котором имеется:</w:t>
            </w:r>
          </w:p>
          <w:p w:rsidR="007F4291" w:rsidRPr="00C5438C" w:rsidRDefault="007F4291" w:rsidP="007F4291">
            <w:pPr>
              <w:rPr>
                <w:kern w:val="28"/>
              </w:rPr>
            </w:pPr>
            <w:r w:rsidRPr="00C5438C">
              <w:rPr>
                <w:kern w:val="28"/>
              </w:rPr>
              <w:t xml:space="preserve">- ПК; </w:t>
            </w:r>
          </w:p>
          <w:p w:rsidR="007F4291" w:rsidRPr="00C5438C" w:rsidRDefault="007F4291" w:rsidP="007F4291">
            <w:pPr>
              <w:rPr>
                <w:kern w:val="28"/>
              </w:rPr>
            </w:pPr>
            <w:r w:rsidRPr="00C5438C">
              <w:rPr>
                <w:kern w:val="28"/>
              </w:rPr>
              <w:t>- выход в Интернет;</w:t>
            </w:r>
          </w:p>
          <w:p w:rsidR="007F4291" w:rsidRPr="00C5438C" w:rsidRDefault="007F4291" w:rsidP="007F4291">
            <w:pPr>
              <w:rPr>
                <w:kern w:val="28"/>
              </w:rPr>
            </w:pPr>
            <w:r w:rsidRPr="00C5438C">
              <w:rPr>
                <w:kern w:val="28"/>
              </w:rPr>
              <w:t>- принтер или МФУ;</w:t>
            </w:r>
          </w:p>
          <w:p w:rsidR="007F4291" w:rsidRPr="00C5438C" w:rsidRDefault="007F4291" w:rsidP="007F4291">
            <w:r w:rsidRPr="00C5438C">
              <w:rPr>
                <w:kern w:val="28"/>
              </w:rPr>
              <w:t xml:space="preserve">- </w:t>
            </w:r>
            <w:r w:rsidRPr="00C5438C">
              <w:t>библиотека;</w:t>
            </w:r>
          </w:p>
          <w:p w:rsidR="007F4291" w:rsidRPr="00C5438C" w:rsidRDefault="007F4291" w:rsidP="007F4291">
            <w:pPr>
              <w:rPr>
                <w:kern w:val="28"/>
              </w:rPr>
            </w:pPr>
            <w:r w:rsidRPr="00C5438C">
              <w:t>- цифровая (электронная) библиотека, обеспечивающая доступ к профессиональным базам данных, информационным справочным и поисковым системам.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0,5</w:t>
            </w:r>
          </w:p>
          <w:p w:rsidR="007F4291" w:rsidRPr="00C5438C" w:rsidRDefault="007F4291" w:rsidP="007F4291">
            <w:pPr>
              <w:jc w:val="center"/>
              <w:rPr>
                <w:kern w:val="28"/>
              </w:rPr>
            </w:pPr>
            <w:r w:rsidRPr="00C5438C">
              <w:rPr>
                <w:kern w:val="28"/>
              </w:rPr>
              <w:t>0,5</w:t>
            </w:r>
          </w:p>
          <w:p w:rsidR="007F4291" w:rsidRPr="00C5438C" w:rsidRDefault="007F4291" w:rsidP="007F4291">
            <w:pPr>
              <w:jc w:val="center"/>
              <w:rPr>
                <w:kern w:val="28"/>
              </w:rPr>
            </w:pPr>
            <w:r w:rsidRPr="00C5438C">
              <w:rPr>
                <w:kern w:val="28"/>
              </w:rPr>
              <w:t>0,5</w:t>
            </w:r>
          </w:p>
          <w:p w:rsidR="007F4291" w:rsidRPr="00C5438C" w:rsidRDefault="007F4291" w:rsidP="007F4291">
            <w:pPr>
              <w:jc w:val="center"/>
              <w:rPr>
                <w:kern w:val="28"/>
              </w:rPr>
            </w:pPr>
            <w:r w:rsidRPr="00C5438C">
              <w:rPr>
                <w:kern w:val="28"/>
              </w:rPr>
              <w:t>0,5</w:t>
            </w:r>
          </w:p>
          <w:p w:rsidR="007F4291" w:rsidRPr="00C5438C" w:rsidRDefault="007F4291" w:rsidP="007F4291">
            <w:pPr>
              <w:jc w:val="center"/>
              <w:rPr>
                <w:kern w:val="28"/>
              </w:rPr>
            </w:pPr>
            <w:r w:rsidRPr="00C5438C">
              <w:rPr>
                <w:kern w:val="28"/>
              </w:rPr>
              <w:t>0,5</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3.4.</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rPr>
                <w:kern w:val="28"/>
              </w:rPr>
            </w:pPr>
            <w:r w:rsidRPr="00C5438C">
              <w:rPr>
                <w:kern w:val="28"/>
              </w:rPr>
              <w:t>Наличие презентационного оборудования (ПК, медиапроектор и экран или плазменный телевизор, или интерактивная доска/панель и др.):</w:t>
            </w:r>
          </w:p>
          <w:p w:rsidR="007F4291" w:rsidRPr="00C5438C" w:rsidRDefault="007F4291" w:rsidP="007F4291">
            <w:pPr>
              <w:rPr>
                <w:kern w:val="28"/>
              </w:rPr>
            </w:pPr>
            <w:r w:rsidRPr="00C5438C">
              <w:rPr>
                <w:kern w:val="28"/>
              </w:rPr>
              <w:t>- наличие;</w:t>
            </w:r>
          </w:p>
          <w:p w:rsidR="007F4291" w:rsidRPr="00C5438C" w:rsidRDefault="007F4291" w:rsidP="007F4291">
            <w:pPr>
              <w:rPr>
                <w:kern w:val="28"/>
              </w:rPr>
            </w:pPr>
            <w:r w:rsidRPr="00C5438C">
              <w:rPr>
                <w:kern w:val="28"/>
              </w:rPr>
              <w:t>- увеличение количества по сравнению с предыдущим периодом.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b/>
                <w:kern w:val="28"/>
              </w:rPr>
            </w:pPr>
            <w:r w:rsidRPr="00C5438C">
              <w:rPr>
                <w:b/>
                <w:kern w:val="28"/>
              </w:rPr>
              <w:t>Критерий 4. Создание безопасных условий реализации ООП ДОО</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4.1.</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color w:val="000000"/>
                <w:spacing w:val="-3"/>
                <w:kern w:val="28"/>
              </w:rPr>
              <w:t xml:space="preserve">Доля </w:t>
            </w:r>
            <w:r w:rsidRPr="00C5438C">
              <w:rPr>
                <w:kern w:val="28"/>
              </w:rPr>
              <w:t>обучающихся</w:t>
            </w:r>
            <w:r w:rsidRPr="00C5438C">
              <w:rPr>
                <w:color w:val="000000"/>
                <w:spacing w:val="-3"/>
                <w:kern w:val="28"/>
              </w:rPr>
              <w:t xml:space="preserve">, </w:t>
            </w:r>
            <w:r w:rsidRPr="00C5438C">
              <w:rPr>
                <w:kern w:val="28"/>
              </w:rPr>
              <w:t>получивших в течение года травмы на занятиях и мероприятиях в ДОО:</w:t>
            </w:r>
          </w:p>
          <w:p w:rsidR="007F4291" w:rsidRPr="00C5438C" w:rsidRDefault="007F4291" w:rsidP="007F4291">
            <w:pPr>
              <w:jc w:val="both"/>
              <w:rPr>
                <w:kern w:val="28"/>
              </w:rPr>
            </w:pPr>
            <w:r w:rsidRPr="00C5438C">
              <w:rPr>
                <w:kern w:val="28"/>
              </w:rPr>
              <w:t>- ниже в сравнении с прошлым учебным годом;</w:t>
            </w:r>
          </w:p>
          <w:p w:rsidR="007F4291" w:rsidRPr="00C5438C" w:rsidRDefault="007F4291" w:rsidP="007F4291">
            <w:pPr>
              <w:rPr>
                <w:color w:val="000000"/>
                <w:kern w:val="28"/>
              </w:rPr>
            </w:pPr>
            <w:r w:rsidRPr="00C5438C">
              <w:rPr>
                <w:kern w:val="28"/>
              </w:rPr>
              <w:t>- нулевое значение.</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0,5</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4.2.</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shd w:val="clear" w:color="auto" w:fill="FFFFFF"/>
              <w:ind w:left="14" w:right="187"/>
              <w:jc w:val="both"/>
              <w:rPr>
                <w:kern w:val="28"/>
              </w:rPr>
            </w:pPr>
            <w:r w:rsidRPr="00C5438C">
              <w:rPr>
                <w:color w:val="000000"/>
                <w:spacing w:val="-3"/>
                <w:kern w:val="28"/>
              </w:rPr>
              <w:t xml:space="preserve">Доля работников, </w:t>
            </w:r>
            <w:r w:rsidRPr="00C5438C">
              <w:rPr>
                <w:kern w:val="28"/>
              </w:rPr>
              <w:t>перенесших в течение года травмы на производстве:</w:t>
            </w:r>
          </w:p>
          <w:p w:rsidR="007F4291" w:rsidRPr="00C5438C" w:rsidRDefault="007F4291" w:rsidP="007F4291">
            <w:pPr>
              <w:shd w:val="clear" w:color="auto" w:fill="FFFFFF"/>
              <w:ind w:right="187"/>
              <w:jc w:val="both"/>
              <w:rPr>
                <w:kern w:val="28"/>
              </w:rPr>
            </w:pPr>
            <w:r w:rsidRPr="00C5438C">
              <w:rPr>
                <w:kern w:val="28"/>
              </w:rPr>
              <w:t>- ниже в сравнении с прошлым учебным годом;</w:t>
            </w:r>
          </w:p>
          <w:p w:rsidR="007F4291" w:rsidRPr="00C5438C" w:rsidRDefault="007F4291" w:rsidP="007F4291">
            <w:pPr>
              <w:rPr>
                <w:color w:val="000000"/>
                <w:kern w:val="28"/>
              </w:rPr>
            </w:pPr>
            <w:r w:rsidRPr="00C5438C">
              <w:rPr>
                <w:kern w:val="28"/>
              </w:rPr>
              <w:t>- нулевое значение.</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0,5</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center"/>
              <w:rPr>
                <w:b/>
                <w:kern w:val="28"/>
              </w:rPr>
            </w:pPr>
            <w:r w:rsidRPr="00C5438C">
              <w:rPr>
                <w:b/>
                <w:kern w:val="28"/>
              </w:rPr>
              <w:t>Критерий 5. Создание финансовых условий реализации ООП ДОО</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right="187"/>
              <w:jc w:val="both"/>
              <w:rPr>
                <w:kern w:val="28"/>
              </w:rPr>
            </w:pPr>
            <w:r w:rsidRPr="00C5438C">
              <w:rPr>
                <w:kern w:val="28"/>
              </w:rPr>
              <w:t>5.1.</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autoSpaceDN w:val="0"/>
              <w:jc w:val="both"/>
              <w:rPr>
                <w:kern w:val="28"/>
              </w:rPr>
            </w:pPr>
            <w:r w:rsidRPr="00C5438C">
              <w:rPr>
                <w:kern w:val="28"/>
              </w:rPr>
              <w:t>Численность</w:t>
            </w:r>
            <w:r w:rsidR="002577DB">
              <w:rPr>
                <w:kern w:val="28"/>
              </w:rPr>
              <w:t xml:space="preserve"> </w:t>
            </w:r>
            <w:proofErr w:type="gramStart"/>
            <w:r w:rsidRPr="00C5438C">
              <w:rPr>
                <w:kern w:val="28"/>
              </w:rPr>
              <w:t>обучающихся</w:t>
            </w:r>
            <w:proofErr w:type="gramEnd"/>
            <w:r w:rsidRPr="00C5438C">
              <w:rPr>
                <w:kern w:val="28"/>
              </w:rPr>
              <w:t>, приходящихся на одного воспитателя, в сравнении  со средним значением регионального  показателя:</w:t>
            </w:r>
          </w:p>
          <w:p w:rsidR="007F4291" w:rsidRPr="00C5438C" w:rsidRDefault="007F4291" w:rsidP="007F4291">
            <w:pPr>
              <w:autoSpaceDN w:val="0"/>
              <w:ind w:firstLine="743"/>
              <w:jc w:val="both"/>
              <w:rPr>
                <w:kern w:val="28"/>
              </w:rPr>
            </w:pPr>
            <w:r w:rsidRPr="00C5438C">
              <w:rPr>
                <w:kern w:val="28"/>
              </w:rPr>
              <w:t>- ниже среднего значения по региону;</w:t>
            </w:r>
          </w:p>
          <w:p w:rsidR="007F4291" w:rsidRPr="00C5438C" w:rsidRDefault="007F4291" w:rsidP="007F4291">
            <w:pPr>
              <w:autoSpaceDN w:val="0"/>
              <w:ind w:firstLine="743"/>
              <w:jc w:val="both"/>
              <w:rPr>
                <w:kern w:val="28"/>
              </w:rPr>
            </w:pPr>
            <w:r w:rsidRPr="00C5438C">
              <w:rPr>
                <w:kern w:val="28"/>
              </w:rPr>
              <w:t xml:space="preserve">- </w:t>
            </w:r>
            <w:proofErr w:type="gramStart"/>
            <w:r w:rsidRPr="00C5438C">
              <w:rPr>
                <w:kern w:val="28"/>
              </w:rPr>
              <w:t>равна</w:t>
            </w:r>
            <w:proofErr w:type="gramEnd"/>
            <w:r w:rsidRPr="00C5438C">
              <w:rPr>
                <w:kern w:val="28"/>
              </w:rPr>
              <w:t xml:space="preserve"> среднему значению по региону;</w:t>
            </w:r>
          </w:p>
          <w:p w:rsidR="007F4291" w:rsidRPr="00C5438C" w:rsidRDefault="007F4291" w:rsidP="007F4291">
            <w:pPr>
              <w:autoSpaceDN w:val="0"/>
              <w:ind w:firstLine="743"/>
              <w:jc w:val="both"/>
              <w:rPr>
                <w:kern w:val="28"/>
              </w:rPr>
            </w:pPr>
            <w:r w:rsidRPr="00C5438C">
              <w:rPr>
                <w:kern w:val="28"/>
              </w:rPr>
              <w:t>- выше среднего значения по региону.</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1,5</w:t>
            </w: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w:t>
            </w:r>
            <w:r>
              <w:rPr>
                <w:kern w:val="28"/>
              </w:rPr>
              <w:t>,0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5.2.</w:t>
            </w:r>
          </w:p>
          <w:p w:rsidR="007F4291" w:rsidRPr="00C5438C" w:rsidRDefault="007F4291" w:rsidP="007F4291">
            <w:pPr>
              <w:widowControl w:val="0"/>
              <w:shd w:val="clear" w:color="auto" w:fill="FFFFFF"/>
              <w:autoSpaceDE w:val="0"/>
              <w:autoSpaceDN w:val="0"/>
              <w:adjustRightInd w:val="0"/>
              <w:ind w:left="14" w:right="187"/>
              <w:jc w:val="both"/>
              <w:rPr>
                <w:kern w:val="28"/>
              </w:rPr>
            </w:pP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autoSpaceDN w:val="0"/>
              <w:jc w:val="both"/>
              <w:rPr>
                <w:kern w:val="28"/>
              </w:rPr>
            </w:pPr>
            <w:r w:rsidRPr="00C5438C">
              <w:rPr>
                <w:kern w:val="28"/>
              </w:rPr>
              <w:t>Доля фонда оплаты труда воспитателей в общем фонде оплаты труда организации:</w:t>
            </w:r>
          </w:p>
          <w:p w:rsidR="007F4291" w:rsidRPr="00C5438C" w:rsidRDefault="007F4291" w:rsidP="007F4291">
            <w:pPr>
              <w:autoSpaceDN w:val="0"/>
              <w:ind w:firstLine="743"/>
              <w:jc w:val="both"/>
              <w:rPr>
                <w:kern w:val="28"/>
              </w:rPr>
            </w:pPr>
            <w:r w:rsidRPr="00C5438C">
              <w:rPr>
                <w:kern w:val="28"/>
              </w:rPr>
              <w:t>- менее 55%;</w:t>
            </w:r>
          </w:p>
          <w:p w:rsidR="007F4291" w:rsidRPr="00C5438C" w:rsidRDefault="007F4291" w:rsidP="007F4291">
            <w:pPr>
              <w:autoSpaceDN w:val="0"/>
              <w:ind w:firstLine="743"/>
              <w:jc w:val="both"/>
              <w:rPr>
                <w:kern w:val="28"/>
              </w:rPr>
            </w:pPr>
            <w:r w:rsidRPr="00C5438C">
              <w:rPr>
                <w:kern w:val="28"/>
              </w:rPr>
              <w:t>- от 55 до 60%;</w:t>
            </w:r>
          </w:p>
          <w:p w:rsidR="007F4291" w:rsidRPr="00C5438C" w:rsidRDefault="007F4291" w:rsidP="007F4291">
            <w:pPr>
              <w:autoSpaceDN w:val="0"/>
              <w:ind w:firstLine="743"/>
              <w:jc w:val="both"/>
              <w:rPr>
                <w:kern w:val="28"/>
              </w:rPr>
            </w:pPr>
            <w:r w:rsidRPr="00C5438C">
              <w:rPr>
                <w:kern w:val="28"/>
              </w:rPr>
              <w:t>- свыше 60%.</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-2,0</w:t>
            </w: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5.3.</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autoSpaceDN w:val="0"/>
              <w:jc w:val="both"/>
              <w:rPr>
                <w:kern w:val="28"/>
              </w:rPr>
            </w:pPr>
            <w:r w:rsidRPr="00C5438C">
              <w:rPr>
                <w:kern w:val="28"/>
              </w:rPr>
              <w:t>Доля фонда оплаты труда административно-управленческого персонала в общем фонде оплаты труда организации:</w:t>
            </w:r>
          </w:p>
          <w:p w:rsidR="007F4291" w:rsidRPr="00C5438C" w:rsidRDefault="007F4291" w:rsidP="007F4291">
            <w:pPr>
              <w:autoSpaceDN w:val="0"/>
              <w:ind w:firstLine="743"/>
              <w:jc w:val="both"/>
              <w:rPr>
                <w:kern w:val="28"/>
              </w:rPr>
            </w:pPr>
            <w:r w:rsidRPr="00C5438C">
              <w:rPr>
                <w:kern w:val="28"/>
              </w:rPr>
              <w:t>- свыше 15%;</w:t>
            </w:r>
          </w:p>
          <w:p w:rsidR="007F4291" w:rsidRPr="00C5438C" w:rsidRDefault="007F4291" w:rsidP="007F4291">
            <w:pPr>
              <w:autoSpaceDN w:val="0"/>
              <w:ind w:firstLine="743"/>
              <w:jc w:val="both"/>
              <w:rPr>
                <w:kern w:val="28"/>
              </w:rPr>
            </w:pPr>
            <w:r w:rsidRPr="00C5438C">
              <w:rPr>
                <w:kern w:val="28"/>
              </w:rPr>
              <w:t>- от 12 до 15%;</w:t>
            </w:r>
          </w:p>
          <w:p w:rsidR="007F4291" w:rsidRPr="00C5438C" w:rsidRDefault="007F4291" w:rsidP="007F4291">
            <w:pPr>
              <w:autoSpaceDN w:val="0"/>
              <w:ind w:firstLine="743"/>
              <w:jc w:val="both"/>
              <w:rPr>
                <w:kern w:val="28"/>
              </w:rPr>
            </w:pPr>
            <w:r w:rsidRPr="00C5438C">
              <w:rPr>
                <w:kern w:val="28"/>
              </w:rPr>
              <w:t>- менее 12%.</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-2,0</w:t>
            </w: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5.4.</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autoSpaceDN w:val="0"/>
              <w:jc w:val="both"/>
              <w:rPr>
                <w:kern w:val="28"/>
              </w:rPr>
            </w:pPr>
            <w:r w:rsidRPr="00C5438C">
              <w:rPr>
                <w:kern w:val="28"/>
              </w:rPr>
              <w:t>Доля фонда стимулирования труда в общем фонде оплаты труда:</w:t>
            </w:r>
          </w:p>
          <w:p w:rsidR="007F4291" w:rsidRPr="00C5438C" w:rsidRDefault="007F4291" w:rsidP="007F4291">
            <w:pPr>
              <w:autoSpaceDN w:val="0"/>
              <w:ind w:firstLine="743"/>
              <w:jc w:val="both"/>
              <w:rPr>
                <w:kern w:val="28"/>
              </w:rPr>
            </w:pPr>
            <w:r w:rsidRPr="00C5438C">
              <w:rPr>
                <w:kern w:val="28"/>
              </w:rPr>
              <w:t>- менее 10%;</w:t>
            </w:r>
          </w:p>
          <w:p w:rsidR="007F4291" w:rsidRPr="00C5438C" w:rsidRDefault="007F4291" w:rsidP="007F4291">
            <w:pPr>
              <w:autoSpaceDN w:val="0"/>
              <w:ind w:firstLine="743"/>
              <w:jc w:val="both"/>
              <w:rPr>
                <w:kern w:val="28"/>
              </w:rPr>
            </w:pPr>
            <w:r w:rsidRPr="00C5438C">
              <w:rPr>
                <w:kern w:val="28"/>
              </w:rPr>
              <w:t>- от 10 до 20%;</w:t>
            </w:r>
          </w:p>
          <w:p w:rsidR="007F4291" w:rsidRPr="00C5438C" w:rsidRDefault="007F4291" w:rsidP="007F4291">
            <w:pPr>
              <w:autoSpaceDN w:val="0"/>
              <w:ind w:firstLine="743"/>
              <w:jc w:val="both"/>
              <w:rPr>
                <w:kern w:val="28"/>
              </w:rPr>
            </w:pPr>
            <w:r w:rsidRPr="00C5438C">
              <w:rPr>
                <w:kern w:val="28"/>
              </w:rPr>
              <w:t>- свыше 20%.</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-2,0</w:t>
            </w: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5.5.</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autoSpaceDN w:val="0"/>
              <w:jc w:val="both"/>
              <w:rPr>
                <w:kern w:val="28"/>
              </w:rPr>
            </w:pPr>
            <w:r w:rsidRPr="00C5438C">
              <w:rPr>
                <w:kern w:val="28"/>
              </w:rPr>
              <w:t>Доля средств, привлечённых ДОО из внебюджетных источников (в том числе, от приносящей доход деятельности), в общем объёме финансирования:</w:t>
            </w:r>
          </w:p>
          <w:p w:rsidR="007F4291" w:rsidRPr="00C5438C" w:rsidRDefault="007F4291" w:rsidP="007F4291">
            <w:pPr>
              <w:autoSpaceDN w:val="0"/>
              <w:ind w:firstLine="743"/>
              <w:jc w:val="both"/>
              <w:rPr>
                <w:kern w:val="28"/>
              </w:rPr>
            </w:pPr>
            <w:r w:rsidRPr="00C5438C">
              <w:rPr>
                <w:kern w:val="28"/>
              </w:rPr>
              <w:t>- до 5%;</w:t>
            </w:r>
          </w:p>
          <w:p w:rsidR="007F4291" w:rsidRPr="00C5438C" w:rsidRDefault="007F4291" w:rsidP="007F4291">
            <w:pPr>
              <w:autoSpaceDN w:val="0"/>
              <w:ind w:firstLine="743"/>
              <w:jc w:val="both"/>
              <w:rPr>
                <w:kern w:val="28"/>
              </w:rPr>
            </w:pPr>
            <w:r w:rsidRPr="00C5438C">
              <w:rPr>
                <w:kern w:val="28"/>
              </w:rPr>
              <w:t>- до 10%;</w:t>
            </w:r>
          </w:p>
          <w:p w:rsidR="007F4291" w:rsidRPr="00C5438C" w:rsidRDefault="007F4291" w:rsidP="007F4291">
            <w:pPr>
              <w:autoSpaceDN w:val="0"/>
              <w:ind w:firstLine="743"/>
              <w:jc w:val="both"/>
              <w:rPr>
                <w:b/>
                <w:color w:val="99CC00"/>
                <w:kern w:val="28"/>
                <w:u w:val="single"/>
              </w:rPr>
            </w:pPr>
            <w:r w:rsidRPr="00C5438C">
              <w:rPr>
                <w:kern w:val="28"/>
              </w:rPr>
              <w:t>- свыше 10%.</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rPr>
                <w:kern w:val="28"/>
              </w:rPr>
            </w:pPr>
          </w:p>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p w:rsidR="007F4291" w:rsidRPr="00C5438C" w:rsidRDefault="007F4291" w:rsidP="007F4291">
            <w:pPr>
              <w:jc w:val="center"/>
              <w:rPr>
                <w:kern w:val="28"/>
              </w:rPr>
            </w:pPr>
            <w:r w:rsidRPr="00C5438C">
              <w:rPr>
                <w:kern w:val="28"/>
              </w:rPr>
              <w:t>3,0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AC1D97" w:rsidRDefault="007F4291" w:rsidP="007F4291">
            <w:pPr>
              <w:widowControl w:val="0"/>
              <w:shd w:val="clear" w:color="auto" w:fill="FFFFFF"/>
              <w:autoSpaceDE w:val="0"/>
              <w:autoSpaceDN w:val="0"/>
              <w:adjustRightInd w:val="0"/>
              <w:ind w:left="14" w:right="187"/>
              <w:jc w:val="both"/>
              <w:rPr>
                <w:kern w:val="28"/>
              </w:rPr>
            </w:pPr>
            <w:r w:rsidRPr="00AC1D97">
              <w:rPr>
                <w:kern w:val="28"/>
              </w:rPr>
              <w:t>5.6.</w:t>
            </w:r>
          </w:p>
        </w:tc>
        <w:tc>
          <w:tcPr>
            <w:tcW w:w="8506" w:type="dxa"/>
            <w:tcBorders>
              <w:top w:val="single" w:sz="4" w:space="0" w:color="auto"/>
              <w:left w:val="single" w:sz="4" w:space="0" w:color="auto"/>
              <w:bottom w:val="single" w:sz="4" w:space="0" w:color="auto"/>
              <w:right w:val="single" w:sz="4" w:space="0" w:color="auto"/>
            </w:tcBorders>
          </w:tcPr>
          <w:p w:rsidR="007F4291" w:rsidRPr="00AC1D97" w:rsidRDefault="007F4291" w:rsidP="007F4291">
            <w:pPr>
              <w:autoSpaceDN w:val="0"/>
              <w:jc w:val="both"/>
              <w:rPr>
                <w:kern w:val="28"/>
              </w:rPr>
            </w:pPr>
            <w:r w:rsidRPr="00AC1D97">
              <w:rPr>
                <w:kern w:val="28"/>
              </w:rPr>
              <w:t xml:space="preserve">Среднемесячная начисленная заработная плата педагогических работников: </w:t>
            </w:r>
          </w:p>
          <w:p w:rsidR="007F4291" w:rsidRPr="00AC1D97" w:rsidRDefault="007F4291" w:rsidP="007F4291">
            <w:pPr>
              <w:autoSpaceDN w:val="0"/>
              <w:ind w:firstLine="743"/>
              <w:jc w:val="both"/>
              <w:rPr>
                <w:rFonts w:eastAsia="Batang"/>
                <w:kern w:val="28"/>
                <w:lang w:eastAsia="ko-KR"/>
              </w:rPr>
            </w:pPr>
            <w:r w:rsidRPr="00AC1D97">
              <w:rPr>
                <w:kern w:val="28"/>
              </w:rPr>
              <w:t xml:space="preserve">- </w:t>
            </w:r>
            <w:r w:rsidRPr="00AC1D97">
              <w:rPr>
                <w:rFonts w:eastAsia="Batang"/>
                <w:kern w:val="28"/>
                <w:lang w:eastAsia="ko-KR"/>
              </w:rPr>
              <w:t>ниже среднемесячной начисленной заработной платы в общем образовании по региону;</w:t>
            </w:r>
          </w:p>
          <w:p w:rsidR="007F4291" w:rsidRPr="00AC1D97" w:rsidRDefault="007F4291" w:rsidP="007F4291">
            <w:pPr>
              <w:autoSpaceDN w:val="0"/>
              <w:ind w:firstLine="743"/>
              <w:jc w:val="both"/>
              <w:rPr>
                <w:kern w:val="28"/>
              </w:rPr>
            </w:pPr>
            <w:r w:rsidRPr="00AC1D97">
              <w:rPr>
                <w:rFonts w:eastAsia="Batang"/>
                <w:kern w:val="28"/>
                <w:lang w:eastAsia="ko-KR"/>
              </w:rPr>
              <w:t xml:space="preserve">- </w:t>
            </w:r>
            <w:proofErr w:type="gramStart"/>
            <w:r w:rsidRPr="00AC1D97">
              <w:rPr>
                <w:kern w:val="28"/>
              </w:rPr>
              <w:t>равна</w:t>
            </w:r>
            <w:proofErr w:type="gramEnd"/>
            <w:r w:rsidRPr="00AC1D97">
              <w:rPr>
                <w:kern w:val="28"/>
              </w:rPr>
              <w:t xml:space="preserve"> или выше среднемесячной начисленной заработной платы </w:t>
            </w:r>
            <w:r w:rsidRPr="00AC1D97">
              <w:rPr>
                <w:rFonts w:eastAsia="Batang"/>
                <w:kern w:val="28"/>
                <w:lang w:eastAsia="ko-KR"/>
              </w:rPr>
              <w:lastRenderedPageBreak/>
              <w:t>в общем образовании</w:t>
            </w:r>
            <w:r w:rsidRPr="00AC1D97">
              <w:rPr>
                <w:kern w:val="28"/>
              </w:rPr>
              <w:t xml:space="preserve"> по региону;</w:t>
            </w:r>
          </w:p>
          <w:p w:rsidR="007F4291" w:rsidRPr="00AC1D97" w:rsidRDefault="007F4291" w:rsidP="007F4291">
            <w:pPr>
              <w:autoSpaceDN w:val="0"/>
              <w:ind w:firstLine="743"/>
              <w:jc w:val="both"/>
              <w:rPr>
                <w:kern w:val="28"/>
              </w:rPr>
            </w:pPr>
            <w:r w:rsidRPr="00AC1D97">
              <w:rPr>
                <w:kern w:val="28"/>
              </w:rPr>
              <w:t>- выше в сравнении с прошлым годом более</w:t>
            </w:r>
            <w:proofErr w:type="gramStart"/>
            <w:r w:rsidRPr="00AC1D97">
              <w:rPr>
                <w:kern w:val="28"/>
              </w:rPr>
              <w:t>,</w:t>
            </w:r>
            <w:proofErr w:type="gramEnd"/>
            <w:r w:rsidRPr="00AC1D97">
              <w:rPr>
                <w:kern w:val="28"/>
              </w:rPr>
              <w:t xml:space="preserve"> чем на 10%. </w:t>
            </w:r>
          </w:p>
        </w:tc>
        <w:tc>
          <w:tcPr>
            <w:tcW w:w="1275" w:type="dxa"/>
            <w:tcBorders>
              <w:top w:val="single" w:sz="4" w:space="0" w:color="auto"/>
              <w:left w:val="single" w:sz="4" w:space="0" w:color="auto"/>
              <w:bottom w:val="single" w:sz="4" w:space="0" w:color="auto"/>
              <w:right w:val="single" w:sz="4" w:space="0" w:color="auto"/>
            </w:tcBorders>
          </w:tcPr>
          <w:p w:rsidR="007F4291" w:rsidRPr="00AC1D97" w:rsidRDefault="007F4291" w:rsidP="007F4291">
            <w:pPr>
              <w:jc w:val="center"/>
              <w:rPr>
                <w:kern w:val="28"/>
              </w:rPr>
            </w:pPr>
          </w:p>
          <w:p w:rsidR="002577DB" w:rsidRPr="00AC1D97" w:rsidRDefault="002577DB" w:rsidP="007F4291">
            <w:pPr>
              <w:jc w:val="center"/>
              <w:rPr>
                <w:kern w:val="28"/>
              </w:rPr>
            </w:pPr>
          </w:p>
          <w:p w:rsidR="007F4291" w:rsidRPr="00AC1D97" w:rsidRDefault="007F4291" w:rsidP="007F4291">
            <w:pPr>
              <w:jc w:val="center"/>
              <w:rPr>
                <w:kern w:val="28"/>
              </w:rPr>
            </w:pPr>
            <w:r w:rsidRPr="00AC1D97">
              <w:rPr>
                <w:kern w:val="28"/>
              </w:rPr>
              <w:t>-3,0</w:t>
            </w:r>
          </w:p>
          <w:p w:rsidR="002577DB" w:rsidRPr="00AC1D97" w:rsidRDefault="002577DB" w:rsidP="007F4291">
            <w:pPr>
              <w:jc w:val="center"/>
              <w:rPr>
                <w:kern w:val="28"/>
              </w:rPr>
            </w:pPr>
          </w:p>
          <w:p w:rsidR="007F4291" w:rsidRPr="00AC1D97" w:rsidRDefault="007F4291" w:rsidP="007F4291">
            <w:pPr>
              <w:jc w:val="center"/>
              <w:rPr>
                <w:kern w:val="28"/>
              </w:rPr>
            </w:pPr>
            <w:r w:rsidRPr="00AC1D97">
              <w:rPr>
                <w:kern w:val="28"/>
              </w:rPr>
              <w:t>1,0</w:t>
            </w:r>
          </w:p>
          <w:p w:rsidR="002577DB" w:rsidRPr="00AC1D97" w:rsidRDefault="002577DB" w:rsidP="007F4291">
            <w:pPr>
              <w:jc w:val="center"/>
              <w:rPr>
                <w:kern w:val="28"/>
              </w:rPr>
            </w:pPr>
          </w:p>
          <w:p w:rsidR="002577DB" w:rsidRPr="00AC1D97" w:rsidRDefault="002577DB" w:rsidP="007F4291">
            <w:pPr>
              <w:jc w:val="center"/>
              <w:rPr>
                <w:kern w:val="28"/>
              </w:rPr>
            </w:pPr>
          </w:p>
          <w:p w:rsidR="007F4291" w:rsidRPr="00AC1D97" w:rsidRDefault="007F4291" w:rsidP="007F4291">
            <w:pPr>
              <w:jc w:val="center"/>
              <w:rPr>
                <w:kern w:val="28"/>
              </w:rPr>
            </w:pPr>
            <w:r w:rsidRPr="00AC1D97">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lastRenderedPageBreak/>
              <w:t>5.7.</w:t>
            </w:r>
          </w:p>
        </w:tc>
        <w:tc>
          <w:tcPr>
            <w:tcW w:w="8506" w:type="dxa"/>
            <w:tcBorders>
              <w:top w:val="single" w:sz="4" w:space="0" w:color="auto"/>
              <w:left w:val="single" w:sz="4" w:space="0" w:color="auto"/>
              <w:bottom w:val="single" w:sz="4" w:space="0" w:color="auto"/>
              <w:right w:val="single" w:sz="4" w:space="0" w:color="auto"/>
            </w:tcBorders>
            <w:shd w:val="clear" w:color="auto" w:fill="auto"/>
          </w:tcPr>
          <w:p w:rsidR="007F4291" w:rsidRPr="00C5438C" w:rsidRDefault="007F4291" w:rsidP="007F4291">
            <w:pPr>
              <w:autoSpaceDN w:val="0"/>
              <w:jc w:val="both"/>
              <w:rPr>
                <w:kern w:val="28"/>
              </w:rPr>
            </w:pPr>
            <w:r w:rsidRPr="00C5438C">
              <w:rPr>
                <w:bCs/>
              </w:rPr>
              <w:t>Достижение (100%) показателей, характеризующих выполнение государственного (муниципального) задания учредителя на оказание государственных (муниципальных) услуг дошкольного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p>
        </w:tc>
        <w:tc>
          <w:tcPr>
            <w:tcW w:w="8506" w:type="dxa"/>
            <w:tcBorders>
              <w:top w:val="single" w:sz="4" w:space="0" w:color="auto"/>
              <w:left w:val="single" w:sz="4" w:space="0" w:color="auto"/>
              <w:bottom w:val="single" w:sz="4" w:space="0" w:color="auto"/>
              <w:right w:val="single" w:sz="4" w:space="0" w:color="auto"/>
            </w:tcBorders>
            <w:shd w:val="clear" w:color="auto" w:fill="auto"/>
          </w:tcPr>
          <w:p w:rsidR="007F4291" w:rsidRPr="00C5438C" w:rsidRDefault="007F4291" w:rsidP="007F4291">
            <w:pPr>
              <w:widowControl w:val="0"/>
              <w:shd w:val="clear" w:color="auto" w:fill="FFFFFF"/>
              <w:autoSpaceDE w:val="0"/>
              <w:autoSpaceDN w:val="0"/>
              <w:adjustRightInd w:val="0"/>
              <w:ind w:left="14" w:right="187"/>
              <w:jc w:val="center"/>
              <w:rPr>
                <w:b/>
                <w:kern w:val="28"/>
              </w:rPr>
            </w:pPr>
            <w:r w:rsidRPr="00C5438C">
              <w:rPr>
                <w:b/>
                <w:kern w:val="28"/>
              </w:rPr>
              <w:t>Критерий 6. Результативность реализации ООП ДОО</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6.1.</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spacing w:val="-3"/>
                <w:kern w:val="28"/>
              </w:rPr>
            </w:pPr>
            <w:r w:rsidRPr="00C5438C">
              <w:rPr>
                <w:color w:val="000000"/>
                <w:spacing w:val="-3"/>
                <w:kern w:val="28"/>
              </w:rPr>
              <w:t xml:space="preserve">Количество часов дополнительного образования, приходящихся на одного </w:t>
            </w:r>
            <w:r w:rsidRPr="00C5438C">
              <w:rPr>
                <w:kern w:val="28"/>
              </w:rPr>
              <w:t>обучающегося</w:t>
            </w:r>
            <w:r w:rsidRPr="00C5438C">
              <w:rPr>
                <w:color w:val="000000"/>
                <w:spacing w:val="-3"/>
                <w:kern w:val="28"/>
              </w:rPr>
              <w:t>:</w:t>
            </w:r>
          </w:p>
          <w:p w:rsidR="007F4291" w:rsidRPr="00C5438C" w:rsidRDefault="007F4291" w:rsidP="007F4291">
            <w:pPr>
              <w:ind w:left="720"/>
              <w:jc w:val="both"/>
              <w:rPr>
                <w:color w:val="000000"/>
                <w:spacing w:val="-3"/>
                <w:kern w:val="28"/>
              </w:rPr>
            </w:pPr>
            <w:r w:rsidRPr="00C5438C">
              <w:rPr>
                <w:color w:val="000000"/>
                <w:spacing w:val="-3"/>
                <w:kern w:val="28"/>
              </w:rPr>
              <w:t>- меньше значения прошлого года;</w:t>
            </w:r>
          </w:p>
          <w:p w:rsidR="007F4291" w:rsidRPr="00C5438C" w:rsidRDefault="007F4291" w:rsidP="007F4291">
            <w:pPr>
              <w:ind w:left="720"/>
              <w:jc w:val="both"/>
              <w:rPr>
                <w:color w:val="000000"/>
                <w:spacing w:val="-3"/>
                <w:kern w:val="28"/>
              </w:rPr>
            </w:pPr>
            <w:r w:rsidRPr="00C5438C">
              <w:rPr>
                <w:color w:val="000000"/>
                <w:spacing w:val="-3"/>
                <w:kern w:val="28"/>
              </w:rPr>
              <w:t>- равно значению прошлого года;</w:t>
            </w:r>
          </w:p>
          <w:p w:rsidR="007F4291" w:rsidRPr="00C5438C" w:rsidRDefault="007F4291" w:rsidP="007F4291">
            <w:pPr>
              <w:ind w:left="720"/>
              <w:jc w:val="both"/>
              <w:rPr>
                <w:kern w:val="28"/>
              </w:rPr>
            </w:pPr>
            <w:r w:rsidRPr="00C5438C">
              <w:rPr>
                <w:color w:val="000000"/>
                <w:spacing w:val="-3"/>
                <w:kern w:val="28"/>
              </w:rPr>
              <w:t>- больше значения прошлого года.</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AC1D97" w:rsidRDefault="00AC1D97"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6.2.</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b/>
                <w:spacing w:val="-3"/>
                <w:kern w:val="28"/>
                <w:u w:val="single"/>
              </w:rPr>
            </w:pPr>
            <w:r w:rsidRPr="00C5438C">
              <w:rPr>
                <w:spacing w:val="-3"/>
                <w:kern w:val="28"/>
              </w:rPr>
              <w:t xml:space="preserve">Доля </w:t>
            </w:r>
            <w:proofErr w:type="gramStart"/>
            <w:r w:rsidRPr="00C5438C">
              <w:rPr>
                <w:kern w:val="28"/>
              </w:rPr>
              <w:t>обучающихся</w:t>
            </w:r>
            <w:proofErr w:type="gramEnd"/>
            <w:r w:rsidRPr="00C5438C">
              <w:rPr>
                <w:spacing w:val="-3"/>
                <w:kern w:val="28"/>
              </w:rPr>
              <w:t xml:space="preserve"> (при расчёте 1 </w:t>
            </w:r>
            <w:r w:rsidRPr="00C5438C">
              <w:rPr>
                <w:kern w:val="28"/>
              </w:rPr>
              <w:t>обучающийся</w:t>
            </w:r>
            <w:r w:rsidRPr="00C5438C">
              <w:rPr>
                <w:spacing w:val="-3"/>
                <w:kern w:val="28"/>
              </w:rPr>
              <w:t xml:space="preserve"> учитывается только один раз),  занимающихся различными видами дополнительного образования в ДОО: </w:t>
            </w:r>
          </w:p>
          <w:p w:rsidR="007F4291" w:rsidRPr="00C5438C" w:rsidRDefault="007F4291" w:rsidP="007F4291">
            <w:pPr>
              <w:ind w:firstLine="743"/>
              <w:jc w:val="both"/>
              <w:rPr>
                <w:kern w:val="28"/>
              </w:rPr>
            </w:pPr>
            <w:r w:rsidRPr="00C5438C">
              <w:rPr>
                <w:spacing w:val="-3"/>
                <w:kern w:val="28"/>
              </w:rPr>
              <w:t xml:space="preserve">- </w:t>
            </w:r>
            <w:r w:rsidRPr="00C5438C">
              <w:rPr>
                <w:kern w:val="28"/>
              </w:rPr>
              <w:t>ниже 30%;</w:t>
            </w:r>
          </w:p>
          <w:p w:rsidR="007F4291" w:rsidRPr="00C5438C" w:rsidRDefault="007F4291" w:rsidP="007F4291">
            <w:pPr>
              <w:ind w:firstLine="743"/>
              <w:jc w:val="both"/>
              <w:rPr>
                <w:kern w:val="28"/>
              </w:rPr>
            </w:pPr>
            <w:r w:rsidRPr="00C5438C">
              <w:rPr>
                <w:kern w:val="28"/>
              </w:rPr>
              <w:t>- от 31% до 60%;</w:t>
            </w:r>
          </w:p>
          <w:p w:rsidR="007F4291" w:rsidRPr="00C5438C" w:rsidRDefault="007F4291" w:rsidP="007F4291">
            <w:pPr>
              <w:ind w:firstLine="743"/>
              <w:jc w:val="both"/>
              <w:rPr>
                <w:kern w:val="28"/>
              </w:rPr>
            </w:pPr>
            <w:r w:rsidRPr="00C5438C">
              <w:rPr>
                <w:kern w:val="28"/>
              </w:rPr>
              <w:t>- свыше 60%;</w:t>
            </w:r>
          </w:p>
          <w:p w:rsidR="007F4291" w:rsidRPr="00C5438C" w:rsidRDefault="007F4291" w:rsidP="007F4291">
            <w:pPr>
              <w:ind w:firstLine="743"/>
              <w:jc w:val="both"/>
              <w:rPr>
                <w:kern w:val="28"/>
              </w:rPr>
            </w:pPr>
            <w:r w:rsidRPr="00C5438C">
              <w:rPr>
                <w:kern w:val="28"/>
              </w:rPr>
              <w:t xml:space="preserve">- </w:t>
            </w:r>
            <w:proofErr w:type="gramStart"/>
            <w:r w:rsidRPr="00C5438C">
              <w:rPr>
                <w:kern w:val="28"/>
              </w:rPr>
              <w:t>равна</w:t>
            </w:r>
            <w:proofErr w:type="gramEnd"/>
            <w:r w:rsidRPr="00C5438C">
              <w:rPr>
                <w:kern w:val="28"/>
              </w:rPr>
              <w:t xml:space="preserve"> или выше в сравнении с прошлым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ED6EEE" w:rsidRDefault="00ED6EEE"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6.3.</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kern w:val="28"/>
              </w:rPr>
              <w:t xml:space="preserve"> Количество призовых мест, занятых </w:t>
            </w:r>
            <w:proofErr w:type="gramStart"/>
            <w:r w:rsidRPr="00C5438C">
              <w:rPr>
                <w:kern w:val="28"/>
              </w:rPr>
              <w:t>обучающимися</w:t>
            </w:r>
            <w:proofErr w:type="gramEnd"/>
            <w:r w:rsidRPr="00C5438C">
              <w:rPr>
                <w:kern w:val="28"/>
              </w:rPr>
              <w:t xml:space="preserve"> </w:t>
            </w:r>
            <w:r w:rsidRPr="00C5438C">
              <w:rPr>
                <w:color w:val="000000"/>
                <w:kern w:val="28"/>
              </w:rPr>
              <w:t>в творческих конкурсах, фестивалях,</w:t>
            </w:r>
            <w:r w:rsidRPr="00C5438C">
              <w:rPr>
                <w:kern w:val="28"/>
              </w:rPr>
              <w:t xml:space="preserve"> спортивных соревнованиях, в конкурсах проектов и др. на муниципальном уровне:</w:t>
            </w:r>
          </w:p>
          <w:p w:rsidR="007F4291" w:rsidRPr="00C5438C" w:rsidRDefault="007F4291" w:rsidP="007F4291">
            <w:pPr>
              <w:ind w:firstLine="741"/>
              <w:jc w:val="both"/>
              <w:rPr>
                <w:kern w:val="28"/>
              </w:rPr>
            </w:pPr>
            <w:r w:rsidRPr="00C5438C">
              <w:rPr>
                <w:kern w:val="28"/>
              </w:rPr>
              <w:t>- наличие призовых мест;</w:t>
            </w:r>
          </w:p>
          <w:p w:rsidR="007F4291" w:rsidRPr="00C5438C" w:rsidRDefault="007F4291" w:rsidP="007F4291">
            <w:pPr>
              <w:ind w:firstLine="741"/>
              <w:jc w:val="both"/>
              <w:rPr>
                <w:kern w:val="28"/>
              </w:rPr>
            </w:pPr>
            <w:r w:rsidRPr="00C5438C">
              <w:rPr>
                <w:kern w:val="28"/>
              </w:rPr>
              <w:t>- равно или больше в сравнении с прошлым учебным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0,5</w:t>
            </w:r>
          </w:p>
          <w:p w:rsidR="007F4291" w:rsidRPr="00C5438C" w:rsidRDefault="007F4291" w:rsidP="007F4291">
            <w:pPr>
              <w:jc w:val="center"/>
              <w:rPr>
                <w:kern w:val="28"/>
              </w:rPr>
            </w:pPr>
            <w:r w:rsidRPr="00C5438C">
              <w:rPr>
                <w:kern w:val="28"/>
              </w:rPr>
              <w:t>1,0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6.4.</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kern w:val="28"/>
              </w:rPr>
              <w:t xml:space="preserve"> Количество призовых мест, занятых </w:t>
            </w:r>
            <w:proofErr w:type="gramStart"/>
            <w:r w:rsidRPr="00C5438C">
              <w:rPr>
                <w:kern w:val="28"/>
              </w:rPr>
              <w:t>обучающимися</w:t>
            </w:r>
            <w:proofErr w:type="gramEnd"/>
            <w:r w:rsidRPr="00C5438C">
              <w:rPr>
                <w:kern w:val="28"/>
              </w:rPr>
              <w:t xml:space="preserve"> в творческих конкурсах, фестивалях, спортивных соревнованиях, в конкурсах проектов и др. на региональном уровне: </w:t>
            </w:r>
          </w:p>
          <w:p w:rsidR="007F4291" w:rsidRPr="00C5438C" w:rsidRDefault="007F4291" w:rsidP="007F4291">
            <w:pPr>
              <w:ind w:firstLine="741"/>
              <w:jc w:val="both"/>
              <w:rPr>
                <w:kern w:val="28"/>
              </w:rPr>
            </w:pPr>
            <w:r w:rsidRPr="00C5438C">
              <w:rPr>
                <w:kern w:val="28"/>
              </w:rPr>
              <w:t>- наличие призовых мест;</w:t>
            </w:r>
          </w:p>
          <w:p w:rsidR="007F4291" w:rsidRPr="00C5438C" w:rsidRDefault="007F4291" w:rsidP="007F4291">
            <w:pPr>
              <w:ind w:firstLine="741"/>
              <w:jc w:val="both"/>
              <w:rPr>
                <w:kern w:val="28"/>
              </w:rPr>
            </w:pPr>
            <w:r w:rsidRPr="00C5438C">
              <w:rPr>
                <w:kern w:val="28"/>
              </w:rPr>
              <w:t>- равно или больше в сравнении с прошлым учебным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ED6EEE" w:rsidRDefault="00ED6EEE"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6.5.</w:t>
            </w:r>
          </w:p>
          <w:p w:rsidR="007F4291" w:rsidRPr="00C5438C" w:rsidRDefault="007F4291" w:rsidP="007F4291">
            <w:pPr>
              <w:widowControl w:val="0"/>
              <w:shd w:val="clear" w:color="auto" w:fill="FFFFFF"/>
              <w:autoSpaceDE w:val="0"/>
              <w:autoSpaceDN w:val="0"/>
              <w:adjustRightInd w:val="0"/>
              <w:ind w:left="14" w:right="187"/>
              <w:jc w:val="both"/>
              <w:rPr>
                <w:kern w:val="28"/>
              </w:rPr>
            </w:pP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kern w:val="28"/>
              </w:rPr>
              <w:t xml:space="preserve">Количество призовых мест, занятых </w:t>
            </w:r>
            <w:proofErr w:type="gramStart"/>
            <w:r w:rsidRPr="00C5438C">
              <w:rPr>
                <w:kern w:val="28"/>
              </w:rPr>
              <w:t>обучающимися</w:t>
            </w:r>
            <w:proofErr w:type="gramEnd"/>
            <w:r w:rsidRPr="00C5438C">
              <w:rPr>
                <w:kern w:val="28"/>
              </w:rPr>
              <w:t xml:space="preserve"> </w:t>
            </w:r>
            <w:r w:rsidRPr="00C5438C">
              <w:rPr>
                <w:color w:val="000000"/>
                <w:kern w:val="28"/>
              </w:rPr>
              <w:t>в творческих конкурсах, фестивалях,</w:t>
            </w:r>
            <w:r w:rsidRPr="00C5438C">
              <w:rPr>
                <w:kern w:val="28"/>
              </w:rPr>
              <w:t xml:space="preserve"> спортивных соревнованиях, в конкурсах  проектов и др. на федеральном и международном уровне: </w:t>
            </w:r>
          </w:p>
          <w:p w:rsidR="007F4291" w:rsidRPr="00C5438C" w:rsidRDefault="007F4291" w:rsidP="007F4291">
            <w:pPr>
              <w:ind w:firstLine="741"/>
              <w:jc w:val="both"/>
              <w:rPr>
                <w:kern w:val="28"/>
              </w:rPr>
            </w:pPr>
            <w:r w:rsidRPr="00C5438C">
              <w:rPr>
                <w:kern w:val="28"/>
              </w:rPr>
              <w:t>- наличие призовых мест;</w:t>
            </w:r>
          </w:p>
          <w:p w:rsidR="007F4291" w:rsidRPr="00C5438C" w:rsidRDefault="007F4291" w:rsidP="007F4291">
            <w:pPr>
              <w:ind w:firstLine="741"/>
              <w:jc w:val="both"/>
              <w:rPr>
                <w:kern w:val="28"/>
              </w:rPr>
            </w:pPr>
            <w:r w:rsidRPr="00C5438C">
              <w:rPr>
                <w:kern w:val="28"/>
              </w:rPr>
              <w:t>- равно или больше в сравнении с прошлым учебным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ED6EEE" w:rsidRDefault="00ED6EEE" w:rsidP="007F4291">
            <w:pPr>
              <w:jc w:val="center"/>
              <w:rPr>
                <w:kern w:val="28"/>
              </w:rPr>
            </w:pPr>
          </w:p>
          <w:p w:rsidR="007F4291" w:rsidRPr="00C5438C" w:rsidRDefault="007F4291" w:rsidP="007F4291">
            <w:pPr>
              <w:jc w:val="center"/>
              <w:rPr>
                <w:kern w:val="28"/>
              </w:rPr>
            </w:pPr>
            <w:r w:rsidRPr="00C5438C">
              <w:rPr>
                <w:kern w:val="28"/>
              </w:rPr>
              <w:t>2,0</w:t>
            </w:r>
          </w:p>
          <w:p w:rsidR="007F4291" w:rsidRPr="00C5438C" w:rsidRDefault="007F4291" w:rsidP="007F4291">
            <w:pPr>
              <w:jc w:val="center"/>
              <w:rPr>
                <w:kern w:val="28"/>
              </w:rPr>
            </w:pPr>
            <w:r w:rsidRPr="00C5438C">
              <w:rPr>
                <w:kern w:val="28"/>
              </w:rPr>
              <w:t>3,0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6.6.</w:t>
            </w:r>
          </w:p>
          <w:p w:rsidR="007F4291" w:rsidRPr="00C5438C" w:rsidRDefault="007F4291" w:rsidP="007F4291">
            <w:pPr>
              <w:widowControl w:val="0"/>
              <w:shd w:val="clear" w:color="auto" w:fill="FFFFFF"/>
              <w:autoSpaceDE w:val="0"/>
              <w:autoSpaceDN w:val="0"/>
              <w:adjustRightInd w:val="0"/>
              <w:ind w:right="187"/>
              <w:jc w:val="both"/>
              <w:rPr>
                <w:kern w:val="28"/>
              </w:rPr>
            </w:pP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kern w:val="28"/>
              </w:rPr>
              <w:t>Отсутствие обоснованных обращений граждан в вышестоящие органы управления образования (органы власти) по поводу конфликтных ситуаций в ОО и (или) качества предоставляемых образовательных услуг</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r w:rsidRPr="00C5438C">
              <w:rPr>
                <w:kern w:val="28"/>
              </w:rPr>
              <w:t>1,0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6.7.</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kern w:val="28"/>
              </w:rPr>
              <w:t>Наличие позитивных материалов в СМИ (в том числе в сети Интернет) от имени участников (работников ДОО, родителей или законных представителей обучающихся) образовательного процесса о деятельности образовательной организации:</w:t>
            </w:r>
          </w:p>
          <w:p w:rsidR="007F4291" w:rsidRPr="00C5438C" w:rsidRDefault="007F4291" w:rsidP="007F4291">
            <w:pPr>
              <w:ind w:firstLine="741"/>
              <w:jc w:val="both"/>
              <w:rPr>
                <w:kern w:val="28"/>
              </w:rPr>
            </w:pPr>
            <w:r w:rsidRPr="00C5438C">
              <w:rPr>
                <w:kern w:val="28"/>
              </w:rPr>
              <w:t>- на муниципальном уровне;</w:t>
            </w:r>
          </w:p>
          <w:p w:rsidR="007F4291" w:rsidRPr="00C5438C" w:rsidRDefault="007F4291" w:rsidP="007F4291">
            <w:pPr>
              <w:ind w:firstLine="741"/>
              <w:jc w:val="both"/>
              <w:rPr>
                <w:kern w:val="28"/>
              </w:rPr>
            </w:pPr>
            <w:r w:rsidRPr="00C5438C">
              <w:rPr>
                <w:kern w:val="28"/>
              </w:rPr>
              <w:t>- на региональном уровне;</w:t>
            </w:r>
          </w:p>
          <w:p w:rsidR="007F4291" w:rsidRPr="00C5438C" w:rsidRDefault="007F4291" w:rsidP="007F4291">
            <w:pPr>
              <w:ind w:firstLine="741"/>
              <w:jc w:val="both"/>
              <w:rPr>
                <w:kern w:val="28"/>
              </w:rPr>
            </w:pPr>
            <w:r w:rsidRPr="00C5438C">
              <w:rPr>
                <w:kern w:val="28"/>
              </w:rPr>
              <w:t>- на всероссийском уровне.</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p>
          <w:p w:rsidR="00ED6EEE" w:rsidRDefault="00ED6EEE"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p w:rsidR="007F4291" w:rsidRPr="00C5438C" w:rsidRDefault="007F4291" w:rsidP="007F4291">
            <w:pPr>
              <w:jc w:val="center"/>
              <w:rPr>
                <w:kern w:val="28"/>
              </w:rPr>
            </w:pPr>
            <w:r w:rsidRPr="00C5438C">
              <w:rPr>
                <w:kern w:val="28"/>
              </w:rPr>
              <w:t>3,0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highlight w:val="yellow"/>
              </w:rPr>
            </w:pPr>
            <w:r w:rsidRPr="00C5438C">
              <w:rPr>
                <w:kern w:val="28"/>
              </w:rPr>
              <w:t>6.8.</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kern w:val="28"/>
              </w:rPr>
              <w:t>Доля обучающихся, пропустивших в течение учебного года более 30 дней по причине болезни:</w:t>
            </w:r>
          </w:p>
          <w:p w:rsidR="007F4291" w:rsidRPr="00C5438C" w:rsidRDefault="007F4291" w:rsidP="007F4291">
            <w:pPr>
              <w:ind w:firstLine="743"/>
              <w:jc w:val="both"/>
              <w:rPr>
                <w:kern w:val="28"/>
              </w:rPr>
            </w:pPr>
            <w:r w:rsidRPr="00C5438C">
              <w:rPr>
                <w:kern w:val="28"/>
              </w:rPr>
              <w:t>- больше в сравнении с прошлым учебным годом;</w:t>
            </w:r>
          </w:p>
          <w:p w:rsidR="007F4291" w:rsidRPr="00C5438C" w:rsidRDefault="007F4291" w:rsidP="007F4291">
            <w:pPr>
              <w:ind w:firstLine="743"/>
              <w:jc w:val="both"/>
              <w:rPr>
                <w:kern w:val="28"/>
                <w:highlight w:val="yellow"/>
              </w:rPr>
            </w:pPr>
            <w:r w:rsidRPr="00C5438C">
              <w:rPr>
                <w:kern w:val="28"/>
              </w:rPr>
              <w:t>- меньше в сравнении с прошлым учебным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highlight w:val="yellow"/>
              </w:rPr>
            </w:pPr>
          </w:p>
          <w:p w:rsidR="00ED6EEE" w:rsidRDefault="00ED6EEE"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1,0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6.9.</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kern w:val="28"/>
              </w:rPr>
              <w:t>Наличие инновационных, стажерских  площадок:</w:t>
            </w:r>
          </w:p>
          <w:p w:rsidR="007F4291" w:rsidRPr="00C5438C" w:rsidRDefault="007F4291" w:rsidP="007F4291">
            <w:pPr>
              <w:jc w:val="both"/>
              <w:rPr>
                <w:kern w:val="28"/>
              </w:rPr>
            </w:pPr>
            <w:r w:rsidRPr="00C5438C">
              <w:rPr>
                <w:kern w:val="28"/>
              </w:rPr>
              <w:t>- всероссийского уровня;</w:t>
            </w:r>
          </w:p>
          <w:p w:rsidR="007F4291" w:rsidRPr="00C5438C" w:rsidRDefault="007F4291" w:rsidP="007F4291">
            <w:pPr>
              <w:jc w:val="both"/>
              <w:rPr>
                <w:kern w:val="28"/>
              </w:rPr>
            </w:pPr>
            <w:r w:rsidRPr="00C5438C">
              <w:rPr>
                <w:kern w:val="28"/>
              </w:rPr>
              <w:t>- регионального уровня;</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3,0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 xml:space="preserve">6.10 </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kern w:val="28"/>
              </w:rPr>
              <w:t>Количество педагогических работников ДОО, осуществляющих экспертную деятельность в сфере образования:</w:t>
            </w:r>
          </w:p>
          <w:p w:rsidR="007F4291" w:rsidRPr="00C5438C" w:rsidRDefault="007F4291" w:rsidP="007F4291">
            <w:pPr>
              <w:jc w:val="both"/>
              <w:rPr>
                <w:kern w:val="28"/>
              </w:rPr>
            </w:pPr>
            <w:r w:rsidRPr="00C5438C">
              <w:rPr>
                <w:kern w:val="28"/>
              </w:rPr>
              <w:t>- наличие;</w:t>
            </w:r>
          </w:p>
          <w:p w:rsidR="007F4291" w:rsidRPr="00C5438C" w:rsidRDefault="007F4291" w:rsidP="007F4291">
            <w:pPr>
              <w:jc w:val="both"/>
              <w:rPr>
                <w:kern w:val="28"/>
              </w:rPr>
            </w:pPr>
            <w:r w:rsidRPr="00C5438C">
              <w:rPr>
                <w:kern w:val="28"/>
              </w:rPr>
              <w:t>- больше в сравнении с прошлым учебным годом.</w:t>
            </w:r>
            <w:r w:rsidRPr="00C5438C">
              <w:rPr>
                <w:kern w:val="28"/>
              </w:rPr>
              <w:tab/>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1,5</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6.11.</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kern w:val="28"/>
              </w:rPr>
              <w:t xml:space="preserve">Количество призовых мест, занятых работниками ДОО или ДОО </w:t>
            </w:r>
            <w:r w:rsidRPr="00C5438C">
              <w:rPr>
                <w:color w:val="000000"/>
                <w:kern w:val="28"/>
              </w:rPr>
              <w:t xml:space="preserve">в </w:t>
            </w:r>
            <w:r w:rsidRPr="00C5438C">
              <w:rPr>
                <w:color w:val="000000"/>
                <w:kern w:val="28"/>
              </w:rPr>
              <w:lastRenderedPageBreak/>
              <w:t>конкурсах, смотрах</w:t>
            </w:r>
            <w:r w:rsidRPr="00C5438C">
              <w:rPr>
                <w:kern w:val="28"/>
              </w:rPr>
              <w:t xml:space="preserve"> </w:t>
            </w:r>
            <w:r w:rsidRPr="00C5438C">
              <w:rPr>
                <w:color w:val="000000"/>
                <w:kern w:val="28"/>
              </w:rPr>
              <w:t>и</w:t>
            </w:r>
            <w:r w:rsidRPr="00C5438C">
              <w:rPr>
                <w:kern w:val="28"/>
              </w:rPr>
              <w:t xml:space="preserve"> др. на муниципальном уровне:</w:t>
            </w:r>
          </w:p>
          <w:p w:rsidR="007F4291" w:rsidRPr="00C5438C" w:rsidRDefault="007F4291" w:rsidP="007F4291">
            <w:pPr>
              <w:ind w:firstLine="741"/>
              <w:jc w:val="both"/>
              <w:rPr>
                <w:kern w:val="28"/>
              </w:rPr>
            </w:pPr>
            <w:r w:rsidRPr="00C5438C">
              <w:rPr>
                <w:kern w:val="28"/>
              </w:rPr>
              <w:t>- наличие призовых мест;</w:t>
            </w:r>
          </w:p>
          <w:p w:rsidR="007F4291" w:rsidRPr="00C5438C" w:rsidRDefault="007F4291" w:rsidP="007F4291">
            <w:pPr>
              <w:ind w:firstLine="741"/>
              <w:jc w:val="both"/>
              <w:rPr>
                <w:kern w:val="28"/>
              </w:rPr>
            </w:pPr>
            <w:r w:rsidRPr="00C5438C">
              <w:rPr>
                <w:kern w:val="28"/>
              </w:rPr>
              <w:t>- равно или больше в сравнении с прошлым учебным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lastRenderedPageBreak/>
              <w:t>0,5</w:t>
            </w:r>
          </w:p>
          <w:p w:rsidR="007F4291" w:rsidRPr="00C5438C" w:rsidRDefault="007F4291" w:rsidP="007F4291">
            <w:pPr>
              <w:jc w:val="center"/>
              <w:rPr>
                <w:kern w:val="28"/>
              </w:rPr>
            </w:pPr>
            <w:r w:rsidRPr="00C5438C">
              <w:rPr>
                <w:kern w:val="28"/>
              </w:rPr>
              <w:t>1,0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lastRenderedPageBreak/>
              <w:t>6.12.</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kern w:val="28"/>
              </w:rPr>
              <w:t xml:space="preserve">Количество призовых мест, занятых работниками ДОО или ДОО </w:t>
            </w:r>
            <w:r w:rsidRPr="00C5438C">
              <w:rPr>
                <w:color w:val="000000"/>
                <w:kern w:val="28"/>
              </w:rPr>
              <w:t>в конкурсах, смотрах</w:t>
            </w:r>
            <w:r w:rsidRPr="00C5438C">
              <w:rPr>
                <w:kern w:val="28"/>
              </w:rPr>
              <w:t xml:space="preserve"> и др. на региональном уровне: </w:t>
            </w:r>
          </w:p>
          <w:p w:rsidR="007F4291" w:rsidRPr="00C5438C" w:rsidRDefault="007F4291" w:rsidP="007F4291">
            <w:pPr>
              <w:ind w:firstLine="741"/>
              <w:jc w:val="both"/>
              <w:rPr>
                <w:kern w:val="28"/>
              </w:rPr>
            </w:pPr>
            <w:r w:rsidRPr="00C5438C">
              <w:rPr>
                <w:kern w:val="28"/>
              </w:rPr>
              <w:t>- наличие призовых мест;</w:t>
            </w:r>
          </w:p>
          <w:p w:rsidR="007F4291" w:rsidRPr="00C5438C" w:rsidRDefault="007F4291" w:rsidP="007F4291">
            <w:pPr>
              <w:ind w:firstLine="741"/>
              <w:jc w:val="both"/>
              <w:rPr>
                <w:kern w:val="28"/>
              </w:rPr>
            </w:pPr>
            <w:r w:rsidRPr="00C5438C">
              <w:rPr>
                <w:kern w:val="28"/>
              </w:rPr>
              <w:t>- равно или больше в сравнении с прошлым учебным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6.13.</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kern w:val="28"/>
              </w:rPr>
              <w:t xml:space="preserve">Количество призовых мест, занятых работниками ДОО или ДОО </w:t>
            </w:r>
            <w:r w:rsidRPr="00C5438C">
              <w:rPr>
                <w:color w:val="000000"/>
                <w:kern w:val="28"/>
              </w:rPr>
              <w:t>в конкурсах, смотрах</w:t>
            </w:r>
            <w:r w:rsidRPr="00C5438C">
              <w:rPr>
                <w:kern w:val="28"/>
              </w:rPr>
              <w:t xml:space="preserve"> и др. на федеральном и (или) международном уровне: </w:t>
            </w:r>
          </w:p>
          <w:p w:rsidR="007F4291" w:rsidRPr="00C5438C" w:rsidRDefault="007F4291" w:rsidP="007F4291">
            <w:pPr>
              <w:ind w:firstLine="741"/>
              <w:jc w:val="both"/>
              <w:rPr>
                <w:kern w:val="28"/>
              </w:rPr>
            </w:pPr>
            <w:r w:rsidRPr="00C5438C">
              <w:rPr>
                <w:kern w:val="28"/>
              </w:rPr>
              <w:t>- наличие призовых мест;</w:t>
            </w:r>
          </w:p>
          <w:p w:rsidR="007F4291" w:rsidRPr="00C5438C" w:rsidRDefault="007F4291" w:rsidP="007F4291">
            <w:pPr>
              <w:ind w:firstLine="741"/>
              <w:jc w:val="both"/>
              <w:rPr>
                <w:kern w:val="28"/>
              </w:rPr>
            </w:pPr>
            <w:r w:rsidRPr="00C5438C">
              <w:rPr>
                <w:kern w:val="28"/>
              </w:rPr>
              <w:t>- равно или больше в сравнении с прошлым учебным годом.</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2,0</w:t>
            </w:r>
          </w:p>
          <w:p w:rsidR="007F4291" w:rsidRPr="00C5438C" w:rsidRDefault="007F4291" w:rsidP="007F4291">
            <w:pPr>
              <w:jc w:val="center"/>
              <w:rPr>
                <w:kern w:val="28"/>
              </w:rPr>
            </w:pPr>
            <w:r w:rsidRPr="00C5438C">
              <w:rPr>
                <w:kern w:val="28"/>
              </w:rPr>
              <w:t>3,0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b/>
                <w:bCs/>
                <w:kern w:val="28"/>
              </w:rPr>
            </w:pPr>
            <w:r w:rsidRPr="00C5438C">
              <w:rPr>
                <w:b/>
                <w:bCs/>
                <w:kern w:val="28"/>
              </w:rPr>
              <w:t>Критерий 7. Повышение открытости, демократизация управления образовательной организацией</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7.1.</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bCs/>
                <w:kern w:val="28"/>
              </w:rPr>
              <w:t>Наличие коллегиального органа управления, предусмотренного уставом ДОО (</w:t>
            </w:r>
            <w:r w:rsidRPr="00C5438C">
              <w:rPr>
                <w:bCs/>
                <w:color w:val="000000"/>
                <w:kern w:val="28"/>
              </w:rPr>
              <w:t>и другие коллегиальные органы управления).</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highlight w:val="yellow"/>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7.2.</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bCs/>
                <w:color w:val="000000"/>
                <w:kern w:val="28"/>
              </w:rPr>
            </w:pPr>
            <w:r w:rsidRPr="00C5438C">
              <w:rPr>
                <w:kern w:val="28"/>
              </w:rPr>
              <w:t>Наличие реализованных инициатив коллегиальных органов (</w:t>
            </w:r>
            <w:r w:rsidRPr="00C5438C">
              <w:rPr>
                <w:bCs/>
                <w:color w:val="000000"/>
                <w:kern w:val="28"/>
              </w:rPr>
              <w:t xml:space="preserve">попечительского совета, управляющего совета или наблюдательного совета  - </w:t>
            </w:r>
            <w:r w:rsidRPr="00C5438C">
              <w:rPr>
                <w:kern w:val="28"/>
              </w:rPr>
              <w:t>не менее 3 за отчётный год).</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r w:rsidRPr="00C5438C">
              <w:rPr>
                <w:kern w:val="28"/>
              </w:rPr>
              <w:t>3,0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7.3.</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bCs/>
                <w:color w:val="000000"/>
                <w:kern w:val="28"/>
              </w:rPr>
            </w:pPr>
            <w:r w:rsidRPr="00C5438C">
              <w:rPr>
                <w:color w:val="000000"/>
                <w:spacing w:val="-3"/>
                <w:kern w:val="28"/>
              </w:rPr>
              <w:t>Наличие отвечающего требованиям к структуре и содержанию, доступного для всеобщего ознакомления публичного отчета (в том числе размещённого на официальном сайте ДОО) о деятельности по итогам года.</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7.4.</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color w:val="000000"/>
                <w:spacing w:val="-3"/>
                <w:kern w:val="28"/>
              </w:rPr>
            </w:pPr>
            <w:r w:rsidRPr="00C5438C">
              <w:rPr>
                <w:color w:val="000000"/>
                <w:spacing w:val="-3"/>
                <w:kern w:val="28"/>
              </w:rPr>
              <w:t>Предоставление информации о ООП ДОО (краткой Презентации программы)  всем заинтересованным лицам, вовлеченным в образовательный процесс, а также широкой общественности.</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highlight w:val="yellow"/>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7.5.</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shd w:val="clear" w:color="auto" w:fill="FFFFFF"/>
              <w:ind w:left="14" w:right="187"/>
              <w:rPr>
                <w:color w:val="000000"/>
                <w:spacing w:val="-3"/>
                <w:kern w:val="28"/>
              </w:rPr>
            </w:pPr>
            <w:r w:rsidRPr="00C5438C">
              <w:rPr>
                <w:color w:val="000000"/>
                <w:spacing w:val="-3"/>
                <w:kern w:val="28"/>
              </w:rPr>
              <w:t>Частота обновления информации на официальном сайте ДОО:</w:t>
            </w:r>
          </w:p>
          <w:p w:rsidR="007F4291" w:rsidRPr="00C5438C" w:rsidRDefault="007F4291" w:rsidP="007F4291">
            <w:pPr>
              <w:shd w:val="clear" w:color="auto" w:fill="FFFFFF"/>
              <w:ind w:left="14" w:right="187" w:firstLine="729"/>
              <w:rPr>
                <w:color w:val="000000"/>
                <w:spacing w:val="-3"/>
                <w:kern w:val="28"/>
              </w:rPr>
            </w:pPr>
            <w:r w:rsidRPr="00C5438C">
              <w:rPr>
                <w:color w:val="000000"/>
                <w:spacing w:val="-3"/>
                <w:kern w:val="28"/>
              </w:rPr>
              <w:t>- ежеквартальная;</w:t>
            </w:r>
          </w:p>
          <w:p w:rsidR="007F4291" w:rsidRPr="00C5438C" w:rsidRDefault="007F4291" w:rsidP="007F4291">
            <w:pPr>
              <w:shd w:val="clear" w:color="auto" w:fill="FFFFFF"/>
              <w:ind w:left="14" w:right="187" w:firstLine="729"/>
              <w:rPr>
                <w:color w:val="000000"/>
                <w:spacing w:val="-3"/>
                <w:kern w:val="28"/>
              </w:rPr>
            </w:pPr>
            <w:r w:rsidRPr="00C5438C">
              <w:rPr>
                <w:color w:val="000000"/>
                <w:spacing w:val="-3"/>
                <w:kern w:val="28"/>
              </w:rPr>
              <w:t>- ежемесячная.</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highlight w:val="yellow"/>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highlight w:val="yellow"/>
              </w:rPr>
            </w:pPr>
            <w:r w:rsidRPr="00C5438C">
              <w:rPr>
                <w:kern w:val="28"/>
              </w:rPr>
              <w:t>2,0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7.6.</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both"/>
              <w:rPr>
                <w:kern w:val="28"/>
              </w:rPr>
            </w:pPr>
            <w:r w:rsidRPr="00C5438C">
              <w:rPr>
                <w:kern w:val="28"/>
              </w:rPr>
              <w:t>В программе развития (при её наличии) запланированы:</w:t>
            </w:r>
          </w:p>
          <w:p w:rsidR="007F4291" w:rsidRPr="00C5438C" w:rsidRDefault="007F4291" w:rsidP="007F4291">
            <w:pPr>
              <w:ind w:firstLine="741"/>
              <w:jc w:val="both"/>
              <w:rPr>
                <w:kern w:val="28"/>
              </w:rPr>
            </w:pPr>
            <w:r w:rsidRPr="00C5438C">
              <w:rPr>
                <w:kern w:val="28"/>
              </w:rPr>
              <w:t>- мероприятия по  развитию инфраструктуры ДОО в соответствии с требованиями ФГОС;</w:t>
            </w:r>
          </w:p>
          <w:p w:rsidR="007F4291" w:rsidRPr="00C5438C" w:rsidRDefault="007F4291" w:rsidP="007F4291">
            <w:pPr>
              <w:ind w:firstLine="741"/>
              <w:jc w:val="both"/>
              <w:rPr>
                <w:kern w:val="28"/>
              </w:rPr>
            </w:pPr>
            <w:r w:rsidRPr="00C5438C">
              <w:rPr>
                <w:kern w:val="28"/>
              </w:rPr>
              <w:t>- мероприятия, отвечающие приоритетным  направлениям региональной образовательной политики;</w:t>
            </w:r>
          </w:p>
          <w:p w:rsidR="007F4291" w:rsidRPr="00C5438C" w:rsidRDefault="007F4291" w:rsidP="007F4291">
            <w:pPr>
              <w:ind w:firstLine="741"/>
              <w:jc w:val="both"/>
              <w:rPr>
                <w:color w:val="000000"/>
                <w:kern w:val="28"/>
              </w:rPr>
            </w:pPr>
            <w:r w:rsidRPr="00C5438C">
              <w:rPr>
                <w:kern w:val="28"/>
              </w:rPr>
              <w:t xml:space="preserve">- </w:t>
            </w:r>
            <w:r w:rsidRPr="00C5438C">
              <w:rPr>
                <w:color w:val="000000"/>
                <w:kern w:val="28"/>
              </w:rPr>
              <w:t>меры по совершенствованию системы  управления;</w:t>
            </w:r>
          </w:p>
          <w:p w:rsidR="007F4291" w:rsidRPr="00C5438C" w:rsidRDefault="007F4291" w:rsidP="007F4291">
            <w:pPr>
              <w:ind w:firstLine="741"/>
              <w:jc w:val="both"/>
              <w:rPr>
                <w:kern w:val="28"/>
              </w:rPr>
            </w:pPr>
            <w:r w:rsidRPr="00C5438C">
              <w:rPr>
                <w:color w:val="000000"/>
                <w:kern w:val="28"/>
              </w:rPr>
              <w:t xml:space="preserve">- </w:t>
            </w:r>
            <w:r w:rsidRPr="00C5438C">
              <w:rPr>
                <w:kern w:val="28"/>
              </w:rPr>
              <w:t>мероприятия по распространению  инновационного опыта во внешнюю образовательную среду;</w:t>
            </w:r>
          </w:p>
          <w:p w:rsidR="007F4291" w:rsidRPr="00C5438C" w:rsidRDefault="007F4291" w:rsidP="007F4291">
            <w:pPr>
              <w:ind w:firstLine="741"/>
              <w:jc w:val="both"/>
              <w:rPr>
                <w:kern w:val="28"/>
              </w:rPr>
            </w:pPr>
            <w:r w:rsidRPr="00C5438C">
              <w:rPr>
                <w:kern w:val="28"/>
              </w:rPr>
              <w:t xml:space="preserve">- мероприятия по </w:t>
            </w:r>
            <w:r w:rsidRPr="00C5438C">
              <w:rPr>
                <w:color w:val="000000"/>
                <w:kern w:val="28"/>
              </w:rPr>
              <w:t>привлечению различных источников финансирования, обеспечивающих  успешную реализацию ПР.</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p w:rsidR="00ED6EEE" w:rsidRDefault="00ED6EEE" w:rsidP="007F4291">
            <w:pPr>
              <w:jc w:val="center"/>
              <w:rPr>
                <w:kern w:val="28"/>
              </w:rPr>
            </w:pPr>
          </w:p>
          <w:p w:rsidR="007F4291" w:rsidRPr="00C5438C" w:rsidRDefault="007F4291" w:rsidP="007F4291">
            <w:pPr>
              <w:jc w:val="center"/>
              <w:rPr>
                <w:kern w:val="28"/>
              </w:rPr>
            </w:pPr>
            <w:r w:rsidRPr="00C5438C">
              <w:rPr>
                <w:kern w:val="28"/>
              </w:rPr>
              <w:t>1,0</w:t>
            </w:r>
          </w:p>
          <w:p w:rsidR="00ED6EEE" w:rsidRDefault="00ED6EEE"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7.7.</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pStyle w:val="23"/>
              <w:tabs>
                <w:tab w:val="left" w:pos="-28"/>
              </w:tabs>
              <w:ind w:left="0" w:firstLine="0"/>
              <w:rPr>
                <w:kern w:val="28"/>
                <w:sz w:val="24"/>
                <w:szCs w:val="24"/>
              </w:rPr>
            </w:pPr>
            <w:r w:rsidRPr="00C5438C">
              <w:rPr>
                <w:kern w:val="28"/>
                <w:sz w:val="24"/>
                <w:szCs w:val="24"/>
              </w:rPr>
              <w:t xml:space="preserve">Участие ДОО в реализации программ и проектов: </w:t>
            </w:r>
          </w:p>
          <w:p w:rsidR="007F4291" w:rsidRPr="00C5438C" w:rsidRDefault="007F4291" w:rsidP="007F4291">
            <w:pPr>
              <w:pStyle w:val="23"/>
              <w:tabs>
                <w:tab w:val="left" w:pos="-28"/>
              </w:tabs>
              <w:ind w:left="0" w:firstLine="741"/>
              <w:rPr>
                <w:kern w:val="28"/>
                <w:sz w:val="24"/>
                <w:szCs w:val="24"/>
              </w:rPr>
            </w:pPr>
            <w:r w:rsidRPr="00C5438C">
              <w:rPr>
                <w:kern w:val="28"/>
                <w:sz w:val="24"/>
                <w:szCs w:val="24"/>
              </w:rPr>
              <w:t>- муниципального уровня;</w:t>
            </w:r>
          </w:p>
          <w:p w:rsidR="007F4291" w:rsidRPr="00C5438C" w:rsidRDefault="007F4291" w:rsidP="007F4291">
            <w:pPr>
              <w:pStyle w:val="23"/>
              <w:tabs>
                <w:tab w:val="left" w:pos="-28"/>
              </w:tabs>
              <w:ind w:left="0" w:firstLine="741"/>
              <w:rPr>
                <w:kern w:val="28"/>
                <w:sz w:val="24"/>
                <w:szCs w:val="24"/>
              </w:rPr>
            </w:pPr>
            <w:r w:rsidRPr="00C5438C">
              <w:rPr>
                <w:kern w:val="28"/>
                <w:sz w:val="24"/>
                <w:szCs w:val="24"/>
              </w:rPr>
              <w:t>- регионального уровня;</w:t>
            </w:r>
          </w:p>
          <w:p w:rsidR="007F4291" w:rsidRPr="00C5438C" w:rsidRDefault="007F4291" w:rsidP="007F4291">
            <w:pPr>
              <w:pStyle w:val="23"/>
              <w:tabs>
                <w:tab w:val="left" w:pos="-28"/>
              </w:tabs>
              <w:ind w:left="0" w:firstLine="741"/>
              <w:rPr>
                <w:kern w:val="28"/>
                <w:sz w:val="24"/>
                <w:szCs w:val="24"/>
              </w:rPr>
            </w:pPr>
            <w:r w:rsidRPr="00C5438C">
              <w:rPr>
                <w:kern w:val="28"/>
                <w:sz w:val="24"/>
                <w:szCs w:val="24"/>
              </w:rPr>
              <w:t>- федерального и международного уровня.</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1,0</w:t>
            </w:r>
          </w:p>
          <w:p w:rsidR="007F4291" w:rsidRPr="00C5438C" w:rsidRDefault="007F4291" w:rsidP="007F4291">
            <w:pPr>
              <w:jc w:val="center"/>
              <w:rPr>
                <w:kern w:val="28"/>
              </w:rPr>
            </w:pPr>
            <w:r w:rsidRPr="00C5438C">
              <w:rPr>
                <w:kern w:val="28"/>
              </w:rPr>
              <w:t>2,0</w:t>
            </w:r>
          </w:p>
          <w:p w:rsidR="007F4291" w:rsidRPr="00C5438C" w:rsidRDefault="007F4291" w:rsidP="007F4291">
            <w:pPr>
              <w:jc w:val="center"/>
              <w:rPr>
                <w:kern w:val="28"/>
              </w:rPr>
            </w:pPr>
            <w:r w:rsidRPr="00C5438C">
              <w:rPr>
                <w:kern w:val="28"/>
              </w:rPr>
              <w:t>3,0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7.8.</w:t>
            </w:r>
          </w:p>
          <w:p w:rsidR="007F4291" w:rsidRPr="00C5438C" w:rsidRDefault="007F4291" w:rsidP="007F4291">
            <w:pPr>
              <w:widowControl w:val="0"/>
              <w:shd w:val="clear" w:color="auto" w:fill="FFFFFF"/>
              <w:autoSpaceDE w:val="0"/>
              <w:autoSpaceDN w:val="0"/>
              <w:adjustRightInd w:val="0"/>
              <w:ind w:left="14" w:right="187"/>
              <w:jc w:val="both"/>
              <w:rPr>
                <w:kern w:val="28"/>
              </w:rPr>
            </w:pP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pStyle w:val="23"/>
              <w:tabs>
                <w:tab w:val="left" w:pos="-28"/>
              </w:tabs>
              <w:ind w:left="0" w:firstLine="0"/>
              <w:rPr>
                <w:kern w:val="28"/>
                <w:sz w:val="24"/>
                <w:szCs w:val="24"/>
              </w:rPr>
            </w:pPr>
            <w:r w:rsidRPr="00C5438C">
              <w:rPr>
                <w:kern w:val="28"/>
                <w:sz w:val="24"/>
                <w:szCs w:val="24"/>
              </w:rPr>
              <w:t>Наличие системы мониторинга удовлетворенности качеством образовательных услуг (с условием открытого доступа к результатам мониторинговых исследований на сайте ДОО).</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r w:rsidRPr="00C5438C">
              <w:rPr>
                <w:kern w:val="28"/>
              </w:rPr>
              <w:t>1,0</w:t>
            </w:r>
          </w:p>
        </w:tc>
      </w:tr>
      <w:tr w:rsidR="007F4291" w:rsidRPr="00C5438C">
        <w:tc>
          <w:tcPr>
            <w:tcW w:w="992" w:type="dxa"/>
            <w:gridSpan w:val="2"/>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kern w:val="28"/>
              </w:rPr>
            </w:pPr>
            <w:r w:rsidRPr="00C5438C">
              <w:rPr>
                <w:kern w:val="28"/>
              </w:rPr>
              <w:t>7.9.</w:t>
            </w:r>
          </w:p>
        </w:tc>
        <w:tc>
          <w:tcPr>
            <w:tcW w:w="8506"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shd w:val="clear" w:color="auto" w:fill="FFFFFF"/>
              <w:ind w:right="187"/>
              <w:rPr>
                <w:bCs/>
                <w:color w:val="000000"/>
                <w:kern w:val="28"/>
              </w:rPr>
            </w:pPr>
            <w:r w:rsidRPr="00C5438C">
              <w:rPr>
                <w:bCs/>
                <w:color w:val="000000"/>
                <w:kern w:val="28"/>
              </w:rPr>
              <w:t>Наличие электронных систем управления:</w:t>
            </w:r>
          </w:p>
          <w:p w:rsidR="007F4291" w:rsidRPr="00C5438C" w:rsidRDefault="007F4291" w:rsidP="007F4291">
            <w:pPr>
              <w:shd w:val="clear" w:color="auto" w:fill="FFFFFF"/>
              <w:ind w:right="187" w:firstLine="741"/>
              <w:rPr>
                <w:bCs/>
                <w:color w:val="000000"/>
                <w:kern w:val="28"/>
              </w:rPr>
            </w:pPr>
            <w:r w:rsidRPr="00C5438C">
              <w:rPr>
                <w:bCs/>
                <w:color w:val="000000"/>
                <w:kern w:val="28"/>
              </w:rPr>
              <w:t>- наличие электронного документооборота;</w:t>
            </w:r>
          </w:p>
          <w:p w:rsidR="007F4291" w:rsidRPr="00C5438C" w:rsidRDefault="007F4291" w:rsidP="007F4291">
            <w:pPr>
              <w:shd w:val="clear" w:color="auto" w:fill="FFFFFF"/>
              <w:ind w:right="187" w:firstLine="741"/>
              <w:rPr>
                <w:kern w:val="28"/>
              </w:rPr>
            </w:pPr>
            <w:r w:rsidRPr="00C5438C">
              <w:rPr>
                <w:kern w:val="28"/>
              </w:rPr>
              <w:t>- предоставление некоторых услуг в электронном виде (ответы на обращения, консультативная поддержка, организационно-методическое сопровождение и др.).</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jc w:val="center"/>
              <w:rPr>
                <w:kern w:val="28"/>
              </w:rPr>
            </w:pPr>
          </w:p>
          <w:p w:rsidR="007F4291" w:rsidRPr="00C5438C" w:rsidRDefault="007F4291" w:rsidP="007F4291">
            <w:pPr>
              <w:jc w:val="center"/>
              <w:rPr>
                <w:kern w:val="28"/>
              </w:rPr>
            </w:pPr>
            <w:r w:rsidRPr="00C5438C">
              <w:rPr>
                <w:kern w:val="28"/>
              </w:rPr>
              <w:t>2,0</w:t>
            </w:r>
          </w:p>
          <w:p w:rsidR="007F4291" w:rsidRPr="00C5438C" w:rsidRDefault="007F4291" w:rsidP="007F4291">
            <w:pPr>
              <w:jc w:val="center"/>
              <w:rPr>
                <w:kern w:val="28"/>
              </w:rPr>
            </w:pPr>
            <w:r w:rsidRPr="00C5438C">
              <w:rPr>
                <w:kern w:val="28"/>
              </w:rPr>
              <w:t xml:space="preserve">3,0 </w:t>
            </w:r>
          </w:p>
        </w:tc>
      </w:tr>
      <w:tr w:rsidR="007F4291" w:rsidRPr="00C5438C">
        <w:tc>
          <w:tcPr>
            <w:tcW w:w="9498" w:type="dxa"/>
            <w:gridSpan w:val="3"/>
            <w:tcBorders>
              <w:top w:val="single" w:sz="4" w:space="0" w:color="auto"/>
              <w:left w:val="single" w:sz="4" w:space="0" w:color="auto"/>
              <w:bottom w:val="single" w:sz="4" w:space="0" w:color="auto"/>
              <w:right w:val="single" w:sz="4" w:space="0" w:color="auto"/>
            </w:tcBorders>
          </w:tcPr>
          <w:p w:rsidR="007F4291" w:rsidRPr="00C5438C" w:rsidRDefault="007F4291" w:rsidP="007F4291">
            <w:pPr>
              <w:widowControl w:val="0"/>
              <w:shd w:val="clear" w:color="auto" w:fill="FFFFFF"/>
              <w:autoSpaceDE w:val="0"/>
              <w:autoSpaceDN w:val="0"/>
              <w:adjustRightInd w:val="0"/>
              <w:ind w:left="14" w:right="187"/>
              <w:jc w:val="both"/>
              <w:rPr>
                <w:rFonts w:eastAsia="Batang"/>
                <w:b/>
                <w:bCs/>
                <w:spacing w:val="-3"/>
                <w:kern w:val="28"/>
                <w:lang w:eastAsia="ko-KR"/>
              </w:rPr>
            </w:pPr>
            <w:r w:rsidRPr="00C5438C">
              <w:rPr>
                <w:b/>
                <w:bCs/>
                <w:spacing w:val="-3"/>
                <w:kern w:val="28"/>
              </w:rPr>
              <w:t>Итого баллов:</w:t>
            </w:r>
          </w:p>
        </w:tc>
        <w:tc>
          <w:tcPr>
            <w:tcW w:w="1275" w:type="dxa"/>
            <w:tcBorders>
              <w:top w:val="single" w:sz="4" w:space="0" w:color="auto"/>
              <w:left w:val="single" w:sz="4" w:space="0" w:color="auto"/>
              <w:bottom w:val="single" w:sz="4" w:space="0" w:color="auto"/>
              <w:right w:val="single" w:sz="4" w:space="0" w:color="auto"/>
            </w:tcBorders>
          </w:tcPr>
          <w:p w:rsidR="007F4291" w:rsidRPr="00C5438C" w:rsidRDefault="007F4291" w:rsidP="007F4291">
            <w:pPr>
              <w:ind w:firstLine="743"/>
              <w:jc w:val="both"/>
              <w:rPr>
                <w:kern w:val="28"/>
              </w:rPr>
            </w:pPr>
          </w:p>
        </w:tc>
      </w:tr>
    </w:tbl>
    <w:p w:rsidR="007F4291" w:rsidRPr="00C5438C" w:rsidRDefault="007F4291" w:rsidP="007F4291">
      <w:pPr>
        <w:rPr>
          <w:bCs/>
        </w:rPr>
        <w:sectPr w:rsidR="007F4291" w:rsidRPr="00C5438C" w:rsidSect="00673646">
          <w:pgSz w:w="11907" w:h="16840" w:code="9"/>
          <w:pgMar w:top="567" w:right="851" w:bottom="284" w:left="1418" w:header="0" w:footer="0" w:gutter="0"/>
          <w:cols w:space="708"/>
          <w:docGrid w:linePitch="360"/>
        </w:sectPr>
      </w:pPr>
    </w:p>
    <w:p w:rsidR="007F4291" w:rsidRPr="00593D4E" w:rsidRDefault="007F4291" w:rsidP="00593D4E">
      <w:pPr>
        <w:jc w:val="right"/>
        <w:rPr>
          <w:bCs/>
          <w:sz w:val="28"/>
          <w:szCs w:val="28"/>
        </w:rPr>
      </w:pPr>
      <w:r w:rsidRPr="00593D4E">
        <w:rPr>
          <w:bCs/>
          <w:sz w:val="28"/>
          <w:szCs w:val="28"/>
        </w:rPr>
        <w:lastRenderedPageBreak/>
        <w:t xml:space="preserve">Приложение </w:t>
      </w:r>
      <w:r w:rsidR="00EB2981">
        <w:rPr>
          <w:bCs/>
          <w:sz w:val="28"/>
          <w:szCs w:val="28"/>
        </w:rPr>
        <w:t xml:space="preserve">№ </w:t>
      </w:r>
      <w:r w:rsidRPr="00593D4E">
        <w:rPr>
          <w:bCs/>
          <w:sz w:val="28"/>
          <w:szCs w:val="28"/>
        </w:rPr>
        <w:t>5</w:t>
      </w:r>
    </w:p>
    <w:p w:rsidR="007F4291" w:rsidRPr="00593D4E" w:rsidRDefault="007F4291" w:rsidP="00593D4E">
      <w:pPr>
        <w:jc w:val="right"/>
        <w:rPr>
          <w:bCs/>
          <w:sz w:val="28"/>
          <w:szCs w:val="28"/>
        </w:rPr>
      </w:pPr>
    </w:p>
    <w:p w:rsidR="007F4291" w:rsidRPr="00593D4E" w:rsidRDefault="007F4291" w:rsidP="00593D4E">
      <w:pPr>
        <w:jc w:val="center"/>
        <w:rPr>
          <w:b/>
          <w:sz w:val="28"/>
          <w:szCs w:val="28"/>
        </w:rPr>
      </w:pPr>
      <w:r w:rsidRPr="00593D4E">
        <w:rPr>
          <w:b/>
          <w:sz w:val="28"/>
          <w:szCs w:val="28"/>
        </w:rPr>
        <w:t>Типовые критерии  оценки  качества труда воспитателя ДОО</w:t>
      </w:r>
    </w:p>
    <w:p w:rsidR="007F4291" w:rsidRPr="00593D4E" w:rsidRDefault="007F4291" w:rsidP="00593D4E">
      <w:pPr>
        <w:rPr>
          <w:sz w:val="28"/>
          <w:szCs w:val="28"/>
        </w:rPr>
      </w:pPr>
      <w:r w:rsidRPr="00ED6EEE">
        <w:rPr>
          <w:sz w:val="28"/>
          <w:szCs w:val="28"/>
        </w:rPr>
        <w:t>Под расчётным периодом понимается премиальный период, соответствующий</w:t>
      </w:r>
      <w:r w:rsidRPr="00593D4E">
        <w:rPr>
          <w:sz w:val="28"/>
          <w:szCs w:val="28"/>
        </w:rPr>
        <w:t xml:space="preserve"> кварталу календарного года. </w:t>
      </w:r>
    </w:p>
    <w:p w:rsidR="007F4291" w:rsidRPr="00593D4E" w:rsidRDefault="007F4291" w:rsidP="00593D4E">
      <w:pPr>
        <w:rPr>
          <w:sz w:val="28"/>
          <w:szCs w:val="28"/>
        </w:rPr>
      </w:pPr>
      <w:r w:rsidRPr="00593D4E">
        <w:rPr>
          <w:sz w:val="28"/>
          <w:szCs w:val="28"/>
        </w:rPr>
        <w:t>Значения индикаторов</w:t>
      </w:r>
      <w:proofErr w:type="gramStart"/>
      <w:r w:rsidRPr="00593D4E">
        <w:rPr>
          <w:sz w:val="28"/>
          <w:szCs w:val="28"/>
        </w:rPr>
        <w:t xml:space="preserve"> И</w:t>
      </w:r>
      <w:proofErr w:type="gramEnd"/>
      <w:r w:rsidRPr="00593D4E">
        <w:rPr>
          <w:sz w:val="28"/>
          <w:szCs w:val="28"/>
        </w:rPr>
        <w:t xml:space="preserve"> 3.2.2, И 4.1.3, И 4.3.2, И 4.4.3 </w:t>
      </w:r>
      <w:r w:rsidRPr="00ED6EEE">
        <w:rPr>
          <w:sz w:val="28"/>
          <w:szCs w:val="28"/>
        </w:rPr>
        <w:t>распространяются на 3</w:t>
      </w:r>
      <w:r w:rsidRPr="00593D4E">
        <w:rPr>
          <w:sz w:val="28"/>
          <w:szCs w:val="28"/>
        </w:rPr>
        <w:t xml:space="preserve"> квартала, следующие за расчётным.</w:t>
      </w:r>
    </w:p>
    <w:tbl>
      <w:tblPr>
        <w:tblpPr w:leftFromText="180" w:rightFromText="180" w:vertAnchor="text" w:horzAnchor="margin" w:tblpY="8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4"/>
        <w:gridCol w:w="2337"/>
        <w:gridCol w:w="28"/>
        <w:gridCol w:w="1517"/>
        <w:gridCol w:w="204"/>
        <w:gridCol w:w="1204"/>
        <w:gridCol w:w="84"/>
        <w:gridCol w:w="672"/>
        <w:gridCol w:w="753"/>
        <w:gridCol w:w="729"/>
        <w:gridCol w:w="27"/>
        <w:gridCol w:w="835"/>
      </w:tblGrid>
      <w:tr w:rsidR="00593D4E" w:rsidRPr="00C5438C">
        <w:tc>
          <w:tcPr>
            <w:tcW w:w="1464" w:type="dxa"/>
          </w:tcPr>
          <w:p w:rsidR="00593D4E" w:rsidRPr="00C5438C" w:rsidRDefault="00593D4E" w:rsidP="00593D4E">
            <w:pPr>
              <w:spacing w:line="0" w:lineRule="atLeast"/>
              <w:jc w:val="center"/>
              <w:rPr>
                <w:rFonts w:eastAsia="Calibri"/>
                <w:lang w:eastAsia="en-US"/>
              </w:rPr>
            </w:pPr>
            <w:r w:rsidRPr="00C5438C">
              <w:rPr>
                <w:rFonts w:eastAsia="Calibri"/>
                <w:lang w:eastAsia="en-US"/>
              </w:rPr>
              <w:t>Показатель (П)</w:t>
            </w:r>
          </w:p>
        </w:tc>
        <w:tc>
          <w:tcPr>
            <w:tcW w:w="2337" w:type="dxa"/>
          </w:tcPr>
          <w:p w:rsidR="00593D4E" w:rsidRPr="00C5438C" w:rsidRDefault="00593D4E" w:rsidP="00593D4E">
            <w:pPr>
              <w:spacing w:line="0" w:lineRule="atLeast"/>
              <w:jc w:val="center"/>
              <w:rPr>
                <w:rFonts w:eastAsia="Calibri"/>
                <w:lang w:eastAsia="en-US"/>
              </w:rPr>
            </w:pPr>
            <w:r w:rsidRPr="00C5438C">
              <w:rPr>
                <w:rFonts w:eastAsia="Calibri"/>
                <w:lang w:eastAsia="en-US"/>
              </w:rPr>
              <w:t>Индикатор (И)</w:t>
            </w:r>
          </w:p>
        </w:tc>
        <w:tc>
          <w:tcPr>
            <w:tcW w:w="1545" w:type="dxa"/>
            <w:gridSpan w:val="2"/>
          </w:tcPr>
          <w:p w:rsidR="00593D4E" w:rsidRPr="00C5438C" w:rsidRDefault="00593D4E" w:rsidP="00593D4E">
            <w:pPr>
              <w:spacing w:line="0" w:lineRule="atLeast"/>
              <w:jc w:val="center"/>
              <w:rPr>
                <w:rFonts w:eastAsia="Calibri"/>
                <w:lang w:eastAsia="en-US"/>
              </w:rPr>
            </w:pPr>
            <w:r w:rsidRPr="00C5438C">
              <w:rPr>
                <w:rFonts w:eastAsia="Calibri"/>
                <w:lang w:eastAsia="en-US"/>
              </w:rPr>
              <w:t>Механизм (основание) оценки</w:t>
            </w:r>
          </w:p>
        </w:tc>
        <w:tc>
          <w:tcPr>
            <w:tcW w:w="4508" w:type="dxa"/>
            <w:gridSpan w:val="8"/>
          </w:tcPr>
          <w:p w:rsidR="00593D4E" w:rsidRPr="00C5438C" w:rsidRDefault="00593D4E" w:rsidP="00593D4E">
            <w:pPr>
              <w:spacing w:line="0" w:lineRule="atLeast"/>
              <w:jc w:val="center"/>
              <w:rPr>
                <w:rFonts w:eastAsia="Calibri"/>
                <w:lang w:eastAsia="en-US"/>
              </w:rPr>
            </w:pPr>
            <w:r w:rsidRPr="00C5438C">
              <w:rPr>
                <w:rFonts w:eastAsia="Calibri"/>
                <w:lang w:eastAsia="en-US"/>
              </w:rPr>
              <w:t>Шкала оценивания индикатора</w:t>
            </w:r>
          </w:p>
          <w:p w:rsidR="00593D4E" w:rsidRPr="00C5438C" w:rsidRDefault="00593D4E" w:rsidP="00593D4E">
            <w:pPr>
              <w:spacing w:line="0" w:lineRule="atLeast"/>
              <w:jc w:val="center"/>
              <w:rPr>
                <w:rFonts w:eastAsia="Calibri"/>
                <w:lang w:eastAsia="en-US"/>
              </w:rPr>
            </w:pPr>
          </w:p>
        </w:tc>
      </w:tr>
      <w:tr w:rsidR="00593D4E" w:rsidRPr="00C5438C">
        <w:tc>
          <w:tcPr>
            <w:tcW w:w="9854" w:type="dxa"/>
            <w:gridSpan w:val="12"/>
          </w:tcPr>
          <w:p w:rsidR="00593D4E" w:rsidRPr="00C5438C" w:rsidRDefault="00593D4E" w:rsidP="00593D4E">
            <w:pPr>
              <w:spacing w:line="0" w:lineRule="atLeast"/>
              <w:jc w:val="center"/>
              <w:rPr>
                <w:rFonts w:eastAsia="Calibri"/>
                <w:b/>
                <w:lang w:eastAsia="en-US"/>
              </w:rPr>
            </w:pPr>
            <w:r w:rsidRPr="00C5438C">
              <w:rPr>
                <w:rFonts w:eastAsia="Calibri"/>
                <w:b/>
                <w:lang w:eastAsia="en-US"/>
              </w:rPr>
              <w:t xml:space="preserve">Часть 1. Критерии, связанные с мониторингом реализации ФГОС </w:t>
            </w:r>
            <w:proofErr w:type="gramStart"/>
            <w:r w:rsidRPr="00C5438C">
              <w:rPr>
                <w:rFonts w:eastAsia="Calibri"/>
                <w:b/>
                <w:lang w:eastAsia="en-US"/>
              </w:rPr>
              <w:t>ДО</w:t>
            </w:r>
            <w:proofErr w:type="gramEnd"/>
            <w:r w:rsidRPr="00C5438C">
              <w:rPr>
                <w:rFonts w:eastAsia="Calibri"/>
                <w:b/>
                <w:lang w:eastAsia="en-US"/>
              </w:rPr>
              <w:t xml:space="preserve"> на уровне ОО</w:t>
            </w:r>
          </w:p>
          <w:p w:rsidR="00593D4E" w:rsidRPr="00C5438C" w:rsidRDefault="00593D4E" w:rsidP="00593D4E">
            <w:pPr>
              <w:spacing w:line="0" w:lineRule="atLeast"/>
              <w:jc w:val="center"/>
              <w:rPr>
                <w:rFonts w:eastAsia="Calibri"/>
                <w:lang w:eastAsia="en-US"/>
              </w:rPr>
            </w:pPr>
            <w:r w:rsidRPr="00C5438C">
              <w:rPr>
                <w:rFonts w:eastAsia="Calibri"/>
                <w:lang w:eastAsia="en-US"/>
              </w:rPr>
              <w:t>Критерий (К</w:t>
            </w:r>
            <w:proofErr w:type="gramStart"/>
            <w:r w:rsidRPr="00C5438C">
              <w:rPr>
                <w:rFonts w:eastAsia="Calibri"/>
                <w:lang w:eastAsia="en-US"/>
              </w:rPr>
              <w:t>1</w:t>
            </w:r>
            <w:proofErr w:type="gramEnd"/>
            <w:r w:rsidRPr="00C5438C">
              <w:rPr>
                <w:rFonts w:eastAsia="Calibri"/>
                <w:lang w:eastAsia="en-US"/>
              </w:rPr>
              <w:t xml:space="preserve">): </w:t>
            </w:r>
            <w:r w:rsidRPr="00C5438C">
              <w:rPr>
                <w:rFonts w:eastAsia="Calibri"/>
                <w:b/>
                <w:lang w:eastAsia="en-US"/>
              </w:rPr>
              <w:t xml:space="preserve">Качественные показатели проектирования воспитателем образовательной деятельности </w:t>
            </w:r>
          </w:p>
        </w:tc>
      </w:tr>
      <w:tr w:rsidR="00593D4E" w:rsidRPr="00C5438C">
        <w:trPr>
          <w:trHeight w:val="2544"/>
        </w:trPr>
        <w:tc>
          <w:tcPr>
            <w:tcW w:w="1464" w:type="dxa"/>
          </w:tcPr>
          <w:p w:rsidR="00593D4E" w:rsidRPr="00C5438C" w:rsidRDefault="00593D4E" w:rsidP="00593D4E">
            <w:pPr>
              <w:spacing w:line="0" w:lineRule="atLeast"/>
              <w:rPr>
                <w:rFonts w:eastAsia="Calibri"/>
                <w:lang w:eastAsia="en-US"/>
              </w:rPr>
            </w:pPr>
            <w:r w:rsidRPr="00C5438C">
              <w:rPr>
                <w:rFonts w:eastAsia="Calibri"/>
                <w:lang w:eastAsia="en-US"/>
              </w:rPr>
              <w:t>1.1.</w:t>
            </w:r>
          </w:p>
          <w:p w:rsidR="00593D4E" w:rsidRPr="00C5438C" w:rsidRDefault="00593D4E" w:rsidP="00593D4E">
            <w:pPr>
              <w:spacing w:line="0" w:lineRule="atLeast"/>
              <w:rPr>
                <w:rFonts w:eastAsia="Calibri"/>
                <w:lang w:eastAsia="en-US"/>
              </w:rPr>
            </w:pPr>
            <w:r w:rsidRPr="00C5438C">
              <w:rPr>
                <w:rFonts w:eastAsia="Calibri"/>
                <w:lang w:eastAsia="en-US"/>
              </w:rPr>
              <w:t xml:space="preserve"> Соответствие рабочей программы предъявляемым требованиям (в рамках ООП ДОО) (</w:t>
            </w:r>
            <w:proofErr w:type="gramStart"/>
            <w:r w:rsidRPr="00C5438C">
              <w:rPr>
                <w:rFonts w:eastAsia="Calibri"/>
                <w:lang w:eastAsia="en-US"/>
              </w:rPr>
              <w:t>П</w:t>
            </w:r>
            <w:proofErr w:type="gramEnd"/>
            <w:r w:rsidRPr="00C5438C">
              <w:rPr>
                <w:rFonts w:eastAsia="Calibri"/>
                <w:lang w:eastAsia="en-US"/>
              </w:rPr>
              <w:t xml:space="preserve"> 1.1)</w:t>
            </w:r>
          </w:p>
        </w:tc>
        <w:tc>
          <w:tcPr>
            <w:tcW w:w="2365" w:type="dxa"/>
            <w:gridSpan w:val="2"/>
          </w:tcPr>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проектирование тематического пространства (И 1.1.1);</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rPr>
                <w:rFonts w:eastAsia="Calibri"/>
                <w:lang w:eastAsia="en-US"/>
              </w:rPr>
            </w:pPr>
            <w:r w:rsidRPr="00C5438C">
              <w:rPr>
                <w:rFonts w:eastAsia="Calibri"/>
                <w:lang w:eastAsia="en-US"/>
              </w:rPr>
              <w:t xml:space="preserve"> - интегративность в отношении охвата образовательных областей  и видов деятельности обучающихся (И 1.1.2);</w:t>
            </w:r>
          </w:p>
          <w:p w:rsidR="00593D4E" w:rsidRPr="00C5438C" w:rsidRDefault="00593D4E" w:rsidP="00593D4E">
            <w:pPr>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проектирование рабочих программ с учётом использования современных высокоэффективных методик и технологий (И 1.1.3);</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-учёт образовательных потребностей родителей (законных представителей) обучающихся </w:t>
            </w:r>
          </w:p>
          <w:p w:rsidR="00593D4E" w:rsidRPr="00C5438C" w:rsidRDefault="00593D4E" w:rsidP="00593D4E">
            <w:pPr>
              <w:spacing w:line="0" w:lineRule="atLeast"/>
              <w:rPr>
                <w:rFonts w:eastAsia="Calibri"/>
                <w:lang w:eastAsia="en-US"/>
              </w:rPr>
            </w:pPr>
            <w:r w:rsidRPr="00C5438C">
              <w:rPr>
                <w:rFonts w:eastAsia="Calibri"/>
                <w:lang w:eastAsia="en-US"/>
              </w:rPr>
              <w:t>(И 1.1.4);</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lastRenderedPageBreak/>
              <w:t>-творческий подход (И 1.1.5).</w:t>
            </w:r>
          </w:p>
          <w:p w:rsidR="00593D4E" w:rsidRPr="00C5438C" w:rsidRDefault="00593D4E" w:rsidP="00593D4E">
            <w:pPr>
              <w:spacing w:line="0" w:lineRule="atLeast"/>
              <w:rPr>
                <w:rFonts w:eastAsia="Calibri"/>
                <w:lang w:eastAsia="en-US"/>
              </w:rPr>
            </w:pPr>
          </w:p>
        </w:tc>
        <w:tc>
          <w:tcPr>
            <w:tcW w:w="1517" w:type="dxa"/>
          </w:tcPr>
          <w:p w:rsidR="00593D4E" w:rsidRPr="00C5438C" w:rsidRDefault="00593D4E" w:rsidP="00593D4E">
            <w:pPr>
              <w:spacing w:line="0" w:lineRule="atLeast"/>
              <w:rPr>
                <w:rFonts w:eastAsia="Calibri"/>
                <w:lang w:eastAsia="en-US"/>
              </w:rPr>
            </w:pPr>
            <w:r w:rsidRPr="00C5438C">
              <w:rPr>
                <w:rFonts w:eastAsia="Calibri"/>
                <w:lang w:eastAsia="en-US"/>
              </w:rPr>
              <w:lastRenderedPageBreak/>
              <w:t>Анализ рабочих программ воспитателей на расчётный период</w:t>
            </w:r>
          </w:p>
          <w:p w:rsidR="00593D4E" w:rsidRPr="00C5438C" w:rsidRDefault="00593D4E" w:rsidP="00593D4E">
            <w:pPr>
              <w:spacing w:line="0" w:lineRule="atLeast"/>
              <w:ind w:left="2585" w:hanging="2585"/>
              <w:rPr>
                <w:rFonts w:eastAsia="Calibri"/>
                <w:lang w:eastAsia="en-US"/>
              </w:rPr>
            </w:pPr>
          </w:p>
        </w:tc>
        <w:tc>
          <w:tcPr>
            <w:tcW w:w="4508" w:type="dxa"/>
            <w:gridSpan w:val="8"/>
          </w:tcPr>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Описание полное, содержательное, логичное –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Описание фрагментарное, логика нарушена частично – 1 балл.</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Описание отсутствует или противоречит ООП ДОО – 0 баллов.</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Описание полное, содержательное, логичное –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Описание фрагментарное, логика нарушена частично – 1 балл.</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Описание отсутствует или противоречит ООП ДОО – 0 баллов.</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Описание полное, содержательное, логичное –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Описание фрагментарное, современные методики и технологии представлены недостаточно – 1 балл.</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Описание отсутствует или не соответствует современным методикам и технологиям – 0 баллов.</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Описание полное, содержательное, логичное, с опорой на данные анкетирования, протокола родительского собрания и т.п. –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Описание фрагментарное, учёт потребностей частичный – 1 балл.</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Описание отсутствует или противоречит потребностям родителей (законных представителей) – 0 баллов.</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 xml:space="preserve">Творческая работа воспитателя носит </w:t>
            </w:r>
            <w:r w:rsidRPr="00C5438C">
              <w:rPr>
                <w:rFonts w:eastAsia="Calibri"/>
                <w:lang w:eastAsia="en-US"/>
              </w:rPr>
              <w:lastRenderedPageBreak/>
              <w:t>системный характер при сохранении принципа интеграции –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Творческая работа воспитателя носит фрагментарный характер и/или принцип интеграции соблюдается частично – 1 балл.</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Творческая работа воспитателя в рабочей программе не отражена или отражена бессистемно – 0 баллов.</w:t>
            </w:r>
          </w:p>
        </w:tc>
      </w:tr>
      <w:tr w:rsidR="00593D4E" w:rsidRPr="00C5438C">
        <w:tc>
          <w:tcPr>
            <w:tcW w:w="1464" w:type="dxa"/>
          </w:tcPr>
          <w:p w:rsidR="00593D4E" w:rsidRPr="00C5438C" w:rsidRDefault="00593D4E" w:rsidP="00593D4E">
            <w:pPr>
              <w:spacing w:line="0" w:lineRule="atLeast"/>
              <w:rPr>
                <w:rFonts w:eastAsia="Calibri"/>
                <w:lang w:eastAsia="en-US"/>
              </w:rPr>
            </w:pPr>
            <w:r w:rsidRPr="00C5438C">
              <w:rPr>
                <w:rFonts w:eastAsia="Calibri"/>
                <w:lang w:eastAsia="en-US"/>
              </w:rPr>
              <w:lastRenderedPageBreak/>
              <w:t>1.2.</w:t>
            </w:r>
          </w:p>
          <w:p w:rsidR="00593D4E" w:rsidRPr="00C5438C" w:rsidRDefault="00593D4E" w:rsidP="00593D4E">
            <w:pPr>
              <w:spacing w:line="0" w:lineRule="atLeast"/>
              <w:rPr>
                <w:rFonts w:eastAsia="Calibri"/>
                <w:lang w:eastAsia="en-US"/>
              </w:rPr>
            </w:pPr>
            <w:r w:rsidRPr="00C5438C">
              <w:rPr>
                <w:rFonts w:eastAsia="Calibri"/>
                <w:lang w:eastAsia="en-US"/>
              </w:rPr>
              <w:t>Проектирование индивидуализации образовательного процесса и оптимизации работы в группе</w:t>
            </w:r>
          </w:p>
          <w:p w:rsidR="00593D4E" w:rsidRPr="00C5438C" w:rsidRDefault="00593D4E" w:rsidP="00593D4E">
            <w:pPr>
              <w:spacing w:line="0" w:lineRule="atLeast"/>
              <w:rPr>
                <w:rFonts w:eastAsia="Calibri"/>
                <w:lang w:eastAsia="en-US"/>
              </w:rPr>
            </w:pPr>
            <w:r w:rsidRPr="00C5438C">
              <w:rPr>
                <w:rFonts w:eastAsia="Calibri"/>
                <w:lang w:eastAsia="en-US"/>
              </w:rPr>
              <w:t>(</w:t>
            </w:r>
            <w:proofErr w:type="gramStart"/>
            <w:r w:rsidRPr="00C5438C">
              <w:rPr>
                <w:rFonts w:eastAsia="Calibri"/>
                <w:lang w:eastAsia="en-US"/>
              </w:rPr>
              <w:t>П</w:t>
            </w:r>
            <w:proofErr w:type="gramEnd"/>
            <w:r w:rsidRPr="00C5438C">
              <w:rPr>
                <w:rFonts w:eastAsia="Calibri"/>
                <w:lang w:eastAsia="en-US"/>
              </w:rPr>
              <w:t xml:space="preserve"> 1.2)</w:t>
            </w:r>
          </w:p>
        </w:tc>
        <w:tc>
          <w:tcPr>
            <w:tcW w:w="2365" w:type="dxa"/>
            <w:gridSpan w:val="2"/>
          </w:tcPr>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r w:rsidRPr="00C5438C">
              <w:rPr>
                <w:rFonts w:eastAsia="Calibri"/>
                <w:lang w:eastAsia="en-US"/>
              </w:rPr>
              <w:t>- проведение воспитателем  (совместно с психологом) психолого-педагогической диагностики (И 1.2.1);</w:t>
            </w: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r w:rsidRPr="00C5438C">
              <w:rPr>
                <w:rFonts w:eastAsia="Calibri"/>
                <w:lang w:eastAsia="en-US"/>
              </w:rPr>
              <w:t>-проектирование индивидуальных образовательных траекторий обучающихся (И 1.2.2);</w:t>
            </w: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r w:rsidRPr="00C5438C">
              <w:rPr>
                <w:rFonts w:eastAsia="Calibri"/>
                <w:lang w:eastAsia="en-US"/>
              </w:rPr>
              <w:t xml:space="preserve">- учет индивидуальных особенностей и особых </w:t>
            </w:r>
            <w:proofErr w:type="gramStart"/>
            <w:r w:rsidRPr="00C5438C">
              <w:rPr>
                <w:rFonts w:eastAsia="Calibri"/>
                <w:lang w:eastAsia="en-US"/>
              </w:rPr>
              <w:t>потребностей</w:t>
            </w:r>
            <w:proofErr w:type="gramEnd"/>
            <w:r w:rsidRPr="00C5438C">
              <w:rPr>
                <w:rFonts w:eastAsia="Calibri"/>
                <w:lang w:eastAsia="en-US"/>
              </w:rPr>
              <w:t xml:space="preserve">  обучающихся в процессе образовательной деятельности (И 1.2.3);</w:t>
            </w: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r w:rsidRPr="00C5438C">
              <w:rPr>
                <w:rFonts w:eastAsia="Calibri"/>
                <w:lang w:eastAsia="en-US"/>
              </w:rPr>
              <w:t xml:space="preserve">-проектирование организации взаимодействия детей в процессе образовательной деятельности </w:t>
            </w:r>
          </w:p>
          <w:p w:rsidR="00593D4E" w:rsidRPr="00C5438C" w:rsidRDefault="00593D4E" w:rsidP="00593D4E">
            <w:pPr>
              <w:rPr>
                <w:rFonts w:eastAsia="Calibri"/>
                <w:lang w:eastAsia="en-US"/>
              </w:rPr>
            </w:pPr>
            <w:r w:rsidRPr="00C5438C">
              <w:rPr>
                <w:rFonts w:eastAsia="Calibri"/>
                <w:lang w:eastAsia="en-US"/>
              </w:rPr>
              <w:t>(И 1.2.4).</w:t>
            </w:r>
          </w:p>
          <w:p w:rsidR="00593D4E" w:rsidRPr="00C5438C" w:rsidRDefault="00593D4E" w:rsidP="00593D4E">
            <w:pPr>
              <w:rPr>
                <w:rFonts w:eastAsia="Calibri"/>
                <w:lang w:eastAsia="en-US"/>
              </w:rPr>
            </w:pPr>
          </w:p>
        </w:tc>
        <w:tc>
          <w:tcPr>
            <w:tcW w:w="1517" w:type="dxa"/>
          </w:tcPr>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r w:rsidRPr="00C5438C">
              <w:rPr>
                <w:rFonts w:eastAsia="Calibri"/>
                <w:lang w:eastAsia="en-US"/>
              </w:rPr>
              <w:t xml:space="preserve">Анализ результатов диагностики </w:t>
            </w: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r w:rsidRPr="00C5438C">
              <w:rPr>
                <w:rFonts w:eastAsia="Calibri"/>
                <w:lang w:eastAsia="en-US"/>
              </w:rPr>
              <w:t>Анализ карт</w:t>
            </w:r>
            <w:r w:rsidRPr="00C5438C">
              <w:t xml:space="preserve"> </w:t>
            </w:r>
            <w:r w:rsidRPr="00C5438C">
              <w:rPr>
                <w:rFonts w:eastAsia="Calibri"/>
                <w:lang w:eastAsia="en-US"/>
              </w:rPr>
              <w:t>индивидуальных образовательных траекторий  обучающихся</w:t>
            </w: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r w:rsidRPr="00C5438C">
              <w:rPr>
                <w:rFonts w:eastAsia="Calibri"/>
                <w:lang w:eastAsia="en-US"/>
              </w:rPr>
              <w:t>Сравнение индивидуальных образовательных траекторий  обучающихся и содержания рабочей программы воспитателя</w:t>
            </w: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roofErr w:type="gramStart"/>
            <w:r w:rsidRPr="00C5438C">
              <w:rPr>
                <w:rFonts w:eastAsia="Calibri"/>
                <w:lang w:eastAsia="en-US"/>
              </w:rPr>
              <w:t>Анализ рабочих программ (проектирование работы обучающихся</w:t>
            </w:r>
            <w:proofErr w:type="gramEnd"/>
          </w:p>
          <w:p w:rsidR="00593D4E" w:rsidRPr="00C5438C" w:rsidRDefault="00593D4E" w:rsidP="00593D4E">
            <w:pPr>
              <w:rPr>
                <w:rFonts w:eastAsia="Calibri"/>
                <w:lang w:eastAsia="en-US"/>
              </w:rPr>
            </w:pPr>
            <w:r w:rsidRPr="00C5438C">
              <w:rPr>
                <w:rFonts w:eastAsia="Calibri"/>
                <w:lang w:eastAsia="en-US"/>
              </w:rPr>
              <w:t>-в парах,</w:t>
            </w:r>
          </w:p>
          <w:p w:rsidR="00593D4E" w:rsidRPr="00C5438C" w:rsidRDefault="00593D4E" w:rsidP="00593D4E">
            <w:pPr>
              <w:rPr>
                <w:rFonts w:eastAsia="Calibri"/>
                <w:lang w:eastAsia="en-US"/>
              </w:rPr>
            </w:pPr>
            <w:r w:rsidRPr="00C5438C">
              <w:rPr>
                <w:rFonts w:eastAsia="Calibri"/>
                <w:lang w:eastAsia="en-US"/>
              </w:rPr>
              <w:t>- в группах;</w:t>
            </w:r>
          </w:p>
          <w:p w:rsidR="00593D4E" w:rsidRPr="00C5438C" w:rsidRDefault="00593D4E" w:rsidP="00593D4E">
            <w:pPr>
              <w:rPr>
                <w:rFonts w:eastAsia="Calibri"/>
                <w:lang w:eastAsia="en-US"/>
              </w:rPr>
            </w:pPr>
            <w:r w:rsidRPr="00C5438C">
              <w:rPr>
                <w:rFonts w:eastAsia="Calibri"/>
                <w:lang w:eastAsia="en-US"/>
              </w:rPr>
              <w:t xml:space="preserve">-пропедевтика проектной </w:t>
            </w:r>
            <w:r w:rsidRPr="00C5438C">
              <w:rPr>
                <w:rFonts w:eastAsia="Calibri"/>
                <w:lang w:eastAsia="en-US"/>
              </w:rPr>
              <w:lastRenderedPageBreak/>
              <w:t>деятельности;</w:t>
            </w:r>
          </w:p>
          <w:p w:rsidR="00593D4E" w:rsidRPr="00C5438C" w:rsidRDefault="00593D4E" w:rsidP="00593D4E">
            <w:pPr>
              <w:rPr>
                <w:rFonts w:eastAsia="Calibri"/>
                <w:lang w:eastAsia="en-US"/>
              </w:rPr>
            </w:pPr>
            <w:r w:rsidRPr="00C5438C">
              <w:rPr>
                <w:rFonts w:eastAsia="Calibri"/>
                <w:lang w:eastAsia="en-US"/>
              </w:rPr>
              <w:t>-выполнение поручений;</w:t>
            </w:r>
          </w:p>
          <w:p w:rsidR="00593D4E" w:rsidRPr="00C5438C" w:rsidRDefault="00593D4E" w:rsidP="00593D4E">
            <w:pPr>
              <w:rPr>
                <w:rFonts w:eastAsia="Calibri"/>
                <w:lang w:eastAsia="en-US"/>
              </w:rPr>
            </w:pPr>
            <w:r w:rsidRPr="00C5438C">
              <w:rPr>
                <w:rFonts w:eastAsia="Calibri"/>
                <w:lang w:eastAsia="en-US"/>
              </w:rPr>
              <w:t>-организация самостоятельной деятельности и т.д.).</w:t>
            </w:r>
          </w:p>
        </w:tc>
        <w:tc>
          <w:tcPr>
            <w:tcW w:w="4508" w:type="dxa"/>
            <w:gridSpan w:val="8"/>
          </w:tcPr>
          <w:p w:rsidR="00593D4E" w:rsidRPr="00C5438C" w:rsidRDefault="00593D4E" w:rsidP="00593D4E">
            <w:pPr>
              <w:spacing w:line="0" w:lineRule="atLeast"/>
              <w:rPr>
                <w:rFonts w:eastAsia="Calibri"/>
                <w:lang w:eastAsia="en-US"/>
              </w:rPr>
            </w:pPr>
            <w:r w:rsidRPr="00C5438C">
              <w:rPr>
                <w:rFonts w:eastAsia="Calibri"/>
                <w:lang w:eastAsia="en-US"/>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593D4E" w:rsidRPr="00C5438C" w:rsidRDefault="00593D4E" w:rsidP="00593D4E">
            <w:pPr>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Наличие анализа результатов диагностики, выполненного воспитателем–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Отсутствие анализа результатов диагностики, выполненного воспитателем – 0 баллов.</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Наличие заполненных карт на каждого обучающегося – участника диагностики с выводами воспитателя–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Наличие заполненных карт не менее чем на 50%  обучающихся – участников диагностики и/или проектирование траекторий без опоры на диагностику  – 1 балл.</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Отсутствие карт индивидуальных образовательных траекторий обучающихся  – 0 баллов.</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 xml:space="preserve">Индивидуальные особенности и особые потребности  </w:t>
            </w:r>
            <w:proofErr w:type="gramStart"/>
            <w:r w:rsidRPr="00C5438C">
              <w:rPr>
                <w:rFonts w:eastAsia="Calibri"/>
                <w:lang w:eastAsia="en-US"/>
              </w:rPr>
              <w:t>обучающихся</w:t>
            </w:r>
            <w:proofErr w:type="gramEnd"/>
            <w:r w:rsidRPr="00C5438C">
              <w:rPr>
                <w:rFonts w:eastAsia="Calibri"/>
                <w:lang w:eastAsia="en-US"/>
              </w:rPr>
              <w:t xml:space="preserve"> отражены в рабочей программе полно и системно –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 xml:space="preserve">Индивидуальные особенности и особые потребности  </w:t>
            </w:r>
            <w:proofErr w:type="gramStart"/>
            <w:r w:rsidRPr="00C5438C">
              <w:rPr>
                <w:rFonts w:eastAsia="Calibri"/>
                <w:lang w:eastAsia="en-US"/>
              </w:rPr>
              <w:t>обучающихся</w:t>
            </w:r>
            <w:proofErr w:type="gramEnd"/>
            <w:r w:rsidRPr="00C5438C">
              <w:rPr>
                <w:rFonts w:eastAsia="Calibri"/>
                <w:lang w:eastAsia="en-US"/>
              </w:rPr>
              <w:t xml:space="preserve"> отражены в рабочей программе частично – 1 балл.</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 xml:space="preserve">Индивидуальные особенности и особые потребности  </w:t>
            </w:r>
            <w:proofErr w:type="gramStart"/>
            <w:r w:rsidRPr="00C5438C">
              <w:rPr>
                <w:rFonts w:eastAsia="Calibri"/>
                <w:lang w:eastAsia="en-US"/>
              </w:rPr>
              <w:t>обучающихся</w:t>
            </w:r>
            <w:proofErr w:type="gramEnd"/>
            <w:r w:rsidRPr="00C5438C">
              <w:rPr>
                <w:rFonts w:eastAsia="Calibri"/>
                <w:lang w:eastAsia="en-US"/>
              </w:rPr>
              <w:t xml:space="preserve"> не отражены в рабочей программе и/или данные рабочей программы противоречат материалам диагностики– 2 балла.</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 xml:space="preserve">Все формы  организации взаимодействия  </w:t>
            </w:r>
            <w:proofErr w:type="gramStart"/>
            <w:r w:rsidRPr="00C5438C">
              <w:rPr>
                <w:rFonts w:eastAsia="Calibri"/>
                <w:lang w:eastAsia="en-US"/>
              </w:rPr>
              <w:t>обучающихся</w:t>
            </w:r>
            <w:proofErr w:type="gramEnd"/>
            <w:r w:rsidRPr="00C5438C">
              <w:rPr>
                <w:rFonts w:eastAsia="Calibri"/>
                <w:lang w:eastAsia="en-US"/>
              </w:rPr>
              <w:t xml:space="preserve"> в процессе образовательной деятельности отражены в рабочей программе системно и целесообразны –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 xml:space="preserve">Некоторые формы организации взаимодействия  </w:t>
            </w:r>
            <w:proofErr w:type="gramStart"/>
            <w:r w:rsidRPr="00C5438C">
              <w:rPr>
                <w:rFonts w:eastAsia="Calibri"/>
                <w:lang w:eastAsia="en-US"/>
              </w:rPr>
              <w:t>обучающихся</w:t>
            </w:r>
            <w:proofErr w:type="gramEnd"/>
            <w:r w:rsidRPr="00C5438C">
              <w:rPr>
                <w:rFonts w:eastAsia="Calibri"/>
                <w:lang w:eastAsia="en-US"/>
              </w:rPr>
              <w:t xml:space="preserve"> в процессе образовательной деятельности отражены в рабочей программе и </w:t>
            </w:r>
            <w:r w:rsidRPr="00C5438C">
              <w:rPr>
                <w:rFonts w:eastAsia="Calibri"/>
                <w:lang w:eastAsia="en-US"/>
              </w:rPr>
              <w:lastRenderedPageBreak/>
              <w:t>целесообразны – 1 балл.</w:t>
            </w:r>
          </w:p>
          <w:p w:rsidR="00593D4E" w:rsidRPr="00C5438C" w:rsidRDefault="00593D4E" w:rsidP="00593D4E">
            <w:pPr>
              <w:tabs>
                <w:tab w:val="right" w:pos="3293"/>
              </w:tabs>
              <w:spacing w:line="0" w:lineRule="atLeast"/>
              <w:rPr>
                <w:rFonts w:eastAsia="Calibri"/>
                <w:lang w:eastAsia="en-US"/>
              </w:rPr>
            </w:pPr>
            <w:proofErr w:type="gramStart"/>
            <w:r w:rsidRPr="00C5438C">
              <w:rPr>
                <w:rFonts w:eastAsia="Calibri"/>
                <w:lang w:eastAsia="en-US"/>
              </w:rPr>
              <w:t>Формы  организации взаимодействия обучающихся в процессе образовательной деятельности не отражены в рабочей программе или нецелесообразны - 0 баллов.</w:t>
            </w:r>
            <w:proofErr w:type="gramEnd"/>
          </w:p>
        </w:tc>
      </w:tr>
      <w:tr w:rsidR="00593D4E" w:rsidRPr="00C5438C">
        <w:tc>
          <w:tcPr>
            <w:tcW w:w="9854" w:type="dxa"/>
            <w:gridSpan w:val="12"/>
          </w:tcPr>
          <w:p w:rsidR="00593D4E" w:rsidRPr="00C5438C" w:rsidRDefault="00593D4E" w:rsidP="00593D4E">
            <w:pPr>
              <w:spacing w:line="0" w:lineRule="atLeast"/>
              <w:jc w:val="center"/>
              <w:rPr>
                <w:rFonts w:eastAsia="Calibri"/>
                <w:b/>
                <w:lang w:eastAsia="en-US"/>
              </w:rPr>
            </w:pPr>
            <w:r w:rsidRPr="00C5438C">
              <w:rPr>
                <w:rFonts w:eastAsia="Calibri"/>
                <w:lang w:eastAsia="en-US"/>
              </w:rPr>
              <w:lastRenderedPageBreak/>
              <w:t>Критерий (К</w:t>
            </w:r>
            <w:proofErr w:type="gramStart"/>
            <w:r w:rsidRPr="00C5438C">
              <w:rPr>
                <w:rFonts w:eastAsia="Calibri"/>
                <w:lang w:eastAsia="en-US"/>
              </w:rPr>
              <w:t>2</w:t>
            </w:r>
            <w:proofErr w:type="gramEnd"/>
            <w:r w:rsidRPr="00C5438C">
              <w:rPr>
                <w:rFonts w:eastAsia="Calibri"/>
                <w:lang w:eastAsia="en-US"/>
              </w:rPr>
              <w:t xml:space="preserve">): </w:t>
            </w:r>
            <w:r w:rsidRPr="00C5438C">
              <w:rPr>
                <w:rFonts w:eastAsia="Calibri"/>
                <w:b/>
                <w:lang w:eastAsia="en-US"/>
              </w:rPr>
              <w:t>Качественные показатели создания воспитателем условий для реализации рабочих программ</w:t>
            </w:r>
          </w:p>
        </w:tc>
      </w:tr>
      <w:tr w:rsidR="00593D4E" w:rsidRPr="00C5438C">
        <w:trPr>
          <w:trHeight w:val="58"/>
        </w:trPr>
        <w:tc>
          <w:tcPr>
            <w:tcW w:w="1464" w:type="dxa"/>
          </w:tcPr>
          <w:p w:rsidR="00593D4E" w:rsidRPr="00C5438C" w:rsidRDefault="00593D4E" w:rsidP="00593D4E">
            <w:pPr>
              <w:spacing w:line="0" w:lineRule="atLeast"/>
              <w:rPr>
                <w:rFonts w:eastAsia="Calibri"/>
                <w:lang w:eastAsia="en-US"/>
              </w:rPr>
            </w:pPr>
            <w:r w:rsidRPr="00C5438C">
              <w:rPr>
                <w:rFonts w:eastAsia="Calibri"/>
                <w:lang w:eastAsia="en-US"/>
              </w:rPr>
              <w:t xml:space="preserve">2.1 </w:t>
            </w:r>
          </w:p>
          <w:p w:rsidR="00593D4E" w:rsidRPr="00C5438C" w:rsidRDefault="00593D4E" w:rsidP="00593D4E">
            <w:pPr>
              <w:spacing w:line="0" w:lineRule="atLeast"/>
              <w:rPr>
                <w:rFonts w:eastAsia="Calibri"/>
                <w:lang w:eastAsia="en-US"/>
              </w:rPr>
            </w:pPr>
            <w:r w:rsidRPr="00C5438C">
              <w:rPr>
                <w:rFonts w:eastAsia="Calibri"/>
                <w:lang w:eastAsia="en-US"/>
              </w:rPr>
              <w:t>Создание психолого-педагогических условий</w:t>
            </w:r>
          </w:p>
          <w:p w:rsidR="00593D4E" w:rsidRPr="00C5438C" w:rsidRDefault="00593D4E" w:rsidP="00593D4E">
            <w:pPr>
              <w:spacing w:line="0" w:lineRule="atLeast"/>
              <w:rPr>
                <w:rFonts w:eastAsia="Calibri"/>
                <w:lang w:eastAsia="en-US"/>
              </w:rPr>
            </w:pPr>
            <w:r w:rsidRPr="00C5438C">
              <w:rPr>
                <w:rFonts w:eastAsia="Calibri"/>
                <w:lang w:eastAsia="en-US"/>
              </w:rPr>
              <w:t>(</w:t>
            </w:r>
            <w:proofErr w:type="gramStart"/>
            <w:r w:rsidRPr="00C5438C">
              <w:rPr>
                <w:rFonts w:eastAsia="Calibri"/>
                <w:lang w:eastAsia="en-US"/>
              </w:rPr>
              <w:t>П</w:t>
            </w:r>
            <w:proofErr w:type="gramEnd"/>
            <w:r w:rsidRPr="00C5438C">
              <w:rPr>
                <w:rFonts w:eastAsia="Calibri"/>
                <w:lang w:eastAsia="en-US"/>
              </w:rPr>
              <w:t xml:space="preserve"> 2.1)</w:t>
            </w:r>
          </w:p>
        </w:tc>
        <w:tc>
          <w:tcPr>
            <w:tcW w:w="2365" w:type="dxa"/>
            <w:gridSpan w:val="2"/>
          </w:tcPr>
          <w:p w:rsidR="00593D4E" w:rsidRPr="00C5438C" w:rsidRDefault="00593D4E" w:rsidP="00593D4E">
            <w:pPr>
              <w:spacing w:line="0" w:lineRule="atLeast"/>
              <w:rPr>
                <w:rFonts w:eastAsia="Calibri"/>
                <w:lang w:eastAsia="en-US"/>
              </w:rPr>
            </w:pPr>
            <w:r w:rsidRPr="00C5438C">
              <w:rPr>
                <w:rFonts w:eastAsia="Calibri"/>
                <w:lang w:eastAsia="en-US"/>
              </w:rPr>
              <w:t xml:space="preserve"> </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 создание комфортных психологических условий и микроклимата в группе </w:t>
            </w:r>
          </w:p>
          <w:p w:rsidR="00593D4E" w:rsidRPr="00C5438C" w:rsidRDefault="00593D4E" w:rsidP="00593D4E">
            <w:pPr>
              <w:spacing w:line="0" w:lineRule="atLeast"/>
              <w:rPr>
                <w:rFonts w:eastAsia="Calibri"/>
                <w:lang w:eastAsia="en-US"/>
              </w:rPr>
            </w:pPr>
            <w:r w:rsidRPr="00C5438C">
              <w:rPr>
                <w:rFonts w:eastAsia="Calibri"/>
                <w:lang w:eastAsia="en-US"/>
              </w:rPr>
              <w:t xml:space="preserve">(И 2.1.1); </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создание условий здоровьесбережения (И 2.1.2);</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-взаимодействие  обучающихся и воспитателя в процессе образовательной деятельности и режимных моментов (И 2.1.3);</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-уровень коммуникативной культуры при </w:t>
            </w:r>
            <w:r w:rsidRPr="00C5438C">
              <w:rPr>
                <w:rFonts w:eastAsia="Calibri"/>
                <w:lang w:eastAsia="en-US"/>
              </w:rPr>
              <w:lastRenderedPageBreak/>
              <w:t>общении с родителями (И 2.1.4);</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 взаимодействие с семьёй по вопросам образования ребёнка, охраны и укрепления его здоровья, оказание консультативной помощи, вовлечение родителей в образовательный процесс </w:t>
            </w:r>
          </w:p>
          <w:p w:rsidR="00593D4E" w:rsidRPr="00C5438C" w:rsidRDefault="00593D4E" w:rsidP="00593D4E">
            <w:pPr>
              <w:spacing w:line="0" w:lineRule="atLeast"/>
              <w:rPr>
                <w:rFonts w:eastAsia="Calibri"/>
                <w:lang w:eastAsia="en-US"/>
              </w:rPr>
            </w:pPr>
            <w:r w:rsidRPr="00C5438C">
              <w:rPr>
                <w:rFonts w:eastAsia="Calibri"/>
                <w:lang w:eastAsia="en-US"/>
              </w:rPr>
              <w:t>(И 2.1.5).</w:t>
            </w:r>
          </w:p>
        </w:tc>
        <w:tc>
          <w:tcPr>
            <w:tcW w:w="1517" w:type="dxa"/>
          </w:tcPr>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Анализ детских рисунков на предмет эмоционального благополучия, анкетирование родителей и др. методы</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Анкетирование родителей, анализ на основе наблюдения совместной деятельности воспитателя и  обучающихся</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Анализ организации образовательной деятельности и режимных моментов (разнообразие, вариативность и </w:t>
            </w:r>
            <w:r w:rsidRPr="00C5438C">
              <w:rPr>
                <w:rFonts w:eastAsia="Calibri"/>
                <w:lang w:eastAsia="en-US"/>
              </w:rPr>
              <w:lastRenderedPageBreak/>
              <w:t>целесообразность форм)</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Отсутствие/наличие </w:t>
            </w:r>
          </w:p>
          <w:p w:rsidR="00593D4E" w:rsidRPr="00C5438C" w:rsidRDefault="00593D4E" w:rsidP="00593D4E">
            <w:pPr>
              <w:spacing w:line="0" w:lineRule="atLeast"/>
              <w:rPr>
                <w:rFonts w:eastAsia="Calibri"/>
                <w:lang w:eastAsia="en-US"/>
              </w:rPr>
            </w:pPr>
            <w:r w:rsidRPr="00C5438C">
              <w:rPr>
                <w:rFonts w:eastAsia="Calibri"/>
                <w:lang w:eastAsia="en-US"/>
              </w:rPr>
              <w:t>обоснованных жалоб со стороны родителей</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Анкетирование родителей, анализ текущих и итоговых мероприятий с участием родителей</w:t>
            </w:r>
          </w:p>
        </w:tc>
        <w:tc>
          <w:tcPr>
            <w:tcW w:w="4508" w:type="dxa"/>
            <w:gridSpan w:val="8"/>
          </w:tcPr>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Комфортные психологические условия и микроклимат в группе отражены в оценке обучающихся и их родителей как преимущественные–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Комфортные психологические условия и микроклимат в группе отражены в оценке обучающихся  и их родителей как редкие– 0 баллов.</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Условия здоровьесбережения созданы системно –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Условия здоровьесбережения создаются эпизодически –1 балл.</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Условия здоровьесбережения не созданы – 0 баллов.</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Все формы  организации взаимодействия обучающихся и воспитателя в процессе образовательной деятельности и режимных моментов системны и используются целесообразно–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Некоторые формы организации взаимодействия  обучающихся и воспитателя  в процессе образовательной деятельности и режимных моментов используются и целесообразны – 1 балл.</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Разнообразные формы  организации взаимодействия  обучающихся  и воспитателя  в процессе образовательной деятельности и режимных моментов не используются или используются нецелесообразно -0 баллов.</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Наличие обоснованных жалоб со стороны родителей  - </w:t>
            </w:r>
          </w:p>
          <w:p w:rsidR="00593D4E" w:rsidRPr="00C5438C" w:rsidRDefault="00593D4E" w:rsidP="00593D4E">
            <w:pPr>
              <w:spacing w:line="0" w:lineRule="atLeast"/>
              <w:rPr>
                <w:rFonts w:eastAsia="Calibri"/>
                <w:lang w:eastAsia="en-US"/>
              </w:rPr>
            </w:pPr>
            <w:r w:rsidRPr="00C5438C">
              <w:rPr>
                <w:rFonts w:eastAsia="Calibri"/>
                <w:lang w:eastAsia="en-US"/>
              </w:rPr>
              <w:t>-2 балла.</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 xml:space="preserve">Формы взаимодействия с семьями </w:t>
            </w:r>
            <w:proofErr w:type="gramStart"/>
            <w:r w:rsidRPr="00C5438C">
              <w:rPr>
                <w:rFonts w:eastAsia="Calibri"/>
                <w:lang w:eastAsia="en-US"/>
              </w:rPr>
              <w:t>обучающихся</w:t>
            </w:r>
            <w:proofErr w:type="gramEnd"/>
            <w:r w:rsidRPr="00C5438C">
              <w:rPr>
                <w:rFonts w:eastAsia="Calibri"/>
                <w:lang w:eastAsia="en-US"/>
              </w:rPr>
              <w:t xml:space="preserve"> разнообразны, деятельность эффективна –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 xml:space="preserve">Формы взаимодействия с семьями  </w:t>
            </w:r>
            <w:proofErr w:type="gramStart"/>
            <w:r w:rsidRPr="00C5438C">
              <w:rPr>
                <w:rFonts w:eastAsia="Calibri"/>
                <w:lang w:eastAsia="en-US"/>
              </w:rPr>
              <w:t>обучающихся</w:t>
            </w:r>
            <w:proofErr w:type="gramEnd"/>
            <w:r w:rsidRPr="00C5438C">
              <w:rPr>
                <w:rFonts w:eastAsia="Calibri"/>
                <w:lang w:eastAsia="en-US"/>
              </w:rPr>
              <w:t xml:space="preserve"> однообразны, но деятельность эффективна – 1 балл.</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Взаимодействие с семьями обучающихся  воспитателем не организовано или организовано формально – 0 баллов.</w:t>
            </w:r>
          </w:p>
          <w:p w:rsidR="00593D4E" w:rsidRPr="00C5438C" w:rsidRDefault="00593D4E" w:rsidP="00593D4E">
            <w:pPr>
              <w:tabs>
                <w:tab w:val="right" w:pos="3293"/>
              </w:tabs>
              <w:spacing w:line="0" w:lineRule="atLeast"/>
              <w:rPr>
                <w:rFonts w:eastAsia="Calibri"/>
                <w:lang w:eastAsia="en-US"/>
              </w:rPr>
            </w:pPr>
          </w:p>
        </w:tc>
      </w:tr>
      <w:tr w:rsidR="00593D4E" w:rsidRPr="00C5438C">
        <w:tc>
          <w:tcPr>
            <w:tcW w:w="1464" w:type="dxa"/>
          </w:tcPr>
          <w:p w:rsidR="00593D4E" w:rsidRPr="00C5438C" w:rsidRDefault="00593D4E" w:rsidP="00593D4E">
            <w:pPr>
              <w:spacing w:line="0" w:lineRule="atLeast"/>
              <w:rPr>
                <w:rFonts w:eastAsia="Calibri"/>
                <w:lang w:eastAsia="en-US"/>
              </w:rPr>
            </w:pPr>
            <w:r w:rsidRPr="00C5438C">
              <w:rPr>
                <w:rFonts w:eastAsia="Calibri"/>
                <w:lang w:eastAsia="en-US"/>
              </w:rPr>
              <w:lastRenderedPageBreak/>
              <w:t xml:space="preserve">2.2. </w:t>
            </w:r>
          </w:p>
          <w:p w:rsidR="00593D4E" w:rsidRPr="00C5438C" w:rsidRDefault="00593D4E" w:rsidP="00593D4E">
            <w:pPr>
              <w:spacing w:line="0" w:lineRule="atLeast"/>
              <w:rPr>
                <w:rFonts w:eastAsia="Calibri"/>
                <w:lang w:eastAsia="en-US"/>
              </w:rPr>
            </w:pPr>
            <w:r w:rsidRPr="00C5438C">
              <w:rPr>
                <w:rFonts w:eastAsia="Calibri"/>
                <w:lang w:eastAsia="en-US"/>
              </w:rPr>
              <w:t>Использование и сохранение в группе развивающей предметно-пространственной среды (РППС)</w:t>
            </w:r>
          </w:p>
          <w:p w:rsidR="00593D4E" w:rsidRPr="00C5438C" w:rsidRDefault="00593D4E" w:rsidP="00593D4E">
            <w:pPr>
              <w:rPr>
                <w:rFonts w:eastAsia="Calibri"/>
                <w:lang w:eastAsia="en-US"/>
              </w:rPr>
            </w:pPr>
            <w:r w:rsidRPr="00C5438C">
              <w:rPr>
                <w:rFonts w:eastAsia="Calibri"/>
                <w:lang w:eastAsia="en-US"/>
              </w:rPr>
              <w:t>(</w:t>
            </w:r>
            <w:proofErr w:type="gramStart"/>
            <w:r w:rsidRPr="00C5438C">
              <w:rPr>
                <w:rFonts w:eastAsia="Calibri"/>
                <w:lang w:eastAsia="en-US"/>
              </w:rPr>
              <w:t>П</w:t>
            </w:r>
            <w:proofErr w:type="gramEnd"/>
            <w:r w:rsidRPr="00C5438C">
              <w:rPr>
                <w:rFonts w:eastAsia="Calibri"/>
                <w:lang w:eastAsia="en-US"/>
              </w:rPr>
              <w:t xml:space="preserve"> 2.2)</w:t>
            </w:r>
          </w:p>
        </w:tc>
        <w:tc>
          <w:tcPr>
            <w:tcW w:w="2365" w:type="dxa"/>
            <w:gridSpan w:val="2"/>
          </w:tcPr>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Качества ППС:</w:t>
            </w:r>
          </w:p>
          <w:p w:rsidR="00593D4E" w:rsidRPr="00C5438C" w:rsidRDefault="00593D4E" w:rsidP="00593D4E">
            <w:pPr>
              <w:spacing w:line="0" w:lineRule="atLeast"/>
              <w:rPr>
                <w:rFonts w:eastAsia="Calibri"/>
                <w:lang w:eastAsia="en-US"/>
              </w:rPr>
            </w:pPr>
            <w:r w:rsidRPr="00C5438C">
              <w:rPr>
                <w:rFonts w:eastAsia="Calibri"/>
                <w:lang w:eastAsia="en-US"/>
              </w:rPr>
              <w:t xml:space="preserve">- трансформируемость - изменение формы или местоположения имеющегося оборудования в пространстве группы, обусловленное образовательной темой </w:t>
            </w:r>
          </w:p>
          <w:p w:rsidR="00593D4E" w:rsidRPr="00C5438C" w:rsidRDefault="00593D4E" w:rsidP="00593D4E">
            <w:pPr>
              <w:spacing w:line="0" w:lineRule="atLeast"/>
              <w:rPr>
                <w:rFonts w:eastAsia="Calibri"/>
                <w:lang w:eastAsia="en-US"/>
              </w:rPr>
            </w:pPr>
            <w:r w:rsidRPr="00C5438C">
              <w:rPr>
                <w:rFonts w:eastAsia="Calibri"/>
                <w:lang w:eastAsia="en-US"/>
              </w:rPr>
              <w:t>(И 2.2.2);</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-полифункциональность и вариативность - возможность использования оборудования для решения различных педагогических задач, использование наглядности и детализации для преобразования элементов ППС в соответствии с организацией </w:t>
            </w:r>
            <w:r w:rsidRPr="00C5438C">
              <w:rPr>
                <w:rFonts w:eastAsia="Calibri"/>
                <w:lang w:eastAsia="en-US"/>
              </w:rPr>
              <w:lastRenderedPageBreak/>
              <w:t>образовательной деятельности (И 2.2.3);</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доступность-возможность использования элементов ППС с учетом охвата наибольшего количества  обучающихся и свободный доступ  обучающихся к  элементам ППС для организации самостоятельной и игровой деятельности</w:t>
            </w:r>
          </w:p>
          <w:p w:rsidR="00593D4E" w:rsidRPr="00C5438C" w:rsidRDefault="00593D4E" w:rsidP="00593D4E">
            <w:pPr>
              <w:spacing w:line="0" w:lineRule="atLeast"/>
              <w:rPr>
                <w:rFonts w:eastAsia="Calibri"/>
                <w:lang w:eastAsia="en-US"/>
              </w:rPr>
            </w:pPr>
            <w:r w:rsidRPr="00C5438C">
              <w:rPr>
                <w:rFonts w:eastAsia="Calibri"/>
                <w:lang w:eastAsia="en-US"/>
              </w:rPr>
              <w:t xml:space="preserve"> (И 2.2.4);</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содержательная насыщенность ППС и целесообразное использование её элементов - сохранение разнообразия имеющихся средств (в том числе технических), инвентаря, игрового материала и их активное использование в образовательной деятельности  (И 2.2.5).</w:t>
            </w:r>
          </w:p>
        </w:tc>
        <w:tc>
          <w:tcPr>
            <w:tcW w:w="1517" w:type="dxa"/>
          </w:tcPr>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color w:val="FF0000"/>
                <w:lang w:eastAsia="en-US"/>
              </w:rPr>
            </w:pPr>
          </w:p>
          <w:p w:rsidR="00593D4E" w:rsidRPr="00C5438C" w:rsidRDefault="00593D4E" w:rsidP="00593D4E">
            <w:pPr>
              <w:spacing w:line="0" w:lineRule="atLeast"/>
              <w:rPr>
                <w:rFonts w:eastAsia="Calibri"/>
                <w:color w:val="FF0000"/>
                <w:lang w:eastAsia="en-US"/>
              </w:rPr>
            </w:pPr>
          </w:p>
          <w:p w:rsidR="00593D4E" w:rsidRPr="00C5438C" w:rsidRDefault="00593D4E" w:rsidP="00593D4E">
            <w:pPr>
              <w:spacing w:line="0" w:lineRule="atLeast"/>
              <w:rPr>
                <w:rFonts w:eastAsia="Calibri"/>
                <w:color w:val="FF0000"/>
                <w:lang w:eastAsia="en-US"/>
              </w:rPr>
            </w:pPr>
          </w:p>
          <w:p w:rsidR="00593D4E" w:rsidRPr="00C5438C" w:rsidRDefault="00593D4E" w:rsidP="00593D4E">
            <w:pPr>
              <w:spacing w:line="0" w:lineRule="atLeast"/>
              <w:rPr>
                <w:rFonts w:eastAsia="Calibri"/>
                <w:color w:val="FF0000"/>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Мониторинг РППС*</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Мониторинг РППС*</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Мониторинг РППС*</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Мониторинг РППС*</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*Мониторинг РППС проводится на основе технологий и методик, разработанных в ДОО в рамках организации системы внутренней оценки качества</w:t>
            </w:r>
          </w:p>
        </w:tc>
        <w:tc>
          <w:tcPr>
            <w:tcW w:w="4508" w:type="dxa"/>
            <w:gridSpan w:val="8"/>
          </w:tcPr>
          <w:p w:rsidR="00593D4E" w:rsidRPr="00C5438C" w:rsidRDefault="00593D4E" w:rsidP="00593D4E">
            <w:pPr>
              <w:rPr>
                <w:rFonts w:eastAsia="Calibri"/>
                <w:lang w:eastAsia="en-US"/>
              </w:rPr>
            </w:pPr>
            <w:r w:rsidRPr="00C5438C">
              <w:rPr>
                <w:rFonts w:eastAsia="Calibri"/>
                <w:lang w:eastAsia="en-US"/>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roofErr w:type="gramStart"/>
            <w:r w:rsidRPr="00C5438C">
              <w:rPr>
                <w:rFonts w:eastAsia="Calibri"/>
                <w:lang w:eastAsia="en-US"/>
              </w:rPr>
              <w:t>Свободная</w:t>
            </w:r>
            <w:proofErr w:type="gramEnd"/>
            <w:r w:rsidRPr="00C5438C">
              <w:rPr>
                <w:rFonts w:eastAsia="Calibri"/>
                <w:lang w:eastAsia="en-US"/>
              </w:rPr>
              <w:t xml:space="preserve"> трансформируемость – 2 балла.</w:t>
            </w:r>
          </w:p>
          <w:p w:rsidR="00593D4E" w:rsidRPr="00C5438C" w:rsidRDefault="00593D4E" w:rsidP="00593D4E">
            <w:pPr>
              <w:rPr>
                <w:rFonts w:eastAsia="Calibri"/>
                <w:lang w:eastAsia="en-US"/>
              </w:rPr>
            </w:pPr>
            <w:r w:rsidRPr="00C5438C">
              <w:rPr>
                <w:rFonts w:eastAsia="Calibri"/>
                <w:lang w:eastAsia="en-US"/>
              </w:rPr>
              <w:t>Частичная трансформируемость– 1балл.</w:t>
            </w:r>
          </w:p>
          <w:p w:rsidR="00593D4E" w:rsidRPr="00C5438C" w:rsidRDefault="00593D4E" w:rsidP="00593D4E">
            <w:pPr>
              <w:rPr>
                <w:rFonts w:eastAsia="Calibri"/>
                <w:lang w:eastAsia="en-US"/>
              </w:rPr>
            </w:pPr>
            <w:r w:rsidRPr="00C5438C">
              <w:rPr>
                <w:rFonts w:eastAsia="Calibri"/>
                <w:lang w:eastAsia="en-US"/>
              </w:rPr>
              <w:t>Отсутствие трансформируемости – 0 баллов.</w:t>
            </w: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tabs>
                <w:tab w:val="right" w:pos="3293"/>
              </w:tabs>
              <w:spacing w:line="0" w:lineRule="atLeast"/>
              <w:ind w:hanging="44"/>
              <w:rPr>
                <w:rFonts w:eastAsia="Calibri"/>
                <w:lang w:eastAsia="en-US"/>
              </w:rPr>
            </w:pPr>
            <w:r w:rsidRPr="00C5438C">
              <w:rPr>
                <w:rFonts w:eastAsia="Calibri"/>
                <w:lang w:eastAsia="en-US"/>
              </w:rPr>
              <w:t>Полифункциональность и широкая вариативность –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Частичная полифункциональность  и узкая вариативность – 1 балл.</w:t>
            </w:r>
          </w:p>
          <w:p w:rsidR="00593D4E" w:rsidRPr="00C5438C" w:rsidRDefault="00593D4E" w:rsidP="00593D4E">
            <w:pPr>
              <w:rPr>
                <w:rFonts w:eastAsia="Calibri"/>
                <w:lang w:eastAsia="en-US"/>
              </w:rPr>
            </w:pPr>
            <w:r w:rsidRPr="00C5438C">
              <w:rPr>
                <w:rFonts w:eastAsia="Calibri"/>
                <w:lang w:eastAsia="en-US"/>
              </w:rPr>
              <w:t>Отсутствие  полифункциональности и вариативности  –      0 баллов.</w:t>
            </w: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Полная доступность –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Частичная доступность – 1 балл.</w:t>
            </w:r>
          </w:p>
          <w:p w:rsidR="00593D4E" w:rsidRPr="00C5438C" w:rsidRDefault="00593D4E" w:rsidP="00593D4E">
            <w:pPr>
              <w:rPr>
                <w:rFonts w:eastAsia="Calibri"/>
                <w:lang w:eastAsia="en-US"/>
              </w:rPr>
            </w:pPr>
            <w:r w:rsidRPr="00C5438C">
              <w:rPr>
                <w:rFonts w:eastAsia="Calibri"/>
                <w:lang w:eastAsia="en-US"/>
              </w:rPr>
              <w:t>Отсутствие  доступности  – 0 баллов.</w:t>
            </w: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r w:rsidRPr="00C5438C">
              <w:rPr>
                <w:rFonts w:eastAsia="Calibri"/>
                <w:lang w:eastAsia="en-US"/>
              </w:rPr>
              <w:t>Высокая содержательная насыщенность и целесообразность – 2 балла.</w:t>
            </w:r>
          </w:p>
          <w:p w:rsidR="00593D4E" w:rsidRPr="00C5438C" w:rsidRDefault="00593D4E" w:rsidP="00593D4E">
            <w:pPr>
              <w:rPr>
                <w:rFonts w:eastAsia="Calibri"/>
                <w:lang w:eastAsia="en-US"/>
              </w:rPr>
            </w:pPr>
            <w:r w:rsidRPr="00C5438C">
              <w:rPr>
                <w:rFonts w:eastAsia="Calibri"/>
                <w:lang w:eastAsia="en-US"/>
              </w:rPr>
              <w:t>Достаточная содержательная насыщенность и целесообразность – 1 балл.</w:t>
            </w:r>
          </w:p>
          <w:p w:rsidR="00593D4E" w:rsidRPr="00C5438C" w:rsidRDefault="00593D4E" w:rsidP="00593D4E">
            <w:pPr>
              <w:rPr>
                <w:rFonts w:eastAsia="Calibri"/>
                <w:lang w:eastAsia="en-US"/>
              </w:rPr>
            </w:pPr>
            <w:r w:rsidRPr="00C5438C">
              <w:rPr>
                <w:rFonts w:eastAsia="Calibri"/>
                <w:lang w:eastAsia="en-US"/>
              </w:rPr>
              <w:t>Низкая содержательная насыщенность и целесообразность – 0 баллов.</w:t>
            </w:r>
          </w:p>
        </w:tc>
      </w:tr>
      <w:tr w:rsidR="00593D4E" w:rsidRPr="00C5438C">
        <w:trPr>
          <w:trHeight w:val="1249"/>
        </w:trPr>
        <w:tc>
          <w:tcPr>
            <w:tcW w:w="1464" w:type="dxa"/>
          </w:tcPr>
          <w:p w:rsidR="00593D4E" w:rsidRPr="00C5438C" w:rsidRDefault="00593D4E" w:rsidP="00593D4E">
            <w:pPr>
              <w:spacing w:line="0" w:lineRule="atLeast"/>
              <w:rPr>
                <w:rFonts w:eastAsia="Calibri"/>
                <w:lang w:eastAsia="en-US"/>
              </w:rPr>
            </w:pPr>
            <w:r w:rsidRPr="00C5438C">
              <w:rPr>
                <w:rFonts w:eastAsia="Calibri"/>
                <w:lang w:eastAsia="en-US"/>
              </w:rPr>
              <w:lastRenderedPageBreak/>
              <w:t xml:space="preserve">2.3. </w:t>
            </w:r>
          </w:p>
          <w:p w:rsidR="00593D4E" w:rsidRPr="00C5438C" w:rsidRDefault="00593D4E" w:rsidP="00593D4E">
            <w:pPr>
              <w:spacing w:line="0" w:lineRule="atLeast"/>
              <w:rPr>
                <w:rFonts w:eastAsia="Calibri"/>
                <w:lang w:eastAsia="en-US"/>
              </w:rPr>
            </w:pPr>
            <w:r w:rsidRPr="00C5438C">
              <w:rPr>
                <w:rFonts w:eastAsia="Calibri"/>
                <w:lang w:eastAsia="en-US"/>
              </w:rPr>
              <w:t>Создание условий профессионального совершенствования педагогов для качественной реализации рабочих программ</w:t>
            </w:r>
          </w:p>
          <w:p w:rsidR="00593D4E" w:rsidRPr="00C5438C" w:rsidRDefault="00593D4E" w:rsidP="00593D4E">
            <w:pPr>
              <w:spacing w:line="0" w:lineRule="atLeast"/>
              <w:rPr>
                <w:rFonts w:eastAsia="Calibri"/>
                <w:lang w:eastAsia="en-US"/>
              </w:rPr>
            </w:pPr>
            <w:r w:rsidRPr="00C5438C">
              <w:rPr>
                <w:rFonts w:eastAsia="Calibri"/>
                <w:lang w:eastAsia="en-US"/>
              </w:rPr>
              <w:t>(</w:t>
            </w:r>
            <w:proofErr w:type="gramStart"/>
            <w:r w:rsidRPr="00C5438C">
              <w:rPr>
                <w:rFonts w:eastAsia="Calibri"/>
                <w:lang w:eastAsia="en-US"/>
              </w:rPr>
              <w:t>П</w:t>
            </w:r>
            <w:proofErr w:type="gramEnd"/>
            <w:r w:rsidRPr="00C5438C">
              <w:rPr>
                <w:rFonts w:eastAsia="Calibri"/>
                <w:lang w:eastAsia="en-US"/>
              </w:rPr>
              <w:t xml:space="preserve"> 2.3)</w:t>
            </w:r>
          </w:p>
        </w:tc>
        <w:tc>
          <w:tcPr>
            <w:tcW w:w="2365" w:type="dxa"/>
            <w:gridSpan w:val="2"/>
          </w:tcPr>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-реализация индивидуальных программ по самообразованию педагогов (И 2.3.1).</w:t>
            </w:r>
          </w:p>
          <w:p w:rsidR="00593D4E" w:rsidRPr="00C5438C" w:rsidRDefault="00593D4E" w:rsidP="00593D4E">
            <w:pPr>
              <w:spacing w:line="0" w:lineRule="atLeast"/>
              <w:rPr>
                <w:rFonts w:eastAsia="Calibri"/>
                <w:lang w:eastAsia="en-US"/>
              </w:rPr>
            </w:pPr>
          </w:p>
        </w:tc>
        <w:tc>
          <w:tcPr>
            <w:tcW w:w="1517" w:type="dxa"/>
          </w:tcPr>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Анализ отчётных материалов по итогам реализации программ самообразования</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tc>
        <w:tc>
          <w:tcPr>
            <w:tcW w:w="4508" w:type="dxa"/>
            <w:gridSpan w:val="8"/>
          </w:tcPr>
          <w:p w:rsidR="00593D4E" w:rsidRPr="00C5438C" w:rsidRDefault="00593D4E" w:rsidP="00593D4E">
            <w:pPr>
              <w:spacing w:line="0" w:lineRule="atLeast"/>
              <w:ind w:left="-44"/>
              <w:rPr>
                <w:rFonts w:eastAsia="Calibri"/>
                <w:lang w:eastAsia="en-US"/>
              </w:rPr>
            </w:pPr>
            <w:r w:rsidRPr="00C5438C">
              <w:rPr>
                <w:rFonts w:eastAsia="Calibri"/>
                <w:lang w:eastAsia="en-US"/>
              </w:rPr>
              <w:t>Значение показателя оценивается по шкале от 0 до 2 баллов.</w:t>
            </w:r>
          </w:p>
          <w:p w:rsidR="00593D4E" w:rsidRPr="00C5438C" w:rsidRDefault="00593D4E" w:rsidP="00593D4E">
            <w:pPr>
              <w:tabs>
                <w:tab w:val="right" w:pos="3293"/>
              </w:tabs>
              <w:spacing w:line="0" w:lineRule="atLeast"/>
              <w:rPr>
                <w:rFonts w:eastAsia="Calibri"/>
                <w:lang w:eastAsia="en-US"/>
              </w:rPr>
            </w:pP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Программа реализована полностью, её результат отражается в практической деятельности воспитателя и презентации опыта– 2 балла.</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Программа реализована частично, промежуточным результатом является освоение теоретического материала и его презентация– 1 балл.</w:t>
            </w:r>
          </w:p>
          <w:p w:rsidR="00593D4E" w:rsidRPr="00C5438C" w:rsidRDefault="00593D4E" w:rsidP="00593D4E">
            <w:pPr>
              <w:tabs>
                <w:tab w:val="right" w:pos="3293"/>
              </w:tabs>
              <w:spacing w:line="0" w:lineRule="atLeast"/>
              <w:rPr>
                <w:rFonts w:eastAsia="Calibri"/>
                <w:lang w:eastAsia="en-US"/>
              </w:rPr>
            </w:pPr>
            <w:r w:rsidRPr="00C5438C">
              <w:rPr>
                <w:rFonts w:eastAsia="Calibri"/>
                <w:lang w:eastAsia="en-US"/>
              </w:rPr>
              <w:t>Запланированные мероприятия по самообразованию не реализованы– 0 баллов.</w:t>
            </w:r>
          </w:p>
        </w:tc>
      </w:tr>
      <w:tr w:rsidR="00593D4E" w:rsidRPr="00C5438C">
        <w:trPr>
          <w:trHeight w:val="1126"/>
        </w:trPr>
        <w:tc>
          <w:tcPr>
            <w:tcW w:w="1464" w:type="dxa"/>
            <w:tcBorders>
              <w:bottom w:val="single" w:sz="4" w:space="0" w:color="auto"/>
            </w:tcBorders>
          </w:tcPr>
          <w:p w:rsidR="00593D4E" w:rsidRPr="00C5438C" w:rsidRDefault="00593D4E" w:rsidP="00593D4E">
            <w:pPr>
              <w:spacing w:line="0" w:lineRule="atLeast"/>
              <w:rPr>
                <w:rFonts w:eastAsia="Calibri"/>
                <w:lang w:eastAsia="en-US"/>
              </w:rPr>
            </w:pPr>
            <w:r w:rsidRPr="00C5438C">
              <w:rPr>
                <w:rFonts w:eastAsia="Calibri"/>
                <w:lang w:eastAsia="en-US"/>
              </w:rPr>
              <w:t xml:space="preserve">2.4 </w:t>
            </w:r>
          </w:p>
          <w:p w:rsidR="00593D4E" w:rsidRPr="00C5438C" w:rsidRDefault="00593D4E" w:rsidP="00593D4E">
            <w:pPr>
              <w:spacing w:line="0" w:lineRule="atLeast"/>
              <w:rPr>
                <w:rFonts w:eastAsia="Calibri"/>
                <w:lang w:eastAsia="en-US"/>
              </w:rPr>
            </w:pPr>
            <w:r w:rsidRPr="00C5438C">
              <w:rPr>
                <w:rFonts w:eastAsia="Calibri"/>
                <w:lang w:eastAsia="en-US"/>
              </w:rPr>
              <w:t xml:space="preserve">Создание безопасных условий </w:t>
            </w:r>
            <w:r w:rsidRPr="00C5438C">
              <w:rPr>
                <w:rFonts w:eastAsia="Calibri"/>
                <w:lang w:eastAsia="en-US"/>
              </w:rPr>
              <w:lastRenderedPageBreak/>
              <w:t>реализации рабочих программ</w:t>
            </w:r>
          </w:p>
          <w:p w:rsidR="00593D4E" w:rsidRPr="00C5438C" w:rsidRDefault="00593D4E" w:rsidP="00593D4E">
            <w:pPr>
              <w:spacing w:line="0" w:lineRule="atLeast"/>
              <w:rPr>
                <w:rFonts w:eastAsia="Calibri"/>
                <w:lang w:eastAsia="en-US"/>
              </w:rPr>
            </w:pPr>
            <w:r w:rsidRPr="00C5438C">
              <w:rPr>
                <w:rFonts w:eastAsia="Calibri"/>
                <w:lang w:eastAsia="en-US"/>
              </w:rPr>
              <w:t>(П.2.4)</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tc>
        <w:tc>
          <w:tcPr>
            <w:tcW w:w="2365" w:type="dxa"/>
            <w:gridSpan w:val="2"/>
            <w:tcBorders>
              <w:bottom w:val="single" w:sz="4" w:space="0" w:color="auto"/>
            </w:tcBorders>
          </w:tcPr>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 соблюдение гигиенических правил и норм в процессе реализации программы </w:t>
            </w:r>
          </w:p>
          <w:p w:rsidR="00593D4E" w:rsidRPr="00C5438C" w:rsidRDefault="00593D4E" w:rsidP="00593D4E">
            <w:pPr>
              <w:spacing w:line="0" w:lineRule="atLeast"/>
              <w:rPr>
                <w:rFonts w:eastAsia="Calibri"/>
                <w:lang w:eastAsia="en-US"/>
              </w:rPr>
            </w:pPr>
            <w:r w:rsidRPr="00C5438C">
              <w:rPr>
                <w:rFonts w:eastAsia="Calibri"/>
                <w:lang w:eastAsia="en-US"/>
              </w:rPr>
              <w:t>(И 2.4.1);</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обеспечение условий антитеррористической защищенности в процессе организации деятельности детей</w:t>
            </w:r>
          </w:p>
          <w:p w:rsidR="00593D4E" w:rsidRPr="00C5438C" w:rsidRDefault="00593D4E" w:rsidP="00593D4E">
            <w:pPr>
              <w:spacing w:line="0" w:lineRule="atLeast"/>
              <w:rPr>
                <w:rFonts w:eastAsia="Calibri"/>
                <w:lang w:eastAsia="en-US"/>
              </w:rPr>
            </w:pPr>
            <w:r w:rsidRPr="00C5438C">
              <w:rPr>
                <w:rFonts w:eastAsia="Calibri"/>
                <w:lang w:eastAsia="en-US"/>
              </w:rPr>
              <w:t xml:space="preserve"> (И 2.4.2);</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-безопасность РППС (И 2.4.3).</w:t>
            </w:r>
          </w:p>
        </w:tc>
        <w:tc>
          <w:tcPr>
            <w:tcW w:w="1517" w:type="dxa"/>
            <w:tcBorders>
              <w:bottom w:val="single" w:sz="4" w:space="0" w:color="auto"/>
            </w:tcBorders>
          </w:tcPr>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Анализ данных посещаемости ДОО </w:t>
            </w:r>
            <w:proofErr w:type="gramStart"/>
            <w:r w:rsidRPr="00C5438C">
              <w:rPr>
                <w:rFonts w:eastAsia="Calibri"/>
                <w:lang w:eastAsia="en-US"/>
              </w:rPr>
              <w:t>обучающимися</w:t>
            </w:r>
            <w:proofErr w:type="gramEnd"/>
            <w:r w:rsidRPr="00C5438C">
              <w:rPr>
                <w:rFonts w:eastAsia="Calibri"/>
                <w:lang w:eastAsia="en-US"/>
              </w:rPr>
              <w:t xml:space="preserve"> в группе (диагностика заболеваемости)</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Наличие обоснованных жалоб со стороны родителей, связанных </w:t>
            </w:r>
            <w:proofErr w:type="gramStart"/>
            <w:r w:rsidRPr="00C5438C">
              <w:rPr>
                <w:rFonts w:eastAsia="Calibri"/>
                <w:lang w:eastAsia="en-US"/>
              </w:rPr>
              <w:t>с</w:t>
            </w:r>
            <w:proofErr w:type="gramEnd"/>
            <w:r w:rsidRPr="00C5438C">
              <w:rPr>
                <w:rFonts w:eastAsia="Calibri"/>
                <w:lang w:eastAsia="en-US"/>
              </w:rPr>
              <w:t>:</w:t>
            </w:r>
          </w:p>
          <w:p w:rsidR="00593D4E" w:rsidRPr="00C5438C" w:rsidRDefault="00593D4E" w:rsidP="00593D4E">
            <w:pPr>
              <w:spacing w:line="0" w:lineRule="atLeast"/>
              <w:rPr>
                <w:rFonts w:eastAsia="Calibri"/>
                <w:lang w:eastAsia="en-US"/>
              </w:rPr>
            </w:pPr>
            <w:proofErr w:type="gramStart"/>
            <w:r w:rsidRPr="00C5438C">
              <w:rPr>
                <w:rFonts w:eastAsia="Calibri"/>
                <w:lang w:eastAsia="en-US"/>
              </w:rPr>
              <w:t>- оставлением  обучающегося без присмотра;</w:t>
            </w:r>
            <w:proofErr w:type="gramEnd"/>
          </w:p>
          <w:p w:rsidR="00593D4E" w:rsidRPr="00C5438C" w:rsidRDefault="00593D4E" w:rsidP="00593D4E">
            <w:pPr>
              <w:spacing w:line="0" w:lineRule="atLeast"/>
              <w:rPr>
                <w:rFonts w:eastAsia="Calibri"/>
                <w:lang w:eastAsia="en-US"/>
              </w:rPr>
            </w:pPr>
            <w:r w:rsidRPr="00C5438C">
              <w:rPr>
                <w:rFonts w:eastAsia="Calibri"/>
                <w:lang w:eastAsia="en-US"/>
              </w:rPr>
              <w:t xml:space="preserve">- передачей ребёнка лицу, не указанному в договоре с родителем </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Наличие фактов  травматизма в группе/ наличие фактов нарушения техники безопасности</w:t>
            </w:r>
          </w:p>
        </w:tc>
        <w:tc>
          <w:tcPr>
            <w:tcW w:w="4508" w:type="dxa"/>
            <w:gridSpan w:val="8"/>
            <w:tcBorders>
              <w:bottom w:val="single" w:sz="4" w:space="0" w:color="auto"/>
            </w:tcBorders>
          </w:tcPr>
          <w:p w:rsidR="00593D4E" w:rsidRPr="00C5438C" w:rsidRDefault="00593D4E" w:rsidP="00593D4E">
            <w:pPr>
              <w:spacing w:line="0" w:lineRule="atLeast"/>
              <w:rPr>
                <w:rFonts w:eastAsia="Calibri"/>
                <w:lang w:eastAsia="en-US"/>
              </w:rPr>
            </w:pPr>
            <w:r w:rsidRPr="00C5438C">
              <w:rPr>
                <w:rFonts w:eastAsia="Calibri"/>
                <w:lang w:eastAsia="en-US"/>
              </w:rPr>
              <w:lastRenderedPageBreak/>
              <w:t xml:space="preserve">Значение индикатора оценивается по шкале от -2 до 2 баллов. Значение показателя рассчитывается путем суммирования значений индикаторов и </w:t>
            </w:r>
            <w:r w:rsidRPr="00C5438C">
              <w:rPr>
                <w:rFonts w:eastAsia="Calibri"/>
                <w:lang w:eastAsia="en-US"/>
              </w:rPr>
              <w:lastRenderedPageBreak/>
              <w:t>фиксируется однократно за расчетный период.</w:t>
            </w:r>
          </w:p>
          <w:p w:rsidR="00593D4E" w:rsidRPr="00C5438C" w:rsidRDefault="00593D4E" w:rsidP="00593D4E">
            <w:pPr>
              <w:spacing w:line="0" w:lineRule="atLeast"/>
              <w:rPr>
                <w:rFonts w:eastAsia="Calibri"/>
                <w:lang w:eastAsia="en-US"/>
              </w:rPr>
            </w:pPr>
          </w:p>
          <w:p w:rsidR="00593D4E" w:rsidRPr="00C5438C" w:rsidRDefault="00593D4E" w:rsidP="00593D4E">
            <w:pPr>
              <w:rPr>
                <w:rFonts w:eastAsia="Calibri"/>
                <w:lang w:eastAsia="en-US"/>
              </w:rPr>
            </w:pPr>
            <w:r w:rsidRPr="00C5438C">
              <w:rPr>
                <w:rFonts w:eastAsia="Calibri"/>
                <w:lang w:eastAsia="en-US"/>
              </w:rPr>
              <w:t xml:space="preserve">Процент заболеваемости </w:t>
            </w:r>
            <w:proofErr w:type="gramStart"/>
            <w:r w:rsidRPr="00C5438C">
              <w:rPr>
                <w:rFonts w:eastAsia="Calibri"/>
                <w:lang w:eastAsia="en-US"/>
              </w:rPr>
              <w:t>обучающихся</w:t>
            </w:r>
            <w:proofErr w:type="gramEnd"/>
            <w:r w:rsidRPr="00C5438C">
              <w:rPr>
                <w:rFonts w:eastAsia="Calibri"/>
                <w:lang w:eastAsia="en-US"/>
              </w:rPr>
              <w:t xml:space="preserve"> ниже, чем средний по ДОО– 2 балла.</w:t>
            </w:r>
          </w:p>
          <w:p w:rsidR="00593D4E" w:rsidRPr="00C5438C" w:rsidRDefault="00593D4E" w:rsidP="00593D4E">
            <w:pPr>
              <w:rPr>
                <w:rFonts w:eastAsia="Calibri"/>
                <w:lang w:eastAsia="en-US"/>
              </w:rPr>
            </w:pPr>
            <w:r w:rsidRPr="00C5438C">
              <w:rPr>
                <w:rFonts w:eastAsia="Calibri"/>
                <w:lang w:eastAsia="en-US"/>
              </w:rPr>
              <w:t xml:space="preserve">Процент заболеваемости  </w:t>
            </w:r>
            <w:proofErr w:type="gramStart"/>
            <w:r w:rsidRPr="00C5438C">
              <w:rPr>
                <w:rFonts w:eastAsia="Calibri"/>
                <w:lang w:eastAsia="en-US"/>
              </w:rPr>
              <w:t>обучающихся</w:t>
            </w:r>
            <w:proofErr w:type="gramEnd"/>
            <w:r w:rsidRPr="00C5438C">
              <w:rPr>
                <w:rFonts w:eastAsia="Calibri"/>
                <w:lang w:eastAsia="en-US"/>
              </w:rPr>
              <w:t xml:space="preserve"> равен среднему по ДОО– 1 балл.</w:t>
            </w:r>
          </w:p>
          <w:p w:rsidR="00593D4E" w:rsidRPr="00C5438C" w:rsidRDefault="00593D4E" w:rsidP="00593D4E">
            <w:pPr>
              <w:rPr>
                <w:rFonts w:eastAsia="Calibri"/>
                <w:lang w:eastAsia="en-US"/>
              </w:rPr>
            </w:pPr>
            <w:proofErr w:type="gramStart"/>
            <w:r w:rsidRPr="00C5438C">
              <w:rPr>
                <w:rFonts w:eastAsia="Calibri"/>
                <w:lang w:eastAsia="en-US"/>
              </w:rPr>
              <w:t>Процент заболеваемости  обучающихся выше, чем средний по ДОО – 0 баллов.</w:t>
            </w:r>
            <w:proofErr w:type="gramEnd"/>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Наличие обоснованных жалоб со стороны родителей на указанные факты - </w:t>
            </w:r>
          </w:p>
          <w:p w:rsidR="00593D4E" w:rsidRPr="00C5438C" w:rsidRDefault="00593D4E" w:rsidP="00593D4E">
            <w:pPr>
              <w:spacing w:line="0" w:lineRule="atLeast"/>
              <w:rPr>
                <w:rFonts w:eastAsia="Calibri"/>
                <w:lang w:eastAsia="en-US"/>
              </w:rPr>
            </w:pPr>
            <w:r w:rsidRPr="00C5438C">
              <w:rPr>
                <w:rFonts w:eastAsia="Calibri"/>
                <w:lang w:eastAsia="en-US"/>
              </w:rPr>
              <w:t>-2 балла.</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Наличие фактов травматизма/нарушения техники безопасности  -2 балла.</w:t>
            </w:r>
          </w:p>
        </w:tc>
      </w:tr>
      <w:tr w:rsidR="00593D4E" w:rsidRPr="00C5438C">
        <w:tc>
          <w:tcPr>
            <w:tcW w:w="9854" w:type="dxa"/>
            <w:gridSpan w:val="12"/>
          </w:tcPr>
          <w:p w:rsidR="00593D4E" w:rsidRPr="00C5438C" w:rsidRDefault="00593D4E" w:rsidP="00593D4E">
            <w:pPr>
              <w:spacing w:line="0" w:lineRule="atLeast"/>
              <w:jc w:val="center"/>
              <w:rPr>
                <w:rFonts w:eastAsia="Calibri"/>
                <w:b/>
                <w:lang w:eastAsia="en-US"/>
              </w:rPr>
            </w:pPr>
            <w:r w:rsidRPr="00C5438C">
              <w:rPr>
                <w:rFonts w:eastAsia="Calibri"/>
                <w:b/>
                <w:lang w:eastAsia="en-US"/>
              </w:rPr>
              <w:lastRenderedPageBreak/>
              <w:t>Часть 2. Критерии, связанные с результативностью профессиональной деятельности воспитателя</w:t>
            </w:r>
          </w:p>
          <w:p w:rsidR="00593D4E" w:rsidRPr="00C5438C" w:rsidRDefault="00593D4E" w:rsidP="00593D4E">
            <w:pPr>
              <w:spacing w:line="0" w:lineRule="atLeast"/>
              <w:jc w:val="center"/>
              <w:rPr>
                <w:rFonts w:eastAsia="Calibri"/>
                <w:b/>
                <w:lang w:eastAsia="en-US"/>
              </w:rPr>
            </w:pPr>
            <w:r w:rsidRPr="00C5438C">
              <w:rPr>
                <w:rFonts w:eastAsia="Calibri"/>
                <w:lang w:eastAsia="en-US"/>
              </w:rPr>
              <w:t xml:space="preserve">Критерий 3 (К 3): </w:t>
            </w:r>
            <w:r w:rsidRPr="00C5438C">
              <w:rPr>
                <w:rFonts w:eastAsia="Calibri"/>
                <w:b/>
                <w:lang w:eastAsia="en-US"/>
              </w:rPr>
              <w:t>Качественные показатели осуществления образовательной деятельности</w:t>
            </w:r>
          </w:p>
        </w:tc>
      </w:tr>
      <w:tr w:rsidR="00593D4E" w:rsidRPr="00C5438C">
        <w:trPr>
          <w:trHeight w:val="1429"/>
        </w:trPr>
        <w:tc>
          <w:tcPr>
            <w:tcW w:w="1464" w:type="dxa"/>
            <w:vMerge w:val="restart"/>
            <w:tcBorders>
              <w:top w:val="single" w:sz="4" w:space="0" w:color="auto"/>
              <w:bottom w:val="single" w:sz="4" w:space="0" w:color="auto"/>
            </w:tcBorders>
          </w:tcPr>
          <w:p w:rsidR="00593D4E" w:rsidRPr="00C5438C" w:rsidRDefault="00593D4E" w:rsidP="00593D4E">
            <w:pPr>
              <w:spacing w:line="0" w:lineRule="atLeast"/>
            </w:pPr>
            <w:r w:rsidRPr="00C5438C">
              <w:rPr>
                <w:rFonts w:eastAsia="Calibri"/>
                <w:lang w:eastAsia="en-US"/>
              </w:rPr>
              <w:t>3.2.</w:t>
            </w:r>
            <w:r w:rsidRPr="00C5438C">
              <w:t xml:space="preserve"> </w:t>
            </w:r>
            <w:proofErr w:type="gramStart"/>
            <w:r w:rsidRPr="00C5438C">
              <w:t xml:space="preserve">Результативность подготовки </w:t>
            </w:r>
            <w:r w:rsidRPr="00C5438C">
              <w:rPr>
                <w:rFonts w:eastAsia="Calibri"/>
                <w:lang w:eastAsia="en-US"/>
              </w:rPr>
              <w:t xml:space="preserve"> обучающихся</w:t>
            </w:r>
            <w:r w:rsidRPr="00C5438C">
              <w:t xml:space="preserve"> к участию в конкурсах.</w:t>
            </w:r>
            <w:proofErr w:type="gramEnd"/>
          </w:p>
          <w:p w:rsidR="00593D4E" w:rsidRPr="00C5438C" w:rsidRDefault="00593D4E" w:rsidP="00593D4E">
            <w:pPr>
              <w:spacing w:line="0" w:lineRule="atLeast"/>
              <w:rPr>
                <w:rFonts w:eastAsia="Calibri"/>
                <w:lang w:eastAsia="en-US"/>
              </w:rPr>
            </w:pPr>
            <w:r w:rsidRPr="00C5438C">
              <w:rPr>
                <w:rFonts w:eastAsia="Calibri"/>
                <w:lang w:eastAsia="en-US"/>
              </w:rPr>
              <w:t>(П.3.2)</w:t>
            </w:r>
          </w:p>
        </w:tc>
        <w:tc>
          <w:tcPr>
            <w:tcW w:w="2337" w:type="dxa"/>
            <w:vMerge w:val="restart"/>
            <w:tcBorders>
              <w:top w:val="single" w:sz="4" w:space="0" w:color="auto"/>
              <w:bottom w:val="single" w:sz="4" w:space="0" w:color="auto"/>
            </w:tcBorders>
          </w:tcPr>
          <w:p w:rsidR="00593D4E" w:rsidRPr="00C5438C" w:rsidRDefault="00593D4E" w:rsidP="00593D4E">
            <w:pPr>
              <w:spacing w:line="0" w:lineRule="atLeast"/>
              <w:rPr>
                <w:rFonts w:eastAsia="Calibri"/>
                <w:lang w:eastAsia="en-US"/>
              </w:rPr>
            </w:pPr>
            <w:r w:rsidRPr="00C5438C">
              <w:rPr>
                <w:rFonts w:eastAsia="Calibri"/>
                <w:lang w:eastAsia="en-US"/>
              </w:rPr>
              <w:t xml:space="preserve">- наличие  обучающихся </w:t>
            </w:r>
            <w:proofErr w:type="gramStart"/>
            <w:r w:rsidRPr="00C5438C">
              <w:rPr>
                <w:rFonts w:eastAsia="Calibri"/>
                <w:lang w:eastAsia="en-US"/>
              </w:rPr>
              <w:t>-у</w:t>
            </w:r>
            <w:proofErr w:type="gramEnd"/>
            <w:r w:rsidRPr="00C5438C">
              <w:rPr>
                <w:rFonts w:eastAsia="Calibri"/>
                <w:lang w:eastAsia="en-US"/>
              </w:rPr>
              <w:t>частников очных/дистанционных конкурсов, турниров, соревнований, фестивалей и т.д. (И 3.2.1).;</w:t>
            </w:r>
          </w:p>
          <w:p w:rsidR="00593D4E" w:rsidRPr="00C5438C" w:rsidRDefault="00593D4E" w:rsidP="00593D4E">
            <w:pPr>
              <w:spacing w:line="0" w:lineRule="atLeast"/>
              <w:rPr>
                <w:rFonts w:eastAsia="Calibri"/>
                <w:lang w:eastAsia="en-US"/>
              </w:rPr>
            </w:pPr>
            <w:r w:rsidRPr="00C5438C">
              <w:rPr>
                <w:rFonts w:eastAsia="Calibri"/>
                <w:lang w:eastAsia="en-US"/>
              </w:rPr>
              <w:t xml:space="preserve">- наличие  обучающихся - </w:t>
            </w:r>
            <w:r w:rsidRPr="00C5438C">
              <w:rPr>
                <w:rFonts w:eastAsia="Calibri"/>
                <w:lang w:eastAsia="en-US"/>
              </w:rPr>
              <w:lastRenderedPageBreak/>
              <w:t>победителей, призеров, лауреатов и дипломантов очных/дистанционных  конкурсов, турниров, соревнований, фестивалей и т.д.  (И 3.2.2).</w:t>
            </w:r>
          </w:p>
          <w:p w:rsidR="00593D4E" w:rsidRPr="00C5438C" w:rsidRDefault="00593D4E" w:rsidP="00593D4E">
            <w:pPr>
              <w:spacing w:line="0" w:lineRule="atLeast"/>
            </w:pPr>
          </w:p>
        </w:tc>
        <w:tc>
          <w:tcPr>
            <w:tcW w:w="1545" w:type="dxa"/>
            <w:gridSpan w:val="2"/>
            <w:vMerge w:val="restart"/>
            <w:tcBorders>
              <w:top w:val="single" w:sz="4" w:space="0" w:color="auto"/>
              <w:bottom w:val="single" w:sz="4" w:space="0" w:color="auto"/>
            </w:tcBorders>
          </w:tcPr>
          <w:p w:rsidR="00593D4E" w:rsidRPr="00C5438C" w:rsidRDefault="00593D4E" w:rsidP="00593D4E">
            <w:pPr>
              <w:spacing w:line="0" w:lineRule="atLeast"/>
              <w:rPr>
                <w:rFonts w:eastAsia="Calibri"/>
                <w:lang w:eastAsia="en-US"/>
              </w:rPr>
            </w:pPr>
            <w:r w:rsidRPr="00C5438C">
              <w:rPr>
                <w:rFonts w:eastAsia="Calibri"/>
                <w:lang w:eastAsia="en-US"/>
              </w:rPr>
              <w:lastRenderedPageBreak/>
              <w:t>Наличие документов, свидетельствующих об участии и/или его результате</w:t>
            </w:r>
          </w:p>
          <w:p w:rsidR="00593D4E" w:rsidRPr="00C5438C" w:rsidRDefault="00593D4E" w:rsidP="00593D4E">
            <w:pPr>
              <w:spacing w:line="0" w:lineRule="atLeast"/>
            </w:pPr>
          </w:p>
        </w:tc>
        <w:tc>
          <w:tcPr>
            <w:tcW w:w="1492" w:type="dxa"/>
            <w:gridSpan w:val="3"/>
            <w:vMerge w:val="restart"/>
            <w:tcBorders>
              <w:top w:val="single" w:sz="4" w:space="0" w:color="auto"/>
              <w:bottom w:val="single" w:sz="4" w:space="0" w:color="auto"/>
            </w:tcBorders>
          </w:tcPr>
          <w:p w:rsidR="00593D4E" w:rsidRPr="00C5438C" w:rsidRDefault="00593D4E" w:rsidP="00593D4E">
            <w:pPr>
              <w:spacing w:line="0" w:lineRule="atLeast"/>
              <w:ind w:right="34"/>
              <w:jc w:val="center"/>
              <w:rPr>
                <w:rFonts w:eastAsia="Calibri"/>
                <w:lang w:eastAsia="en-US"/>
              </w:rPr>
            </w:pPr>
            <w:r w:rsidRPr="00C5438C">
              <w:rPr>
                <w:rFonts w:eastAsia="Calibri"/>
                <w:lang w:eastAsia="en-US"/>
              </w:rPr>
              <w:t>Уровень организации</w:t>
            </w:r>
          </w:p>
        </w:tc>
        <w:tc>
          <w:tcPr>
            <w:tcW w:w="1425" w:type="dxa"/>
            <w:gridSpan w:val="2"/>
            <w:tcBorders>
              <w:top w:val="single" w:sz="4" w:space="0" w:color="auto"/>
              <w:bottom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t>Участие</w:t>
            </w:r>
          </w:p>
        </w:tc>
        <w:tc>
          <w:tcPr>
            <w:tcW w:w="1591" w:type="dxa"/>
            <w:gridSpan w:val="3"/>
            <w:tcBorders>
              <w:top w:val="single" w:sz="4" w:space="0" w:color="auto"/>
              <w:bottom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t>Победа</w:t>
            </w:r>
          </w:p>
        </w:tc>
      </w:tr>
      <w:tr w:rsidR="00593D4E" w:rsidRPr="00C5438C">
        <w:trPr>
          <w:trHeight w:val="390"/>
        </w:trPr>
        <w:tc>
          <w:tcPr>
            <w:tcW w:w="1464" w:type="dxa"/>
            <w:vMerge/>
            <w:tcBorders>
              <w:bottom w:val="single" w:sz="4" w:space="0" w:color="auto"/>
            </w:tcBorders>
          </w:tcPr>
          <w:p w:rsidR="00593D4E" w:rsidRPr="00C5438C" w:rsidRDefault="00593D4E" w:rsidP="00593D4E">
            <w:pPr>
              <w:spacing w:line="0" w:lineRule="atLeast"/>
              <w:rPr>
                <w:rFonts w:eastAsia="Calibri"/>
                <w:lang w:eastAsia="en-US"/>
              </w:rPr>
            </w:pPr>
          </w:p>
        </w:tc>
        <w:tc>
          <w:tcPr>
            <w:tcW w:w="2337" w:type="dxa"/>
            <w:vMerge/>
            <w:tcBorders>
              <w:bottom w:val="single" w:sz="4" w:space="0" w:color="auto"/>
            </w:tcBorders>
          </w:tcPr>
          <w:p w:rsidR="00593D4E" w:rsidRPr="00C5438C" w:rsidRDefault="00593D4E" w:rsidP="00593D4E">
            <w:pPr>
              <w:spacing w:line="0" w:lineRule="atLeast"/>
              <w:rPr>
                <w:rFonts w:eastAsia="Calibri"/>
                <w:lang w:eastAsia="en-US"/>
              </w:rPr>
            </w:pPr>
          </w:p>
        </w:tc>
        <w:tc>
          <w:tcPr>
            <w:tcW w:w="1545" w:type="dxa"/>
            <w:gridSpan w:val="2"/>
            <w:vMerge/>
            <w:tcBorders>
              <w:bottom w:val="single" w:sz="4" w:space="0" w:color="auto"/>
            </w:tcBorders>
          </w:tcPr>
          <w:p w:rsidR="00593D4E" w:rsidRPr="00C5438C" w:rsidRDefault="00593D4E" w:rsidP="00593D4E">
            <w:pPr>
              <w:spacing w:line="0" w:lineRule="atLeast"/>
              <w:rPr>
                <w:rFonts w:eastAsia="Calibri"/>
                <w:lang w:eastAsia="en-US"/>
              </w:rPr>
            </w:pPr>
          </w:p>
        </w:tc>
        <w:tc>
          <w:tcPr>
            <w:tcW w:w="1492" w:type="dxa"/>
            <w:gridSpan w:val="3"/>
            <w:vMerge/>
            <w:tcBorders>
              <w:bottom w:val="single" w:sz="4" w:space="0" w:color="auto"/>
            </w:tcBorders>
          </w:tcPr>
          <w:p w:rsidR="00593D4E" w:rsidRPr="00C5438C" w:rsidRDefault="00593D4E" w:rsidP="00593D4E">
            <w:pPr>
              <w:spacing w:line="0" w:lineRule="atLeast"/>
              <w:ind w:right="34"/>
              <w:jc w:val="center"/>
              <w:rPr>
                <w:rFonts w:eastAsia="Calibri"/>
                <w:lang w:eastAsia="en-US"/>
              </w:rPr>
            </w:pPr>
          </w:p>
        </w:tc>
        <w:tc>
          <w:tcPr>
            <w:tcW w:w="672" w:type="dxa"/>
            <w:tcBorders>
              <w:top w:val="single" w:sz="4" w:space="0" w:color="auto"/>
              <w:bottom w:val="single" w:sz="4" w:space="0" w:color="auto"/>
              <w:right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t>Очная форма</w:t>
            </w:r>
          </w:p>
        </w:tc>
        <w:tc>
          <w:tcPr>
            <w:tcW w:w="753" w:type="dxa"/>
            <w:tcBorders>
              <w:top w:val="single" w:sz="4" w:space="0" w:color="auto"/>
              <w:left w:val="single" w:sz="4" w:space="0" w:color="auto"/>
              <w:bottom w:val="single" w:sz="4" w:space="0" w:color="auto"/>
            </w:tcBorders>
          </w:tcPr>
          <w:p w:rsidR="00593D4E" w:rsidRPr="00C5438C" w:rsidRDefault="00593D4E" w:rsidP="00593D4E">
            <w:pPr>
              <w:spacing w:line="0" w:lineRule="atLeast"/>
              <w:jc w:val="center"/>
              <w:rPr>
                <w:rFonts w:eastAsia="Calibri"/>
                <w:lang w:eastAsia="en-US"/>
              </w:rPr>
            </w:pPr>
            <w:proofErr w:type="gramStart"/>
            <w:r w:rsidRPr="00C5438C">
              <w:rPr>
                <w:rFonts w:eastAsia="Calibri"/>
                <w:lang w:eastAsia="en-US"/>
              </w:rPr>
              <w:t>Дистан-ционная</w:t>
            </w:r>
            <w:proofErr w:type="gramEnd"/>
            <w:r w:rsidRPr="00C5438C">
              <w:rPr>
                <w:rFonts w:eastAsia="Calibri"/>
                <w:lang w:eastAsia="en-US"/>
              </w:rPr>
              <w:t xml:space="preserve"> форма</w:t>
            </w:r>
          </w:p>
        </w:tc>
        <w:tc>
          <w:tcPr>
            <w:tcW w:w="756" w:type="dxa"/>
            <w:gridSpan w:val="2"/>
            <w:tcBorders>
              <w:top w:val="single" w:sz="4" w:space="0" w:color="auto"/>
              <w:bottom w:val="single" w:sz="4" w:space="0" w:color="auto"/>
              <w:right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t>Очная форма</w:t>
            </w:r>
          </w:p>
        </w:tc>
        <w:tc>
          <w:tcPr>
            <w:tcW w:w="835" w:type="dxa"/>
            <w:tcBorders>
              <w:top w:val="single" w:sz="4" w:space="0" w:color="auto"/>
              <w:left w:val="single" w:sz="4" w:space="0" w:color="auto"/>
              <w:bottom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t>Дистан-</w:t>
            </w:r>
          </w:p>
          <w:p w:rsidR="00593D4E" w:rsidRPr="00C5438C" w:rsidRDefault="00593D4E" w:rsidP="00593D4E">
            <w:pPr>
              <w:spacing w:line="0" w:lineRule="atLeast"/>
              <w:jc w:val="center"/>
              <w:rPr>
                <w:rFonts w:eastAsia="Calibri"/>
                <w:lang w:eastAsia="en-US"/>
              </w:rPr>
            </w:pPr>
            <w:r w:rsidRPr="00C5438C">
              <w:rPr>
                <w:rFonts w:eastAsia="Calibri"/>
                <w:lang w:eastAsia="en-US"/>
              </w:rPr>
              <w:t>ционная форма</w:t>
            </w:r>
          </w:p>
        </w:tc>
      </w:tr>
      <w:tr w:rsidR="00593D4E" w:rsidRPr="00C5438C">
        <w:trPr>
          <w:trHeight w:val="2242"/>
        </w:trPr>
        <w:tc>
          <w:tcPr>
            <w:tcW w:w="1464" w:type="dxa"/>
            <w:vMerge/>
            <w:tcBorders>
              <w:bottom w:val="single" w:sz="4" w:space="0" w:color="auto"/>
            </w:tcBorders>
          </w:tcPr>
          <w:p w:rsidR="00593D4E" w:rsidRPr="00C5438C" w:rsidRDefault="00593D4E" w:rsidP="00593D4E">
            <w:pPr>
              <w:spacing w:line="0" w:lineRule="atLeast"/>
              <w:rPr>
                <w:rFonts w:eastAsia="Calibri"/>
                <w:lang w:eastAsia="en-US"/>
              </w:rPr>
            </w:pPr>
          </w:p>
        </w:tc>
        <w:tc>
          <w:tcPr>
            <w:tcW w:w="2337" w:type="dxa"/>
            <w:vMerge/>
            <w:tcBorders>
              <w:bottom w:val="single" w:sz="4" w:space="0" w:color="auto"/>
            </w:tcBorders>
          </w:tcPr>
          <w:p w:rsidR="00593D4E" w:rsidRPr="00C5438C" w:rsidRDefault="00593D4E" w:rsidP="00593D4E">
            <w:pPr>
              <w:spacing w:line="0" w:lineRule="atLeast"/>
              <w:rPr>
                <w:rFonts w:eastAsia="Calibri"/>
                <w:lang w:eastAsia="en-US"/>
              </w:rPr>
            </w:pPr>
          </w:p>
        </w:tc>
        <w:tc>
          <w:tcPr>
            <w:tcW w:w="1545" w:type="dxa"/>
            <w:gridSpan w:val="2"/>
            <w:vMerge/>
            <w:tcBorders>
              <w:bottom w:val="single" w:sz="4" w:space="0" w:color="auto"/>
            </w:tcBorders>
          </w:tcPr>
          <w:p w:rsidR="00593D4E" w:rsidRPr="00C5438C" w:rsidRDefault="00593D4E" w:rsidP="00593D4E">
            <w:pPr>
              <w:spacing w:line="0" w:lineRule="atLeast"/>
              <w:rPr>
                <w:rFonts w:eastAsia="Calibri"/>
                <w:lang w:eastAsia="en-US"/>
              </w:rPr>
            </w:pPr>
          </w:p>
        </w:tc>
        <w:tc>
          <w:tcPr>
            <w:tcW w:w="1492" w:type="dxa"/>
            <w:gridSpan w:val="3"/>
            <w:tcBorders>
              <w:top w:val="single" w:sz="4" w:space="0" w:color="auto"/>
              <w:bottom w:val="single" w:sz="4" w:space="0" w:color="auto"/>
            </w:tcBorders>
          </w:tcPr>
          <w:p w:rsidR="00593D4E" w:rsidRPr="00C5438C" w:rsidRDefault="00593D4E" w:rsidP="00593D4E">
            <w:pPr>
              <w:spacing w:line="0" w:lineRule="atLeast"/>
              <w:ind w:right="34"/>
              <w:rPr>
                <w:rFonts w:eastAsia="Calibri"/>
                <w:lang w:eastAsia="en-US"/>
              </w:rPr>
            </w:pPr>
            <w:r w:rsidRPr="00C5438C">
              <w:rPr>
                <w:rFonts w:eastAsia="Calibri"/>
                <w:lang w:eastAsia="en-US"/>
              </w:rPr>
              <w:t>уровень ОО</w:t>
            </w:r>
          </w:p>
          <w:p w:rsidR="00593D4E" w:rsidRPr="00C5438C" w:rsidRDefault="00593D4E" w:rsidP="00593D4E">
            <w:pPr>
              <w:spacing w:line="0" w:lineRule="atLeast"/>
              <w:ind w:right="34"/>
              <w:rPr>
                <w:rFonts w:eastAsia="Calibri"/>
                <w:lang w:eastAsia="en-US"/>
              </w:rPr>
            </w:pPr>
            <w:r w:rsidRPr="00C5438C">
              <w:rPr>
                <w:rFonts w:eastAsia="Calibri"/>
                <w:lang w:eastAsia="en-US"/>
              </w:rPr>
              <w:t>окружной (в т. ч. уровень городского района)</w:t>
            </w:r>
          </w:p>
          <w:p w:rsidR="00593D4E" w:rsidRPr="00C5438C" w:rsidRDefault="00593D4E" w:rsidP="00593D4E">
            <w:pPr>
              <w:spacing w:line="0" w:lineRule="atLeast"/>
              <w:ind w:right="34"/>
              <w:rPr>
                <w:rFonts w:eastAsia="Calibri"/>
                <w:lang w:eastAsia="en-US"/>
              </w:rPr>
            </w:pPr>
            <w:r w:rsidRPr="00C5438C">
              <w:rPr>
                <w:rFonts w:eastAsia="Calibri"/>
                <w:lang w:eastAsia="en-US"/>
              </w:rPr>
              <w:t>муниципальный</w:t>
            </w:r>
          </w:p>
          <w:p w:rsidR="00593D4E" w:rsidRPr="00C5438C" w:rsidRDefault="00593D4E" w:rsidP="00593D4E">
            <w:pPr>
              <w:spacing w:line="0" w:lineRule="atLeast"/>
              <w:ind w:right="34"/>
              <w:rPr>
                <w:rFonts w:eastAsia="Calibri"/>
                <w:lang w:eastAsia="en-US"/>
              </w:rPr>
            </w:pPr>
            <w:r w:rsidRPr="00C5438C">
              <w:rPr>
                <w:rFonts w:eastAsia="Calibri"/>
                <w:lang w:eastAsia="en-US"/>
              </w:rPr>
              <w:t>региональнй</w:t>
            </w:r>
          </w:p>
          <w:p w:rsidR="00593D4E" w:rsidRPr="00C5438C" w:rsidRDefault="00593D4E" w:rsidP="00593D4E">
            <w:pPr>
              <w:spacing w:line="0" w:lineRule="atLeast"/>
              <w:ind w:right="34"/>
              <w:rPr>
                <w:rFonts w:eastAsia="Calibri"/>
                <w:lang w:eastAsia="en-US"/>
              </w:rPr>
            </w:pPr>
            <w:r w:rsidRPr="00C5438C">
              <w:rPr>
                <w:rFonts w:eastAsia="Calibri"/>
                <w:lang w:eastAsia="en-US"/>
              </w:rPr>
              <w:t>федеральный</w:t>
            </w:r>
          </w:p>
          <w:p w:rsidR="00593D4E" w:rsidRPr="00C5438C" w:rsidRDefault="00593D4E" w:rsidP="00593D4E">
            <w:pPr>
              <w:spacing w:line="0" w:lineRule="atLeast"/>
              <w:ind w:right="34"/>
              <w:rPr>
                <w:rFonts w:eastAsia="Calibri"/>
                <w:lang w:eastAsia="en-US"/>
              </w:rPr>
            </w:pPr>
            <w:r w:rsidRPr="00C5438C">
              <w:rPr>
                <w:rFonts w:eastAsia="Calibri"/>
                <w:lang w:eastAsia="en-US"/>
              </w:rPr>
              <w:t>международный</w:t>
            </w:r>
          </w:p>
        </w:tc>
        <w:tc>
          <w:tcPr>
            <w:tcW w:w="672" w:type="dxa"/>
            <w:tcBorders>
              <w:top w:val="single" w:sz="4" w:space="0" w:color="auto"/>
              <w:bottom w:val="single" w:sz="4" w:space="0" w:color="auto"/>
              <w:right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t>1б.</w:t>
            </w:r>
          </w:p>
          <w:p w:rsidR="00593D4E" w:rsidRPr="00C5438C" w:rsidRDefault="00593D4E" w:rsidP="00593D4E">
            <w:pPr>
              <w:spacing w:line="0" w:lineRule="atLeast"/>
              <w:jc w:val="center"/>
              <w:rPr>
                <w:rFonts w:eastAsia="Calibri"/>
                <w:lang w:eastAsia="en-US"/>
              </w:rPr>
            </w:pPr>
            <w:r w:rsidRPr="00C5438C">
              <w:rPr>
                <w:rFonts w:eastAsia="Calibri"/>
                <w:lang w:eastAsia="en-US"/>
              </w:rPr>
              <w:t>1 б.</w:t>
            </w:r>
          </w:p>
          <w:p w:rsidR="00593D4E" w:rsidRPr="00C5438C" w:rsidRDefault="00593D4E" w:rsidP="00593D4E">
            <w:pPr>
              <w:spacing w:line="0" w:lineRule="atLeast"/>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jc w:val="center"/>
              <w:rPr>
                <w:rFonts w:eastAsia="Calibri"/>
                <w:lang w:eastAsia="en-US"/>
              </w:rPr>
            </w:pPr>
            <w:r w:rsidRPr="00C5438C">
              <w:rPr>
                <w:rFonts w:eastAsia="Calibri"/>
                <w:lang w:eastAsia="en-US"/>
              </w:rPr>
              <w:t>2 б.</w:t>
            </w:r>
          </w:p>
          <w:p w:rsidR="00593D4E" w:rsidRPr="00C5438C" w:rsidRDefault="00593D4E" w:rsidP="00593D4E">
            <w:pPr>
              <w:jc w:val="center"/>
              <w:rPr>
                <w:rFonts w:eastAsia="Calibri"/>
                <w:lang w:eastAsia="en-US"/>
              </w:rPr>
            </w:pPr>
            <w:r w:rsidRPr="00C5438C">
              <w:rPr>
                <w:rFonts w:eastAsia="Calibri"/>
                <w:lang w:eastAsia="en-US"/>
              </w:rPr>
              <w:t>3 б.</w:t>
            </w:r>
          </w:p>
          <w:p w:rsidR="00593D4E" w:rsidRPr="00C5438C" w:rsidRDefault="00593D4E" w:rsidP="00593D4E">
            <w:pPr>
              <w:jc w:val="center"/>
              <w:rPr>
                <w:rFonts w:eastAsia="Calibri"/>
                <w:lang w:eastAsia="en-US"/>
              </w:rPr>
            </w:pPr>
            <w:r w:rsidRPr="00C5438C">
              <w:rPr>
                <w:rFonts w:eastAsia="Calibri"/>
                <w:lang w:eastAsia="en-US"/>
              </w:rPr>
              <w:t>5 б.</w:t>
            </w:r>
          </w:p>
          <w:p w:rsidR="00593D4E" w:rsidRPr="00C5438C" w:rsidRDefault="00593D4E" w:rsidP="00593D4E">
            <w:pPr>
              <w:jc w:val="center"/>
              <w:rPr>
                <w:rFonts w:eastAsia="Calibri"/>
                <w:lang w:eastAsia="en-US"/>
              </w:rPr>
            </w:pPr>
            <w:r w:rsidRPr="00C5438C">
              <w:rPr>
                <w:rFonts w:eastAsia="Calibri"/>
                <w:lang w:eastAsia="en-US"/>
              </w:rPr>
              <w:t>10 б.</w:t>
            </w:r>
          </w:p>
        </w:tc>
        <w:tc>
          <w:tcPr>
            <w:tcW w:w="753" w:type="dxa"/>
            <w:tcBorders>
              <w:top w:val="single" w:sz="4" w:space="0" w:color="auto"/>
              <w:left w:val="single" w:sz="4" w:space="0" w:color="auto"/>
              <w:bottom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t>-</w:t>
            </w:r>
          </w:p>
          <w:p w:rsidR="00593D4E" w:rsidRPr="00C5438C" w:rsidRDefault="00593D4E" w:rsidP="00593D4E">
            <w:pPr>
              <w:spacing w:line="0" w:lineRule="atLeast"/>
              <w:jc w:val="center"/>
              <w:rPr>
                <w:rFonts w:eastAsia="Calibri"/>
                <w:lang w:eastAsia="en-US"/>
              </w:rPr>
            </w:pPr>
            <w:r w:rsidRPr="00C5438C">
              <w:rPr>
                <w:rFonts w:eastAsia="Calibri"/>
                <w:lang w:eastAsia="en-US"/>
              </w:rPr>
              <w:t>1 б.</w:t>
            </w:r>
          </w:p>
          <w:p w:rsidR="00593D4E" w:rsidRPr="00C5438C" w:rsidRDefault="00593D4E" w:rsidP="00593D4E">
            <w:pPr>
              <w:spacing w:line="0" w:lineRule="atLeast"/>
              <w:jc w:val="center"/>
              <w:rPr>
                <w:rFonts w:eastAsia="Calibri"/>
                <w:lang w:eastAsia="en-US"/>
              </w:rPr>
            </w:pPr>
          </w:p>
          <w:p w:rsidR="00593D4E" w:rsidRPr="00C5438C" w:rsidRDefault="00593D4E" w:rsidP="00593D4E">
            <w:pPr>
              <w:spacing w:line="0" w:lineRule="atLeast"/>
              <w:jc w:val="center"/>
              <w:rPr>
                <w:rFonts w:eastAsia="Calibri"/>
                <w:lang w:eastAsia="en-US"/>
              </w:rPr>
            </w:pPr>
          </w:p>
          <w:p w:rsidR="00593D4E" w:rsidRPr="00C5438C" w:rsidRDefault="00593D4E" w:rsidP="00593D4E">
            <w:pPr>
              <w:spacing w:line="0" w:lineRule="atLeast"/>
              <w:jc w:val="center"/>
              <w:rPr>
                <w:rFonts w:eastAsia="Calibri"/>
                <w:lang w:eastAsia="en-US"/>
              </w:rPr>
            </w:pPr>
            <w:r w:rsidRPr="00C5438C">
              <w:rPr>
                <w:rFonts w:eastAsia="Calibri"/>
                <w:lang w:eastAsia="en-US"/>
              </w:rPr>
              <w:t>1 б.</w:t>
            </w:r>
          </w:p>
          <w:p w:rsidR="00593D4E" w:rsidRPr="00C5438C" w:rsidRDefault="00593D4E" w:rsidP="00593D4E">
            <w:pPr>
              <w:spacing w:line="0" w:lineRule="atLeast"/>
              <w:jc w:val="center"/>
              <w:rPr>
                <w:rFonts w:eastAsia="Calibri"/>
                <w:lang w:eastAsia="en-US"/>
              </w:rPr>
            </w:pPr>
            <w:r w:rsidRPr="00C5438C">
              <w:rPr>
                <w:rFonts w:eastAsia="Calibri"/>
                <w:lang w:eastAsia="en-US"/>
              </w:rPr>
              <w:t>2 б.</w:t>
            </w:r>
          </w:p>
          <w:p w:rsidR="00593D4E" w:rsidRPr="00C5438C" w:rsidRDefault="00593D4E" w:rsidP="00593D4E">
            <w:pPr>
              <w:spacing w:line="0" w:lineRule="atLeast"/>
              <w:jc w:val="center"/>
              <w:rPr>
                <w:rFonts w:eastAsia="Calibri"/>
                <w:lang w:eastAsia="en-US"/>
              </w:rPr>
            </w:pPr>
            <w:r w:rsidRPr="00C5438C">
              <w:rPr>
                <w:rFonts w:eastAsia="Calibri"/>
                <w:lang w:eastAsia="en-US"/>
              </w:rPr>
              <w:t>3 б.</w:t>
            </w:r>
          </w:p>
          <w:p w:rsidR="00593D4E" w:rsidRPr="00C5438C" w:rsidRDefault="00593D4E" w:rsidP="00593D4E">
            <w:pPr>
              <w:spacing w:line="0" w:lineRule="atLeast"/>
              <w:jc w:val="center"/>
              <w:rPr>
                <w:rFonts w:eastAsia="Calibri"/>
                <w:lang w:eastAsia="en-US"/>
              </w:rPr>
            </w:pPr>
            <w:r w:rsidRPr="00C5438C">
              <w:rPr>
                <w:rFonts w:eastAsia="Calibri"/>
                <w:lang w:eastAsia="en-US"/>
              </w:rPr>
              <w:t>5 б.</w:t>
            </w:r>
          </w:p>
        </w:tc>
        <w:tc>
          <w:tcPr>
            <w:tcW w:w="756" w:type="dxa"/>
            <w:gridSpan w:val="2"/>
            <w:tcBorders>
              <w:top w:val="single" w:sz="4" w:space="0" w:color="auto"/>
              <w:bottom w:val="single" w:sz="4" w:space="0" w:color="auto"/>
              <w:right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t>2 б.</w:t>
            </w:r>
          </w:p>
          <w:p w:rsidR="00593D4E" w:rsidRPr="00C5438C" w:rsidRDefault="00593D4E" w:rsidP="00593D4E">
            <w:pPr>
              <w:spacing w:line="0" w:lineRule="atLeast"/>
              <w:jc w:val="center"/>
              <w:rPr>
                <w:rFonts w:eastAsia="Calibri"/>
                <w:lang w:eastAsia="en-US"/>
              </w:rPr>
            </w:pPr>
            <w:r w:rsidRPr="00C5438C">
              <w:rPr>
                <w:rFonts w:eastAsia="Calibri"/>
                <w:lang w:eastAsia="en-US"/>
              </w:rPr>
              <w:t>2 б.</w:t>
            </w:r>
          </w:p>
          <w:p w:rsidR="00593D4E" w:rsidRPr="00C5438C" w:rsidRDefault="00593D4E" w:rsidP="00593D4E">
            <w:pPr>
              <w:spacing w:line="0" w:lineRule="atLeast"/>
              <w:jc w:val="center"/>
              <w:rPr>
                <w:rFonts w:eastAsia="Calibri"/>
                <w:lang w:eastAsia="en-US"/>
              </w:rPr>
            </w:pPr>
          </w:p>
          <w:p w:rsidR="00593D4E" w:rsidRPr="00C5438C" w:rsidRDefault="00593D4E" w:rsidP="00593D4E">
            <w:pPr>
              <w:spacing w:line="0" w:lineRule="atLeast"/>
              <w:jc w:val="center"/>
              <w:rPr>
                <w:rFonts w:eastAsia="Calibri"/>
                <w:lang w:eastAsia="en-US"/>
              </w:rPr>
            </w:pPr>
          </w:p>
          <w:p w:rsidR="00593D4E" w:rsidRPr="00C5438C" w:rsidRDefault="00593D4E" w:rsidP="00593D4E">
            <w:pPr>
              <w:spacing w:line="0" w:lineRule="atLeast"/>
              <w:jc w:val="center"/>
              <w:rPr>
                <w:rFonts w:eastAsia="Calibri"/>
                <w:lang w:eastAsia="en-US"/>
              </w:rPr>
            </w:pPr>
            <w:r w:rsidRPr="00C5438C">
              <w:rPr>
                <w:rFonts w:eastAsia="Calibri"/>
                <w:lang w:eastAsia="en-US"/>
              </w:rPr>
              <w:t>3 б.</w:t>
            </w:r>
          </w:p>
          <w:p w:rsidR="00593D4E" w:rsidRPr="00C5438C" w:rsidRDefault="00593D4E" w:rsidP="00593D4E">
            <w:pPr>
              <w:spacing w:line="0" w:lineRule="atLeast"/>
              <w:jc w:val="center"/>
              <w:rPr>
                <w:rFonts w:eastAsia="Calibri"/>
                <w:lang w:eastAsia="en-US"/>
              </w:rPr>
            </w:pPr>
            <w:r w:rsidRPr="00C5438C">
              <w:rPr>
                <w:rFonts w:eastAsia="Calibri"/>
                <w:lang w:eastAsia="en-US"/>
              </w:rPr>
              <w:t>5 б.</w:t>
            </w:r>
          </w:p>
          <w:p w:rsidR="00593D4E" w:rsidRPr="00C5438C" w:rsidRDefault="00593D4E" w:rsidP="00593D4E">
            <w:pPr>
              <w:spacing w:line="0" w:lineRule="atLeast"/>
              <w:jc w:val="center"/>
              <w:rPr>
                <w:rFonts w:eastAsia="Calibri"/>
                <w:lang w:eastAsia="en-US"/>
              </w:rPr>
            </w:pPr>
            <w:r w:rsidRPr="00C5438C">
              <w:rPr>
                <w:rFonts w:eastAsia="Calibri"/>
                <w:lang w:eastAsia="en-US"/>
              </w:rPr>
              <w:t>10 б.</w:t>
            </w:r>
          </w:p>
          <w:p w:rsidR="00593D4E" w:rsidRPr="00C5438C" w:rsidRDefault="00593D4E" w:rsidP="00593D4E">
            <w:pPr>
              <w:spacing w:line="0" w:lineRule="atLeast"/>
              <w:jc w:val="center"/>
              <w:rPr>
                <w:rFonts w:eastAsia="Calibri"/>
                <w:lang w:eastAsia="en-US"/>
              </w:rPr>
            </w:pPr>
            <w:r w:rsidRPr="00C5438C">
              <w:rPr>
                <w:rFonts w:eastAsia="Calibri"/>
                <w:lang w:eastAsia="en-US"/>
              </w:rPr>
              <w:t>10 б.</w:t>
            </w:r>
          </w:p>
        </w:tc>
        <w:tc>
          <w:tcPr>
            <w:tcW w:w="835" w:type="dxa"/>
            <w:tcBorders>
              <w:top w:val="single" w:sz="4" w:space="0" w:color="auto"/>
              <w:left w:val="single" w:sz="4" w:space="0" w:color="auto"/>
              <w:bottom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t>-</w:t>
            </w:r>
          </w:p>
          <w:p w:rsidR="00593D4E" w:rsidRPr="00C5438C" w:rsidRDefault="00593D4E" w:rsidP="00593D4E">
            <w:pPr>
              <w:spacing w:line="0" w:lineRule="atLeast"/>
              <w:jc w:val="center"/>
              <w:rPr>
                <w:rFonts w:eastAsia="Calibri"/>
                <w:lang w:eastAsia="en-US"/>
              </w:rPr>
            </w:pPr>
            <w:r w:rsidRPr="00C5438C">
              <w:rPr>
                <w:rFonts w:eastAsia="Calibri"/>
                <w:lang w:eastAsia="en-US"/>
              </w:rPr>
              <w:t>2 б.</w:t>
            </w:r>
          </w:p>
          <w:p w:rsidR="00593D4E" w:rsidRPr="00C5438C" w:rsidRDefault="00593D4E" w:rsidP="00593D4E">
            <w:pPr>
              <w:spacing w:line="0" w:lineRule="atLeast"/>
              <w:jc w:val="center"/>
              <w:rPr>
                <w:rFonts w:eastAsia="Calibri"/>
                <w:lang w:eastAsia="en-US"/>
              </w:rPr>
            </w:pPr>
          </w:p>
          <w:p w:rsidR="00593D4E" w:rsidRPr="00C5438C" w:rsidRDefault="00593D4E" w:rsidP="00593D4E">
            <w:pPr>
              <w:spacing w:line="0" w:lineRule="atLeast"/>
              <w:jc w:val="center"/>
              <w:rPr>
                <w:rFonts w:eastAsia="Calibri"/>
                <w:lang w:eastAsia="en-US"/>
              </w:rPr>
            </w:pPr>
          </w:p>
          <w:p w:rsidR="00593D4E" w:rsidRPr="00C5438C" w:rsidRDefault="00593D4E" w:rsidP="00593D4E">
            <w:pPr>
              <w:spacing w:line="0" w:lineRule="atLeast"/>
              <w:jc w:val="center"/>
              <w:rPr>
                <w:rFonts w:eastAsia="Calibri"/>
                <w:lang w:eastAsia="en-US"/>
              </w:rPr>
            </w:pPr>
            <w:r w:rsidRPr="00C5438C">
              <w:rPr>
                <w:rFonts w:eastAsia="Calibri"/>
                <w:lang w:eastAsia="en-US"/>
              </w:rPr>
              <w:t>2 б.</w:t>
            </w:r>
          </w:p>
          <w:p w:rsidR="00593D4E" w:rsidRPr="00C5438C" w:rsidRDefault="00593D4E" w:rsidP="00593D4E">
            <w:pPr>
              <w:spacing w:line="0" w:lineRule="atLeast"/>
              <w:jc w:val="center"/>
              <w:rPr>
                <w:rFonts w:eastAsia="Calibri"/>
                <w:lang w:eastAsia="en-US"/>
              </w:rPr>
            </w:pPr>
            <w:r w:rsidRPr="00C5438C">
              <w:rPr>
                <w:rFonts w:eastAsia="Calibri"/>
                <w:lang w:eastAsia="en-US"/>
              </w:rPr>
              <w:t>3 б.</w:t>
            </w:r>
          </w:p>
          <w:p w:rsidR="00593D4E" w:rsidRPr="00C5438C" w:rsidRDefault="00593D4E" w:rsidP="00593D4E">
            <w:pPr>
              <w:spacing w:line="0" w:lineRule="atLeast"/>
              <w:jc w:val="center"/>
              <w:rPr>
                <w:rFonts w:eastAsia="Calibri"/>
                <w:lang w:eastAsia="en-US"/>
              </w:rPr>
            </w:pPr>
            <w:r w:rsidRPr="00C5438C">
              <w:rPr>
                <w:rFonts w:eastAsia="Calibri"/>
                <w:lang w:eastAsia="en-US"/>
              </w:rPr>
              <w:t>5 б.</w:t>
            </w:r>
          </w:p>
          <w:p w:rsidR="00593D4E" w:rsidRPr="00C5438C" w:rsidRDefault="00593D4E" w:rsidP="00593D4E">
            <w:pPr>
              <w:spacing w:line="0" w:lineRule="atLeast"/>
              <w:jc w:val="center"/>
              <w:rPr>
                <w:rFonts w:eastAsia="Calibri"/>
                <w:lang w:eastAsia="en-US"/>
              </w:rPr>
            </w:pPr>
            <w:r w:rsidRPr="00C5438C">
              <w:rPr>
                <w:rFonts w:eastAsia="Calibri"/>
                <w:lang w:eastAsia="en-US"/>
              </w:rPr>
              <w:t>5 б.</w:t>
            </w:r>
          </w:p>
        </w:tc>
      </w:tr>
      <w:tr w:rsidR="00593D4E" w:rsidRPr="00C5438C">
        <w:trPr>
          <w:trHeight w:val="276"/>
        </w:trPr>
        <w:tc>
          <w:tcPr>
            <w:tcW w:w="1464" w:type="dxa"/>
            <w:vMerge/>
            <w:tcBorders>
              <w:bottom w:val="single" w:sz="4" w:space="0" w:color="auto"/>
            </w:tcBorders>
          </w:tcPr>
          <w:p w:rsidR="00593D4E" w:rsidRPr="00C5438C" w:rsidRDefault="00593D4E" w:rsidP="00593D4E">
            <w:pPr>
              <w:spacing w:line="0" w:lineRule="atLeast"/>
              <w:rPr>
                <w:rFonts w:eastAsia="Calibri"/>
                <w:lang w:eastAsia="en-US"/>
              </w:rPr>
            </w:pPr>
          </w:p>
        </w:tc>
        <w:tc>
          <w:tcPr>
            <w:tcW w:w="2337" w:type="dxa"/>
            <w:vMerge/>
            <w:tcBorders>
              <w:bottom w:val="single" w:sz="4" w:space="0" w:color="auto"/>
            </w:tcBorders>
          </w:tcPr>
          <w:p w:rsidR="00593D4E" w:rsidRPr="00C5438C" w:rsidRDefault="00593D4E" w:rsidP="00593D4E">
            <w:pPr>
              <w:spacing w:line="0" w:lineRule="atLeast"/>
              <w:rPr>
                <w:rFonts w:eastAsia="Calibri"/>
                <w:lang w:eastAsia="en-US"/>
              </w:rPr>
            </w:pPr>
          </w:p>
        </w:tc>
        <w:tc>
          <w:tcPr>
            <w:tcW w:w="1545" w:type="dxa"/>
            <w:gridSpan w:val="2"/>
            <w:vMerge/>
            <w:tcBorders>
              <w:bottom w:val="single" w:sz="4" w:space="0" w:color="auto"/>
            </w:tcBorders>
          </w:tcPr>
          <w:p w:rsidR="00593D4E" w:rsidRPr="00C5438C" w:rsidRDefault="00593D4E" w:rsidP="00593D4E">
            <w:pPr>
              <w:spacing w:line="0" w:lineRule="atLeast"/>
              <w:rPr>
                <w:rFonts w:eastAsia="Calibri"/>
                <w:lang w:eastAsia="en-US"/>
              </w:rPr>
            </w:pPr>
          </w:p>
        </w:tc>
        <w:tc>
          <w:tcPr>
            <w:tcW w:w="4508" w:type="dxa"/>
            <w:gridSpan w:val="8"/>
            <w:tcBorders>
              <w:top w:val="single" w:sz="4" w:space="0" w:color="auto"/>
              <w:bottom w:val="single" w:sz="4" w:space="0" w:color="auto"/>
              <w:right w:val="single" w:sz="4" w:space="0" w:color="auto"/>
            </w:tcBorders>
            <w:shd w:val="clear" w:color="auto" w:fill="auto"/>
          </w:tcPr>
          <w:p w:rsidR="00593D4E" w:rsidRPr="00C5438C" w:rsidRDefault="00593D4E" w:rsidP="00593D4E">
            <w:pPr>
              <w:rPr>
                <w:rFonts w:eastAsia="Calibri"/>
                <w:lang w:eastAsia="en-US"/>
              </w:rPr>
            </w:pPr>
          </w:p>
          <w:p w:rsidR="00593D4E" w:rsidRPr="00C5438C" w:rsidRDefault="00593D4E" w:rsidP="00593D4E">
            <w:pPr>
              <w:rPr>
                <w:rFonts w:eastAsia="Calibri"/>
                <w:lang w:eastAsia="en-US"/>
              </w:rPr>
            </w:pPr>
            <w:r w:rsidRPr="00C5438C">
              <w:rPr>
                <w:rFonts w:eastAsia="Calibri"/>
                <w:lang w:eastAsia="en-US"/>
              </w:rPr>
              <w:t>Количество баллов определяется:</w:t>
            </w:r>
          </w:p>
          <w:p w:rsidR="00593D4E" w:rsidRPr="00C5438C" w:rsidRDefault="00593D4E" w:rsidP="00593D4E">
            <w:pPr>
              <w:rPr>
                <w:rFonts w:eastAsia="Calibri"/>
                <w:lang w:eastAsia="en-US"/>
              </w:rPr>
            </w:pPr>
            <w:r w:rsidRPr="00C5438C">
              <w:rPr>
                <w:rFonts w:eastAsia="Calibri"/>
                <w:lang w:eastAsia="en-US"/>
              </w:rPr>
              <w:t>-путем суммирования при условии участия в мероприятии нескольких  обучающихся или одного обучающегося в разных мероприятиях;</w:t>
            </w:r>
          </w:p>
          <w:p w:rsidR="00593D4E" w:rsidRPr="00C5438C" w:rsidRDefault="00593D4E" w:rsidP="00593D4E">
            <w:pPr>
              <w:rPr>
                <w:rFonts w:eastAsia="Calibri"/>
                <w:lang w:eastAsia="en-US"/>
              </w:rPr>
            </w:pPr>
            <w:r w:rsidRPr="00C5438C">
              <w:rPr>
                <w:rFonts w:eastAsia="Calibri"/>
                <w:lang w:eastAsia="en-US"/>
              </w:rPr>
              <w:t xml:space="preserve">- через указание максимального балла при условии участия  обучающегося в различных этапах одного и того же конкурса. </w:t>
            </w: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r w:rsidRPr="00C5438C">
              <w:rPr>
                <w:rFonts w:eastAsia="Calibri"/>
                <w:lang w:eastAsia="en-US"/>
              </w:rPr>
              <w:t>Значение показателя рассчитывается путем суммирования значений индикаторов и фиксируется однократно за расчетный период.</w:t>
            </w:r>
          </w:p>
        </w:tc>
      </w:tr>
      <w:tr w:rsidR="00593D4E" w:rsidRPr="00C5438C">
        <w:tc>
          <w:tcPr>
            <w:tcW w:w="1464" w:type="dxa"/>
          </w:tcPr>
          <w:p w:rsidR="00593D4E" w:rsidRPr="00C5438C" w:rsidRDefault="00593D4E" w:rsidP="00593D4E">
            <w:pPr>
              <w:spacing w:line="0" w:lineRule="atLeast"/>
            </w:pPr>
            <w:r w:rsidRPr="00C5438C">
              <w:t xml:space="preserve">3.3. Результативность деятельности, направленной на социализацию </w:t>
            </w:r>
            <w:r w:rsidRPr="00C5438C">
              <w:rPr>
                <w:rFonts w:eastAsia="Calibri"/>
                <w:lang w:eastAsia="en-US"/>
              </w:rPr>
              <w:t xml:space="preserve"> </w:t>
            </w:r>
            <w:proofErr w:type="gramStart"/>
            <w:r w:rsidRPr="00C5438C">
              <w:rPr>
                <w:rFonts w:eastAsia="Calibri"/>
                <w:lang w:eastAsia="en-US"/>
              </w:rPr>
              <w:t>обучающихся</w:t>
            </w:r>
            <w:proofErr w:type="gramEnd"/>
            <w:r w:rsidRPr="00C5438C">
              <w:t xml:space="preserve"> и  проводимой с участием широкой общественности</w:t>
            </w:r>
          </w:p>
          <w:p w:rsidR="00593D4E" w:rsidRPr="00C5438C" w:rsidRDefault="00593D4E" w:rsidP="00593D4E">
            <w:pPr>
              <w:spacing w:line="0" w:lineRule="atLeast"/>
            </w:pPr>
            <w:r w:rsidRPr="00C5438C">
              <w:t>(</w:t>
            </w:r>
            <w:proofErr w:type="gramStart"/>
            <w:r w:rsidRPr="00C5438C">
              <w:t>П</w:t>
            </w:r>
            <w:proofErr w:type="gramEnd"/>
            <w:r w:rsidRPr="00C5438C">
              <w:t xml:space="preserve"> 3.3)</w:t>
            </w:r>
          </w:p>
        </w:tc>
        <w:tc>
          <w:tcPr>
            <w:tcW w:w="2337" w:type="dxa"/>
          </w:tcPr>
          <w:p w:rsidR="00593D4E" w:rsidRPr="00C5438C" w:rsidRDefault="00593D4E" w:rsidP="00593D4E">
            <w:pPr>
              <w:spacing w:line="0" w:lineRule="atLeast"/>
              <w:rPr>
                <w:rFonts w:eastAsia="Calibri"/>
                <w:lang w:eastAsia="en-US"/>
              </w:rPr>
            </w:pPr>
            <w:r w:rsidRPr="00C5438C">
              <w:rPr>
                <w:rFonts w:eastAsia="Calibri"/>
                <w:lang w:eastAsia="en-US"/>
              </w:rPr>
              <w:t>Направления деятельности:</w:t>
            </w:r>
          </w:p>
          <w:p w:rsidR="00593D4E" w:rsidRPr="00C5438C" w:rsidRDefault="00593D4E" w:rsidP="00593D4E">
            <w:pPr>
              <w:spacing w:line="0" w:lineRule="atLeast"/>
              <w:rPr>
                <w:rFonts w:eastAsia="Calibri"/>
                <w:lang w:eastAsia="en-US"/>
              </w:rPr>
            </w:pPr>
            <w:r w:rsidRPr="00C5438C">
              <w:rPr>
                <w:rFonts w:eastAsia="Calibri"/>
                <w:lang w:eastAsia="en-US"/>
              </w:rPr>
              <w:t xml:space="preserve">- участие в благотворительных и социально значимых акциях и программах (помощь пожилым людям, инвалидам, детям-сиротам и т.д.) </w:t>
            </w:r>
          </w:p>
          <w:p w:rsidR="00593D4E" w:rsidRPr="00C5438C" w:rsidRDefault="00593D4E" w:rsidP="00593D4E">
            <w:pPr>
              <w:spacing w:line="0" w:lineRule="atLeast"/>
              <w:rPr>
                <w:rFonts w:eastAsia="Calibri"/>
                <w:lang w:eastAsia="en-US"/>
              </w:rPr>
            </w:pPr>
            <w:r w:rsidRPr="00C5438C">
              <w:rPr>
                <w:rFonts w:eastAsia="Calibri"/>
                <w:lang w:eastAsia="en-US"/>
              </w:rPr>
              <w:t>(И 3.3.1);</w:t>
            </w:r>
          </w:p>
          <w:p w:rsidR="00593D4E" w:rsidRPr="00C5438C" w:rsidRDefault="00593D4E" w:rsidP="00593D4E">
            <w:pPr>
              <w:spacing w:line="0" w:lineRule="atLeast"/>
              <w:rPr>
                <w:rFonts w:eastAsia="Calibri"/>
                <w:lang w:eastAsia="en-US"/>
              </w:rPr>
            </w:pPr>
            <w:r w:rsidRPr="00C5438C">
              <w:rPr>
                <w:rFonts w:eastAsia="Calibri"/>
                <w:lang w:eastAsia="en-US"/>
              </w:rPr>
              <w:t xml:space="preserve">- организация мероприятий по патриотическому и гражданскому воспитанию  </w:t>
            </w:r>
          </w:p>
          <w:p w:rsidR="00593D4E" w:rsidRPr="00C5438C" w:rsidRDefault="00593D4E" w:rsidP="00593D4E">
            <w:pPr>
              <w:spacing w:line="0" w:lineRule="atLeast"/>
              <w:rPr>
                <w:rFonts w:eastAsia="Calibri"/>
                <w:lang w:eastAsia="en-US"/>
              </w:rPr>
            </w:pPr>
            <w:r w:rsidRPr="00C5438C">
              <w:rPr>
                <w:rFonts w:eastAsia="Calibri"/>
                <w:lang w:eastAsia="en-US"/>
              </w:rPr>
              <w:t>(И 3.3.2);</w:t>
            </w:r>
          </w:p>
          <w:p w:rsidR="00593D4E" w:rsidRPr="00C5438C" w:rsidRDefault="00593D4E" w:rsidP="00593D4E">
            <w:pPr>
              <w:spacing w:line="0" w:lineRule="atLeast"/>
              <w:rPr>
                <w:rFonts w:eastAsia="Calibri"/>
                <w:lang w:eastAsia="en-US"/>
              </w:rPr>
            </w:pPr>
            <w:r w:rsidRPr="00C5438C">
              <w:rPr>
                <w:rFonts w:eastAsia="Calibri"/>
                <w:lang w:eastAsia="en-US"/>
              </w:rPr>
              <w:t xml:space="preserve">- организация  мероприятий экологической направленности </w:t>
            </w:r>
          </w:p>
          <w:p w:rsidR="00593D4E" w:rsidRPr="00C5438C" w:rsidRDefault="00593D4E" w:rsidP="00593D4E">
            <w:pPr>
              <w:spacing w:line="0" w:lineRule="atLeast"/>
              <w:rPr>
                <w:rFonts w:eastAsia="Calibri"/>
                <w:lang w:eastAsia="en-US"/>
              </w:rPr>
            </w:pPr>
            <w:r w:rsidRPr="00C5438C">
              <w:rPr>
                <w:rFonts w:eastAsia="Calibri"/>
                <w:lang w:eastAsia="en-US"/>
              </w:rPr>
              <w:t>(И 3.3.3);</w:t>
            </w:r>
          </w:p>
          <w:p w:rsidR="00593D4E" w:rsidRPr="00C5438C" w:rsidRDefault="00593D4E" w:rsidP="00593D4E">
            <w:pPr>
              <w:spacing w:line="0" w:lineRule="atLeast"/>
              <w:rPr>
                <w:rFonts w:eastAsia="Calibri"/>
                <w:lang w:eastAsia="en-US"/>
              </w:rPr>
            </w:pPr>
            <w:r w:rsidRPr="00C5438C">
              <w:rPr>
                <w:rFonts w:eastAsia="Calibri"/>
                <w:lang w:eastAsia="en-US"/>
              </w:rPr>
              <w:t xml:space="preserve">-организация мероприятий по формированию здорового и безопасного образа </w:t>
            </w:r>
            <w:r w:rsidRPr="00C5438C">
              <w:rPr>
                <w:rFonts w:eastAsia="Calibri"/>
                <w:lang w:eastAsia="en-US"/>
              </w:rPr>
              <w:lastRenderedPageBreak/>
              <w:t xml:space="preserve">жизни </w:t>
            </w:r>
          </w:p>
          <w:p w:rsidR="00593D4E" w:rsidRPr="00C5438C" w:rsidRDefault="00593D4E" w:rsidP="00593D4E">
            <w:pPr>
              <w:spacing w:line="0" w:lineRule="atLeast"/>
              <w:rPr>
                <w:rFonts w:eastAsia="Calibri"/>
                <w:lang w:eastAsia="en-US"/>
              </w:rPr>
            </w:pPr>
            <w:r w:rsidRPr="00C5438C">
              <w:rPr>
                <w:rFonts w:eastAsia="Calibri"/>
                <w:lang w:eastAsia="en-US"/>
              </w:rPr>
              <w:t>(И 3.3.4).</w:t>
            </w:r>
          </w:p>
        </w:tc>
        <w:tc>
          <w:tcPr>
            <w:tcW w:w="1545" w:type="dxa"/>
            <w:gridSpan w:val="2"/>
          </w:tcPr>
          <w:p w:rsidR="00593D4E" w:rsidRPr="00C5438C" w:rsidRDefault="00593D4E" w:rsidP="00593D4E">
            <w:pPr>
              <w:spacing w:line="0" w:lineRule="atLeast"/>
              <w:rPr>
                <w:rFonts w:eastAsia="Calibri"/>
                <w:lang w:eastAsia="en-US"/>
              </w:rPr>
            </w:pPr>
            <w:r w:rsidRPr="00C5438C">
              <w:rPr>
                <w:rFonts w:eastAsia="Calibri"/>
                <w:lang w:eastAsia="en-US"/>
              </w:rPr>
              <w:lastRenderedPageBreak/>
              <w:t>Наличие документов, свидетельствующих об участии и/или его результате</w:t>
            </w:r>
          </w:p>
          <w:p w:rsidR="00593D4E" w:rsidRPr="00C5438C" w:rsidRDefault="00593D4E" w:rsidP="00593D4E">
            <w:pPr>
              <w:spacing w:line="0" w:lineRule="atLeast"/>
            </w:pPr>
          </w:p>
        </w:tc>
        <w:tc>
          <w:tcPr>
            <w:tcW w:w="4508" w:type="dxa"/>
            <w:gridSpan w:val="8"/>
          </w:tcPr>
          <w:p w:rsidR="00593D4E" w:rsidRPr="00C5438C" w:rsidRDefault="00593D4E" w:rsidP="00593D4E">
            <w:pPr>
              <w:spacing w:line="0" w:lineRule="atLeast"/>
            </w:pPr>
            <w:r w:rsidRPr="00C5438C">
              <w:rPr>
                <w:rFonts w:eastAsia="Calibri"/>
                <w:lang w:eastAsia="en-US"/>
              </w:rPr>
              <w:t>Значение показателя рассчитывается путем суммирования значений индикаторов и фиксируется однократно за расчетный период.</w:t>
            </w:r>
            <w:r w:rsidRPr="00C5438C">
              <w:t xml:space="preserve"> </w:t>
            </w:r>
          </w:p>
          <w:p w:rsidR="00593D4E" w:rsidRPr="00C5438C" w:rsidRDefault="00593D4E" w:rsidP="00593D4E">
            <w:pPr>
              <w:spacing w:line="0" w:lineRule="atLeast"/>
              <w:rPr>
                <w:rFonts w:eastAsia="Calibri"/>
                <w:lang w:eastAsia="en-US"/>
              </w:rPr>
            </w:pPr>
            <w:r w:rsidRPr="00C5438C">
              <w:t>3 балла за  каждое мероприятие.</w:t>
            </w:r>
            <w:r w:rsidRPr="00C5438C">
              <w:rPr>
                <w:rFonts w:eastAsia="Calibri"/>
                <w:lang w:eastAsia="en-US"/>
              </w:rPr>
              <w:t xml:space="preserve"> </w:t>
            </w:r>
          </w:p>
          <w:p w:rsidR="00593D4E" w:rsidRPr="00C5438C" w:rsidRDefault="00593D4E" w:rsidP="00593D4E">
            <w:pPr>
              <w:spacing w:line="0" w:lineRule="atLeast"/>
            </w:pPr>
          </w:p>
        </w:tc>
      </w:tr>
      <w:tr w:rsidR="00593D4E" w:rsidRPr="00C5438C">
        <w:tc>
          <w:tcPr>
            <w:tcW w:w="9854" w:type="dxa"/>
            <w:gridSpan w:val="12"/>
          </w:tcPr>
          <w:p w:rsidR="00593D4E" w:rsidRPr="00C5438C" w:rsidRDefault="00593D4E" w:rsidP="00593D4E">
            <w:pPr>
              <w:spacing w:line="0" w:lineRule="atLeast"/>
              <w:jc w:val="center"/>
              <w:rPr>
                <w:rFonts w:eastAsia="Calibri"/>
                <w:b/>
                <w:lang w:eastAsia="en-US"/>
              </w:rPr>
            </w:pPr>
            <w:r w:rsidRPr="00C5438C">
              <w:rPr>
                <w:rFonts w:eastAsia="Calibri"/>
                <w:lang w:eastAsia="en-US"/>
              </w:rPr>
              <w:lastRenderedPageBreak/>
              <w:t xml:space="preserve">Критерий 4 (К 4): </w:t>
            </w:r>
            <w:r w:rsidRPr="00C5438C">
              <w:rPr>
                <w:rFonts w:eastAsia="Calibri"/>
                <w:b/>
                <w:lang w:eastAsia="en-US"/>
              </w:rPr>
              <w:t>Качественные показатели профессионального совершенствования воспитателя</w:t>
            </w:r>
          </w:p>
        </w:tc>
      </w:tr>
      <w:tr w:rsidR="00593D4E" w:rsidRPr="00C5438C">
        <w:trPr>
          <w:trHeight w:val="558"/>
        </w:trPr>
        <w:tc>
          <w:tcPr>
            <w:tcW w:w="1464" w:type="dxa"/>
          </w:tcPr>
          <w:p w:rsidR="00593D4E" w:rsidRPr="00C5438C" w:rsidRDefault="00593D4E" w:rsidP="00593D4E">
            <w:pPr>
              <w:spacing w:line="0" w:lineRule="atLeast"/>
              <w:rPr>
                <w:rFonts w:eastAsia="Calibri"/>
                <w:lang w:eastAsia="en-US"/>
              </w:rPr>
            </w:pPr>
            <w:r w:rsidRPr="00C5438C">
              <w:rPr>
                <w:rFonts w:eastAsia="Calibri"/>
                <w:lang w:eastAsia="en-US"/>
              </w:rPr>
              <w:t>4.1.</w:t>
            </w:r>
          </w:p>
          <w:p w:rsidR="00593D4E" w:rsidRPr="00C5438C" w:rsidRDefault="00593D4E" w:rsidP="00593D4E">
            <w:pPr>
              <w:spacing w:line="0" w:lineRule="atLeast"/>
              <w:rPr>
                <w:rFonts w:eastAsia="Calibri"/>
                <w:lang w:eastAsia="en-US"/>
              </w:rPr>
            </w:pPr>
            <w:r w:rsidRPr="00C5438C">
              <w:rPr>
                <w:rFonts w:eastAsia="Calibri"/>
                <w:lang w:eastAsia="en-US"/>
              </w:rPr>
              <w:t>Результативность научно-методической работы, обеспечивающей профессиональный рост</w:t>
            </w:r>
          </w:p>
          <w:p w:rsidR="00593D4E" w:rsidRPr="00C5438C" w:rsidRDefault="00593D4E" w:rsidP="00593D4E">
            <w:pPr>
              <w:spacing w:line="0" w:lineRule="atLeast"/>
            </w:pPr>
            <w:r w:rsidRPr="00C5438C">
              <w:rPr>
                <w:rFonts w:eastAsia="Calibri"/>
                <w:lang w:eastAsia="en-US"/>
              </w:rPr>
              <w:t>(</w:t>
            </w:r>
            <w:proofErr w:type="gramStart"/>
            <w:r w:rsidRPr="00C5438C">
              <w:rPr>
                <w:rFonts w:eastAsia="Calibri"/>
                <w:lang w:eastAsia="en-US"/>
              </w:rPr>
              <w:t>П</w:t>
            </w:r>
            <w:proofErr w:type="gramEnd"/>
            <w:r w:rsidRPr="00C5438C">
              <w:rPr>
                <w:rFonts w:eastAsia="Calibri"/>
                <w:lang w:eastAsia="en-US"/>
              </w:rPr>
              <w:t xml:space="preserve"> 4.1)</w:t>
            </w:r>
          </w:p>
        </w:tc>
        <w:tc>
          <w:tcPr>
            <w:tcW w:w="2337" w:type="dxa"/>
          </w:tcPr>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 посещение мероприятий, направленных на профессиональное совершенствование педагогов (проблемные и обучающие семинары, мастер-классы, научно-практические конференции различного уровня) </w:t>
            </w:r>
          </w:p>
          <w:p w:rsidR="00593D4E" w:rsidRPr="00C5438C" w:rsidRDefault="00593D4E" w:rsidP="00593D4E">
            <w:pPr>
              <w:spacing w:line="0" w:lineRule="atLeast"/>
              <w:rPr>
                <w:rFonts w:eastAsia="Calibri"/>
                <w:lang w:eastAsia="en-US"/>
              </w:rPr>
            </w:pPr>
            <w:r w:rsidRPr="00C5438C">
              <w:rPr>
                <w:rFonts w:eastAsia="Calibri"/>
                <w:lang w:eastAsia="en-US"/>
              </w:rPr>
              <w:t>(И 4.1.1);</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 участие в работе проблемных и обучающих семинаров, в мастер-классах, научно-практических конференциях различного уровня, направленных на профессиональное совершенствование педагогов </w:t>
            </w:r>
          </w:p>
          <w:p w:rsidR="00593D4E" w:rsidRPr="00C5438C" w:rsidRDefault="00593D4E" w:rsidP="00593D4E">
            <w:pPr>
              <w:spacing w:line="0" w:lineRule="atLeast"/>
              <w:rPr>
                <w:rFonts w:eastAsia="Calibri"/>
                <w:lang w:eastAsia="en-US"/>
              </w:rPr>
            </w:pPr>
            <w:r w:rsidRPr="00C5438C">
              <w:rPr>
                <w:rFonts w:eastAsia="Calibri"/>
                <w:lang w:eastAsia="en-US"/>
              </w:rPr>
              <w:t>(И 4.1.2.);</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публикации в научно-методических и профессиональных изданиях различного уровня, в том числе электронных (И 4.1.3).</w:t>
            </w:r>
          </w:p>
          <w:p w:rsidR="00593D4E" w:rsidRPr="00C5438C" w:rsidRDefault="00593D4E" w:rsidP="00593D4E">
            <w:pPr>
              <w:spacing w:line="0" w:lineRule="atLeast"/>
              <w:rPr>
                <w:rFonts w:eastAsia="Calibri"/>
                <w:lang w:eastAsia="en-US"/>
              </w:rPr>
            </w:pPr>
          </w:p>
        </w:tc>
        <w:tc>
          <w:tcPr>
            <w:tcW w:w="1749" w:type="dxa"/>
            <w:gridSpan w:val="3"/>
          </w:tcPr>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Наличие документов, свидетельствующих о посещении  научно-методических мероприятий</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Наличие документов, свидетельствующих об участии в научно-методических мероприятиях</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pPr>
            <w:r w:rsidRPr="00C5438C">
              <w:rPr>
                <w:rFonts w:eastAsia="Calibri"/>
                <w:lang w:eastAsia="en-US"/>
              </w:rPr>
              <w:t>Наличие публикации (с указанием выходных данных и/или прямой электронной ссылки)</w:t>
            </w:r>
          </w:p>
        </w:tc>
        <w:tc>
          <w:tcPr>
            <w:tcW w:w="4304" w:type="dxa"/>
            <w:gridSpan w:val="7"/>
          </w:tcPr>
          <w:p w:rsidR="00593D4E" w:rsidRPr="00C5438C" w:rsidRDefault="00593D4E" w:rsidP="00593D4E">
            <w:pPr>
              <w:spacing w:line="0" w:lineRule="atLeast"/>
            </w:pPr>
            <w:r w:rsidRPr="00C5438C">
              <w:rPr>
                <w:rFonts w:eastAsia="Calibri"/>
                <w:lang w:eastAsia="en-US"/>
              </w:rPr>
              <w:t>Значение показателя рассчитывается путем суммирования значений индикаторов и фиксируется однократно за расчетный период.</w:t>
            </w:r>
            <w:r w:rsidRPr="00C5438C">
              <w:t xml:space="preserve"> </w:t>
            </w:r>
          </w:p>
          <w:p w:rsidR="00593D4E" w:rsidRPr="00C5438C" w:rsidRDefault="00593D4E" w:rsidP="00593D4E">
            <w:pPr>
              <w:spacing w:line="0" w:lineRule="atLeast"/>
            </w:pPr>
            <w:r w:rsidRPr="00C5438C">
              <w:t>1 балл за каждое мероприятие.</w:t>
            </w: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r w:rsidRPr="00C5438C">
              <w:t>3 балла за каждое мероприятие.</w:t>
            </w: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r w:rsidRPr="00C5438C">
              <w:t>Количество баллов определяется в зависимости от жанра публикации:</w:t>
            </w:r>
          </w:p>
          <w:p w:rsidR="00593D4E" w:rsidRPr="00C5438C" w:rsidRDefault="00593D4E" w:rsidP="00593D4E">
            <w:pPr>
              <w:spacing w:line="0" w:lineRule="atLeast"/>
            </w:pPr>
            <w:r w:rsidRPr="00C5438C">
              <w:t>- тезис, заметка – 2 балла;</w:t>
            </w:r>
          </w:p>
          <w:p w:rsidR="00593D4E" w:rsidRPr="00C5438C" w:rsidRDefault="00593D4E" w:rsidP="00593D4E">
            <w:pPr>
              <w:spacing w:line="0" w:lineRule="atLeast"/>
            </w:pPr>
            <w:r w:rsidRPr="00C5438C">
              <w:t>- статья, методическая разработка – 3 балла;</w:t>
            </w:r>
          </w:p>
          <w:p w:rsidR="00593D4E" w:rsidRPr="00C5438C" w:rsidRDefault="00593D4E" w:rsidP="00593D4E">
            <w:pPr>
              <w:spacing w:line="0" w:lineRule="atLeast"/>
            </w:pPr>
            <w:r w:rsidRPr="00C5438C">
              <w:t>- методическое пособие, авторская программа – 5 баллов.</w:t>
            </w:r>
          </w:p>
        </w:tc>
      </w:tr>
      <w:tr w:rsidR="00593D4E" w:rsidRPr="00C5438C">
        <w:trPr>
          <w:trHeight w:val="418"/>
        </w:trPr>
        <w:tc>
          <w:tcPr>
            <w:tcW w:w="1464" w:type="dxa"/>
          </w:tcPr>
          <w:p w:rsidR="00593D4E" w:rsidRPr="00C5438C" w:rsidRDefault="00593D4E" w:rsidP="00593D4E">
            <w:pPr>
              <w:spacing w:line="0" w:lineRule="atLeast"/>
              <w:rPr>
                <w:rFonts w:eastAsia="Calibri"/>
                <w:lang w:eastAsia="en-US"/>
              </w:rPr>
            </w:pPr>
            <w:r w:rsidRPr="00C5438C">
              <w:rPr>
                <w:rFonts w:eastAsia="Calibri"/>
                <w:lang w:eastAsia="en-US"/>
              </w:rPr>
              <w:t>4.2. Результативность подготовки цифровых</w:t>
            </w:r>
            <w:r w:rsidRPr="00C5438C">
              <w:rPr>
                <w:rFonts w:eastAsia="Calibri"/>
                <w:color w:val="FF0000"/>
                <w:lang w:eastAsia="en-US"/>
              </w:rPr>
              <w:t xml:space="preserve"> </w:t>
            </w:r>
            <w:r w:rsidRPr="00C5438C">
              <w:rPr>
                <w:rFonts w:eastAsia="Calibri"/>
                <w:lang w:eastAsia="en-US"/>
              </w:rPr>
              <w:t xml:space="preserve">информационно-методических материалов </w:t>
            </w:r>
          </w:p>
          <w:p w:rsidR="00593D4E" w:rsidRPr="00C5438C" w:rsidRDefault="00593D4E" w:rsidP="00593D4E">
            <w:pPr>
              <w:spacing w:line="0" w:lineRule="atLeast"/>
              <w:rPr>
                <w:rFonts w:eastAsia="Calibri"/>
                <w:color w:val="FF0000"/>
                <w:lang w:eastAsia="en-US"/>
              </w:rPr>
            </w:pPr>
            <w:r w:rsidRPr="00C5438C">
              <w:rPr>
                <w:rFonts w:eastAsia="Calibri"/>
                <w:lang w:eastAsia="en-US"/>
              </w:rPr>
              <w:lastRenderedPageBreak/>
              <w:t>(</w:t>
            </w:r>
            <w:proofErr w:type="gramStart"/>
            <w:r w:rsidRPr="00C5438C">
              <w:rPr>
                <w:rFonts w:eastAsia="Calibri"/>
                <w:lang w:eastAsia="en-US"/>
              </w:rPr>
              <w:t>П</w:t>
            </w:r>
            <w:proofErr w:type="gramEnd"/>
            <w:r w:rsidRPr="00C5438C">
              <w:rPr>
                <w:rFonts w:eastAsia="Calibri"/>
                <w:lang w:eastAsia="en-US"/>
              </w:rPr>
              <w:t xml:space="preserve"> 4.2)</w:t>
            </w:r>
          </w:p>
        </w:tc>
        <w:tc>
          <w:tcPr>
            <w:tcW w:w="2337" w:type="dxa"/>
          </w:tcPr>
          <w:p w:rsidR="00593D4E" w:rsidRPr="00C5438C" w:rsidRDefault="00593D4E" w:rsidP="00593D4E">
            <w:pPr>
              <w:spacing w:line="0" w:lineRule="atLeast"/>
              <w:rPr>
                <w:rFonts w:eastAsia="Calibri"/>
                <w:lang w:eastAsia="en-US"/>
              </w:rPr>
            </w:pPr>
            <w:r w:rsidRPr="00C5438C">
              <w:rPr>
                <w:rFonts w:eastAsia="Calibri"/>
                <w:lang w:eastAsia="en-US"/>
              </w:rPr>
              <w:lastRenderedPageBreak/>
              <w:t>- подготовка материалов о значимых событиях из жизни группы для размещения на сайте ДОО (И 4.2.1);</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 наличие собственной </w:t>
            </w:r>
            <w:r w:rsidRPr="00C5438C">
              <w:rPr>
                <w:rFonts w:eastAsia="Calibri"/>
                <w:lang w:eastAsia="en-US"/>
              </w:rPr>
              <w:lastRenderedPageBreak/>
              <w:t>страницы на сайте ОО и ее обновление (И 4.2.2);</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наличие собственного сайта/блога и его обновление (И 4.2.3).</w:t>
            </w:r>
          </w:p>
        </w:tc>
        <w:tc>
          <w:tcPr>
            <w:tcW w:w="1749" w:type="dxa"/>
            <w:gridSpan w:val="3"/>
          </w:tcPr>
          <w:p w:rsidR="00593D4E" w:rsidRPr="00C5438C" w:rsidRDefault="00593D4E" w:rsidP="00593D4E">
            <w:pPr>
              <w:spacing w:line="0" w:lineRule="atLeast"/>
              <w:rPr>
                <w:rFonts w:eastAsia="Calibri"/>
                <w:lang w:eastAsia="en-US"/>
              </w:rPr>
            </w:pPr>
            <w:r w:rsidRPr="00C5438C">
              <w:rPr>
                <w:rFonts w:eastAsia="Calibri"/>
                <w:lang w:eastAsia="en-US"/>
              </w:rPr>
              <w:lastRenderedPageBreak/>
              <w:t>Наличие размещённых и обновляемых материалов (с указанием прямой ссылки на Интернет-ресурс)</w:t>
            </w:r>
          </w:p>
        </w:tc>
        <w:tc>
          <w:tcPr>
            <w:tcW w:w="4304" w:type="dxa"/>
            <w:gridSpan w:val="7"/>
          </w:tcPr>
          <w:p w:rsidR="00593D4E" w:rsidRPr="00C5438C" w:rsidRDefault="00593D4E" w:rsidP="00593D4E">
            <w:pPr>
              <w:spacing w:line="0" w:lineRule="atLeast"/>
            </w:pPr>
            <w:r w:rsidRPr="00C5438C">
              <w:t>1 балл.</w:t>
            </w: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r w:rsidRPr="00C5438C">
              <w:t>2 балла.</w:t>
            </w: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p>
          <w:p w:rsidR="00593D4E" w:rsidRPr="00C5438C" w:rsidRDefault="00593D4E" w:rsidP="00593D4E">
            <w:pPr>
              <w:spacing w:line="0" w:lineRule="atLeast"/>
            </w:pPr>
            <w:r w:rsidRPr="00C5438C">
              <w:t>3 балла.</w:t>
            </w:r>
          </w:p>
          <w:p w:rsidR="00593D4E" w:rsidRPr="00C5438C" w:rsidRDefault="00593D4E" w:rsidP="00593D4E">
            <w:pPr>
              <w:tabs>
                <w:tab w:val="left" w:pos="3125"/>
                <w:tab w:val="left" w:pos="4164"/>
              </w:tabs>
              <w:spacing w:line="0" w:lineRule="atLeast"/>
            </w:pPr>
            <w:r w:rsidRPr="00C5438C">
              <w:rPr>
                <w:rFonts w:eastAsia="Calibri"/>
                <w:lang w:eastAsia="en-US"/>
              </w:rPr>
              <w:lastRenderedPageBreak/>
              <w:t>Значение показателя рассчитывается путем суммирования значений индикаторов и фиксируется однократно за расчетный период.</w:t>
            </w:r>
          </w:p>
        </w:tc>
      </w:tr>
      <w:tr w:rsidR="00593D4E" w:rsidRPr="00C5438C">
        <w:trPr>
          <w:trHeight w:val="445"/>
        </w:trPr>
        <w:tc>
          <w:tcPr>
            <w:tcW w:w="1464" w:type="dxa"/>
            <w:vMerge w:val="restart"/>
          </w:tcPr>
          <w:p w:rsidR="00593D4E" w:rsidRPr="00C5438C" w:rsidRDefault="00593D4E" w:rsidP="00593D4E">
            <w:pPr>
              <w:spacing w:line="0" w:lineRule="atLeast"/>
              <w:rPr>
                <w:rFonts w:eastAsia="Calibri"/>
                <w:lang w:eastAsia="en-US"/>
              </w:rPr>
            </w:pPr>
            <w:r w:rsidRPr="00C5438C">
              <w:rPr>
                <w:rFonts w:eastAsia="Calibri"/>
                <w:lang w:eastAsia="en-US"/>
              </w:rPr>
              <w:lastRenderedPageBreak/>
              <w:t xml:space="preserve">4.3. Результативность презентации воспитателем собственной педагогической деятельности </w:t>
            </w:r>
          </w:p>
          <w:p w:rsidR="00593D4E" w:rsidRPr="00C5438C" w:rsidRDefault="00593D4E" w:rsidP="00593D4E">
            <w:pPr>
              <w:spacing w:line="0" w:lineRule="atLeast"/>
              <w:rPr>
                <w:rFonts w:eastAsia="Calibri"/>
                <w:lang w:eastAsia="en-US"/>
              </w:rPr>
            </w:pPr>
            <w:r w:rsidRPr="00C5438C">
              <w:rPr>
                <w:rFonts w:eastAsia="Calibri"/>
                <w:lang w:eastAsia="en-US"/>
              </w:rPr>
              <w:t>(П.4.3)</w:t>
            </w:r>
          </w:p>
        </w:tc>
        <w:tc>
          <w:tcPr>
            <w:tcW w:w="2337" w:type="dxa"/>
            <w:vMerge w:val="restart"/>
          </w:tcPr>
          <w:p w:rsidR="00593D4E" w:rsidRPr="00C5438C" w:rsidRDefault="00593D4E" w:rsidP="00593D4E">
            <w:pPr>
              <w:spacing w:line="0" w:lineRule="atLeast"/>
              <w:rPr>
                <w:rFonts w:eastAsia="Calibri"/>
                <w:lang w:eastAsia="en-US"/>
              </w:rPr>
            </w:pPr>
            <w:r w:rsidRPr="00C5438C">
              <w:rPr>
                <w:rFonts w:eastAsia="Calibri"/>
                <w:lang w:eastAsia="en-US"/>
              </w:rPr>
              <w:t>- участие в очных/дистанционных профессиональных  конкурсах и т.д. (И 4.3.1);</w:t>
            </w:r>
          </w:p>
          <w:p w:rsidR="00593D4E" w:rsidRPr="00C5438C" w:rsidRDefault="00593D4E" w:rsidP="00593D4E">
            <w:pPr>
              <w:spacing w:line="0" w:lineRule="atLeast"/>
              <w:rPr>
                <w:rFonts w:eastAsia="Calibri"/>
                <w:lang w:eastAsia="en-US"/>
              </w:rPr>
            </w:pPr>
            <w:r w:rsidRPr="00C5438C">
              <w:rPr>
                <w:rFonts w:eastAsia="Calibri"/>
                <w:lang w:eastAsia="en-US"/>
              </w:rPr>
              <w:t xml:space="preserve">- наличие побед, призовых мест, дипломов лауреатов по итогам участия в очных/дистанционных профессиональных конкурсах </w:t>
            </w:r>
          </w:p>
          <w:p w:rsidR="00593D4E" w:rsidRPr="00C5438C" w:rsidRDefault="00593D4E" w:rsidP="00593D4E">
            <w:pPr>
              <w:spacing w:line="0" w:lineRule="atLeast"/>
              <w:rPr>
                <w:rFonts w:eastAsia="Calibri"/>
                <w:lang w:eastAsia="en-US"/>
              </w:rPr>
            </w:pPr>
            <w:r w:rsidRPr="00C5438C">
              <w:rPr>
                <w:rFonts w:eastAsia="Calibri"/>
                <w:lang w:eastAsia="en-US"/>
              </w:rPr>
              <w:t>(И 4.3.2).</w:t>
            </w:r>
          </w:p>
          <w:p w:rsidR="00593D4E" w:rsidRPr="00C5438C" w:rsidRDefault="00593D4E" w:rsidP="00593D4E">
            <w:pPr>
              <w:spacing w:line="0" w:lineRule="atLeast"/>
            </w:pPr>
          </w:p>
        </w:tc>
        <w:tc>
          <w:tcPr>
            <w:tcW w:w="1749" w:type="dxa"/>
            <w:gridSpan w:val="3"/>
            <w:vMerge w:val="restart"/>
          </w:tcPr>
          <w:p w:rsidR="00593D4E" w:rsidRPr="00C5438C" w:rsidRDefault="00593D4E" w:rsidP="00593D4E">
            <w:pPr>
              <w:spacing w:line="0" w:lineRule="atLeast"/>
              <w:rPr>
                <w:rFonts w:eastAsia="Calibri"/>
                <w:lang w:eastAsia="en-US"/>
              </w:rPr>
            </w:pPr>
            <w:r w:rsidRPr="00C5438C">
              <w:rPr>
                <w:rFonts w:eastAsia="Calibri"/>
                <w:lang w:eastAsia="en-US"/>
              </w:rPr>
              <w:t>Наличие документов, свидетельствующих об участии и/или его результате</w:t>
            </w:r>
          </w:p>
          <w:p w:rsidR="00593D4E" w:rsidRPr="00C5438C" w:rsidRDefault="00593D4E" w:rsidP="00593D4E">
            <w:pPr>
              <w:spacing w:line="0" w:lineRule="atLeast"/>
            </w:pPr>
          </w:p>
        </w:tc>
        <w:tc>
          <w:tcPr>
            <w:tcW w:w="1204" w:type="dxa"/>
            <w:vMerge w:val="restart"/>
          </w:tcPr>
          <w:p w:rsidR="00593D4E" w:rsidRPr="00C5438C" w:rsidRDefault="00593D4E" w:rsidP="00593D4E">
            <w:pPr>
              <w:spacing w:line="0" w:lineRule="atLeast"/>
              <w:jc w:val="center"/>
              <w:rPr>
                <w:rFonts w:eastAsia="Calibri"/>
                <w:lang w:eastAsia="en-US"/>
              </w:rPr>
            </w:pPr>
            <w:r w:rsidRPr="00C5438C">
              <w:rPr>
                <w:rFonts w:eastAsia="Calibri"/>
                <w:lang w:eastAsia="en-US"/>
              </w:rPr>
              <w:t>Уровень организации</w:t>
            </w:r>
          </w:p>
        </w:tc>
        <w:tc>
          <w:tcPr>
            <w:tcW w:w="1509" w:type="dxa"/>
            <w:gridSpan w:val="3"/>
          </w:tcPr>
          <w:p w:rsidR="00593D4E" w:rsidRPr="00C5438C" w:rsidRDefault="00593D4E" w:rsidP="00593D4E">
            <w:pPr>
              <w:spacing w:line="0" w:lineRule="atLeast"/>
              <w:jc w:val="center"/>
              <w:rPr>
                <w:rFonts w:eastAsia="Calibri"/>
                <w:lang w:eastAsia="en-US"/>
              </w:rPr>
            </w:pPr>
            <w:r w:rsidRPr="00C5438C">
              <w:rPr>
                <w:rFonts w:eastAsia="Calibri"/>
                <w:lang w:eastAsia="en-US"/>
              </w:rPr>
              <w:t>Участие</w:t>
            </w:r>
          </w:p>
        </w:tc>
        <w:tc>
          <w:tcPr>
            <w:tcW w:w="1591" w:type="dxa"/>
            <w:gridSpan w:val="3"/>
          </w:tcPr>
          <w:p w:rsidR="00593D4E" w:rsidRPr="00C5438C" w:rsidRDefault="00593D4E" w:rsidP="00593D4E">
            <w:pPr>
              <w:spacing w:line="0" w:lineRule="atLeast"/>
              <w:jc w:val="center"/>
              <w:rPr>
                <w:rFonts w:eastAsia="Calibri"/>
                <w:lang w:eastAsia="en-US"/>
              </w:rPr>
            </w:pPr>
            <w:r w:rsidRPr="00C5438C">
              <w:rPr>
                <w:rFonts w:eastAsia="Calibri"/>
                <w:lang w:eastAsia="en-US"/>
              </w:rPr>
              <w:t>Победа</w:t>
            </w:r>
          </w:p>
        </w:tc>
      </w:tr>
      <w:tr w:rsidR="00593D4E" w:rsidRPr="00C5438C">
        <w:trPr>
          <w:trHeight w:val="875"/>
        </w:trPr>
        <w:tc>
          <w:tcPr>
            <w:tcW w:w="1464" w:type="dxa"/>
            <w:vMerge/>
          </w:tcPr>
          <w:p w:rsidR="00593D4E" w:rsidRPr="00C5438C" w:rsidRDefault="00593D4E" w:rsidP="00593D4E">
            <w:pPr>
              <w:spacing w:line="0" w:lineRule="atLeast"/>
              <w:rPr>
                <w:rFonts w:eastAsia="Calibri"/>
                <w:lang w:eastAsia="en-US"/>
              </w:rPr>
            </w:pPr>
          </w:p>
        </w:tc>
        <w:tc>
          <w:tcPr>
            <w:tcW w:w="2337" w:type="dxa"/>
            <w:vMerge/>
          </w:tcPr>
          <w:p w:rsidR="00593D4E" w:rsidRPr="00C5438C" w:rsidRDefault="00593D4E" w:rsidP="00593D4E">
            <w:pPr>
              <w:spacing w:line="0" w:lineRule="atLeast"/>
              <w:rPr>
                <w:rFonts w:eastAsia="Calibri"/>
                <w:lang w:eastAsia="en-US"/>
              </w:rPr>
            </w:pPr>
          </w:p>
        </w:tc>
        <w:tc>
          <w:tcPr>
            <w:tcW w:w="1749" w:type="dxa"/>
            <w:gridSpan w:val="3"/>
            <w:vMerge/>
          </w:tcPr>
          <w:p w:rsidR="00593D4E" w:rsidRPr="00C5438C" w:rsidRDefault="00593D4E" w:rsidP="00593D4E">
            <w:pPr>
              <w:spacing w:line="0" w:lineRule="atLeast"/>
              <w:rPr>
                <w:rFonts w:eastAsia="Calibri"/>
                <w:lang w:eastAsia="en-US"/>
              </w:rPr>
            </w:pPr>
          </w:p>
        </w:tc>
        <w:tc>
          <w:tcPr>
            <w:tcW w:w="1204" w:type="dxa"/>
            <w:vMerge/>
          </w:tcPr>
          <w:p w:rsidR="00593D4E" w:rsidRPr="00C5438C" w:rsidRDefault="00593D4E" w:rsidP="00593D4E">
            <w:pPr>
              <w:spacing w:line="0" w:lineRule="atLeast"/>
              <w:jc w:val="center"/>
              <w:rPr>
                <w:rFonts w:eastAsia="Calibri"/>
                <w:lang w:eastAsia="en-US"/>
              </w:rPr>
            </w:pPr>
          </w:p>
        </w:tc>
        <w:tc>
          <w:tcPr>
            <w:tcW w:w="756" w:type="dxa"/>
            <w:gridSpan w:val="2"/>
          </w:tcPr>
          <w:p w:rsidR="00593D4E" w:rsidRPr="00C5438C" w:rsidRDefault="00593D4E" w:rsidP="00593D4E">
            <w:pPr>
              <w:spacing w:line="0" w:lineRule="atLeast"/>
              <w:jc w:val="center"/>
              <w:rPr>
                <w:rFonts w:eastAsia="Calibri"/>
                <w:lang w:eastAsia="en-US"/>
              </w:rPr>
            </w:pPr>
            <w:r w:rsidRPr="00C5438C">
              <w:rPr>
                <w:rFonts w:eastAsia="Calibri"/>
                <w:lang w:eastAsia="en-US"/>
              </w:rPr>
              <w:t>Очная форма</w:t>
            </w:r>
          </w:p>
        </w:tc>
        <w:tc>
          <w:tcPr>
            <w:tcW w:w="753" w:type="dxa"/>
          </w:tcPr>
          <w:p w:rsidR="00593D4E" w:rsidRPr="00C5438C" w:rsidRDefault="00593D4E" w:rsidP="00593D4E">
            <w:pPr>
              <w:spacing w:line="0" w:lineRule="atLeast"/>
              <w:jc w:val="center"/>
              <w:rPr>
                <w:rFonts w:eastAsia="Calibri"/>
                <w:lang w:eastAsia="en-US"/>
              </w:rPr>
            </w:pPr>
            <w:r w:rsidRPr="00C5438C">
              <w:rPr>
                <w:rFonts w:eastAsia="Calibri"/>
                <w:lang w:eastAsia="en-US"/>
              </w:rPr>
              <w:t>Дистанционная форма</w:t>
            </w:r>
          </w:p>
        </w:tc>
        <w:tc>
          <w:tcPr>
            <w:tcW w:w="729" w:type="dxa"/>
          </w:tcPr>
          <w:p w:rsidR="00593D4E" w:rsidRPr="00C5438C" w:rsidRDefault="00593D4E" w:rsidP="00593D4E">
            <w:pPr>
              <w:spacing w:line="0" w:lineRule="atLeast"/>
              <w:jc w:val="center"/>
              <w:rPr>
                <w:rFonts w:eastAsia="Calibri"/>
                <w:lang w:eastAsia="en-US"/>
              </w:rPr>
            </w:pPr>
            <w:r w:rsidRPr="00C5438C">
              <w:rPr>
                <w:rFonts w:eastAsia="Calibri"/>
                <w:lang w:eastAsia="en-US"/>
              </w:rPr>
              <w:t>Очная форма</w:t>
            </w:r>
          </w:p>
        </w:tc>
        <w:tc>
          <w:tcPr>
            <w:tcW w:w="862" w:type="dxa"/>
            <w:gridSpan w:val="2"/>
          </w:tcPr>
          <w:p w:rsidR="00593D4E" w:rsidRPr="00C5438C" w:rsidRDefault="00593D4E" w:rsidP="00593D4E">
            <w:pPr>
              <w:spacing w:line="0" w:lineRule="atLeast"/>
              <w:jc w:val="center"/>
              <w:rPr>
                <w:rFonts w:eastAsia="Calibri"/>
                <w:lang w:eastAsia="en-US"/>
              </w:rPr>
            </w:pPr>
            <w:r w:rsidRPr="00C5438C">
              <w:rPr>
                <w:rFonts w:eastAsia="Calibri"/>
                <w:lang w:eastAsia="en-US"/>
              </w:rPr>
              <w:t>Дистанционная форма</w:t>
            </w:r>
          </w:p>
        </w:tc>
      </w:tr>
      <w:tr w:rsidR="00593D4E" w:rsidRPr="00C5438C">
        <w:trPr>
          <w:trHeight w:val="1434"/>
        </w:trPr>
        <w:tc>
          <w:tcPr>
            <w:tcW w:w="1464" w:type="dxa"/>
            <w:vMerge/>
          </w:tcPr>
          <w:p w:rsidR="00593D4E" w:rsidRPr="00C5438C" w:rsidRDefault="00593D4E" w:rsidP="00593D4E">
            <w:pPr>
              <w:spacing w:line="0" w:lineRule="atLeast"/>
              <w:rPr>
                <w:rFonts w:eastAsia="Calibri"/>
                <w:lang w:eastAsia="en-US"/>
              </w:rPr>
            </w:pPr>
          </w:p>
        </w:tc>
        <w:tc>
          <w:tcPr>
            <w:tcW w:w="2337" w:type="dxa"/>
            <w:vMerge/>
          </w:tcPr>
          <w:p w:rsidR="00593D4E" w:rsidRPr="00C5438C" w:rsidRDefault="00593D4E" w:rsidP="00593D4E">
            <w:pPr>
              <w:spacing w:line="0" w:lineRule="atLeast"/>
              <w:rPr>
                <w:rFonts w:eastAsia="Calibri"/>
                <w:lang w:eastAsia="en-US"/>
              </w:rPr>
            </w:pPr>
          </w:p>
        </w:tc>
        <w:tc>
          <w:tcPr>
            <w:tcW w:w="1749" w:type="dxa"/>
            <w:gridSpan w:val="3"/>
            <w:vMerge/>
          </w:tcPr>
          <w:p w:rsidR="00593D4E" w:rsidRPr="00C5438C" w:rsidRDefault="00593D4E" w:rsidP="00593D4E">
            <w:pPr>
              <w:spacing w:line="0" w:lineRule="atLeast"/>
              <w:rPr>
                <w:rFonts w:eastAsia="Calibri"/>
                <w:lang w:eastAsia="en-US"/>
              </w:rPr>
            </w:pPr>
          </w:p>
        </w:tc>
        <w:tc>
          <w:tcPr>
            <w:tcW w:w="1204" w:type="dxa"/>
          </w:tcPr>
          <w:p w:rsidR="00593D4E" w:rsidRPr="00C5438C" w:rsidRDefault="00593D4E" w:rsidP="00593D4E">
            <w:pPr>
              <w:spacing w:line="0" w:lineRule="atLeast"/>
              <w:rPr>
                <w:rFonts w:eastAsia="Calibri"/>
                <w:lang w:eastAsia="en-US"/>
              </w:rPr>
            </w:pPr>
            <w:r w:rsidRPr="00C5438C">
              <w:rPr>
                <w:rFonts w:eastAsia="Calibri"/>
                <w:lang w:eastAsia="en-US"/>
              </w:rPr>
              <w:t>ДОО</w:t>
            </w:r>
          </w:p>
          <w:p w:rsidR="00593D4E" w:rsidRPr="00C5438C" w:rsidRDefault="00593D4E" w:rsidP="00593D4E">
            <w:pPr>
              <w:spacing w:line="0" w:lineRule="atLeast"/>
              <w:rPr>
                <w:rFonts w:eastAsia="Calibri"/>
                <w:lang w:eastAsia="en-US"/>
              </w:rPr>
            </w:pPr>
            <w:r w:rsidRPr="00C5438C">
              <w:rPr>
                <w:rFonts w:eastAsia="Calibri"/>
                <w:lang w:eastAsia="en-US"/>
              </w:rPr>
              <w:t>окружной (в т. ч. уровень городского района)</w:t>
            </w:r>
          </w:p>
          <w:p w:rsidR="00593D4E" w:rsidRPr="00C5438C" w:rsidRDefault="00593D4E" w:rsidP="00593D4E">
            <w:pPr>
              <w:spacing w:line="0" w:lineRule="atLeast"/>
              <w:rPr>
                <w:rFonts w:eastAsia="Calibri"/>
                <w:lang w:eastAsia="en-US"/>
              </w:rPr>
            </w:pPr>
            <w:r w:rsidRPr="00C5438C">
              <w:rPr>
                <w:rFonts w:eastAsia="Calibri"/>
                <w:lang w:eastAsia="en-US"/>
              </w:rPr>
              <w:t>муниципальный</w:t>
            </w:r>
          </w:p>
          <w:p w:rsidR="00593D4E" w:rsidRPr="00C5438C" w:rsidRDefault="00593D4E" w:rsidP="00593D4E">
            <w:pPr>
              <w:spacing w:line="0" w:lineRule="atLeast"/>
              <w:rPr>
                <w:rFonts w:eastAsia="Calibri"/>
                <w:lang w:eastAsia="en-US"/>
              </w:rPr>
            </w:pPr>
            <w:r w:rsidRPr="00C5438C">
              <w:rPr>
                <w:rFonts w:eastAsia="Calibri"/>
                <w:lang w:eastAsia="en-US"/>
              </w:rPr>
              <w:t>региональный</w:t>
            </w:r>
          </w:p>
          <w:p w:rsidR="00593D4E" w:rsidRPr="00C5438C" w:rsidRDefault="00593D4E" w:rsidP="00593D4E">
            <w:pPr>
              <w:spacing w:line="0" w:lineRule="atLeast"/>
              <w:rPr>
                <w:rFonts w:eastAsia="Calibri"/>
                <w:lang w:eastAsia="en-US"/>
              </w:rPr>
            </w:pPr>
            <w:r w:rsidRPr="00C5438C">
              <w:rPr>
                <w:rFonts w:eastAsia="Calibri"/>
                <w:lang w:eastAsia="en-US"/>
              </w:rPr>
              <w:t>федеральный</w:t>
            </w:r>
          </w:p>
          <w:p w:rsidR="00593D4E" w:rsidRPr="00C5438C" w:rsidRDefault="00593D4E" w:rsidP="00593D4E">
            <w:pPr>
              <w:spacing w:line="0" w:lineRule="atLeast"/>
              <w:rPr>
                <w:rFonts w:eastAsia="Calibri"/>
                <w:lang w:eastAsia="en-US"/>
              </w:rPr>
            </w:pPr>
            <w:r w:rsidRPr="00C5438C">
              <w:rPr>
                <w:rFonts w:eastAsia="Calibri"/>
                <w:lang w:eastAsia="en-US"/>
              </w:rPr>
              <w:t>международный</w:t>
            </w:r>
          </w:p>
        </w:tc>
        <w:tc>
          <w:tcPr>
            <w:tcW w:w="756" w:type="dxa"/>
            <w:gridSpan w:val="2"/>
          </w:tcPr>
          <w:p w:rsidR="00593D4E" w:rsidRPr="00C5438C" w:rsidRDefault="00593D4E" w:rsidP="00593D4E">
            <w:pPr>
              <w:jc w:val="center"/>
              <w:rPr>
                <w:rFonts w:eastAsia="Calibri"/>
                <w:lang w:eastAsia="en-US"/>
              </w:rPr>
            </w:pPr>
            <w:r w:rsidRPr="00C5438C">
              <w:rPr>
                <w:rFonts w:eastAsia="Calibri"/>
                <w:lang w:eastAsia="en-US"/>
              </w:rPr>
              <w:t>-</w:t>
            </w:r>
          </w:p>
          <w:p w:rsidR="00593D4E" w:rsidRPr="00C5438C" w:rsidRDefault="00593D4E" w:rsidP="00593D4E">
            <w:pPr>
              <w:jc w:val="center"/>
              <w:rPr>
                <w:rFonts w:eastAsia="Calibri"/>
                <w:lang w:eastAsia="en-US"/>
              </w:rPr>
            </w:pPr>
            <w:r w:rsidRPr="00C5438C">
              <w:rPr>
                <w:rFonts w:eastAsia="Calibri"/>
                <w:lang w:eastAsia="en-US"/>
              </w:rPr>
              <w:t>2 б.</w:t>
            </w: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jc w:val="center"/>
              <w:rPr>
                <w:rFonts w:eastAsia="Calibri"/>
                <w:lang w:eastAsia="en-US"/>
              </w:rPr>
            </w:pPr>
            <w:r w:rsidRPr="00C5438C">
              <w:rPr>
                <w:rFonts w:eastAsia="Calibri"/>
                <w:lang w:eastAsia="en-US"/>
              </w:rPr>
              <w:t>2 б.</w:t>
            </w:r>
          </w:p>
          <w:p w:rsidR="00593D4E" w:rsidRPr="00C5438C" w:rsidRDefault="00593D4E" w:rsidP="00593D4E">
            <w:pPr>
              <w:jc w:val="center"/>
              <w:rPr>
                <w:rFonts w:eastAsia="Calibri"/>
                <w:lang w:eastAsia="en-US"/>
              </w:rPr>
            </w:pPr>
            <w:r w:rsidRPr="00C5438C">
              <w:rPr>
                <w:rFonts w:eastAsia="Calibri"/>
                <w:lang w:eastAsia="en-US"/>
              </w:rPr>
              <w:t>3 б.</w:t>
            </w:r>
          </w:p>
          <w:p w:rsidR="00593D4E" w:rsidRPr="00C5438C" w:rsidRDefault="00593D4E" w:rsidP="00593D4E">
            <w:pPr>
              <w:jc w:val="center"/>
              <w:rPr>
                <w:rFonts w:eastAsia="Calibri"/>
                <w:lang w:eastAsia="en-US"/>
              </w:rPr>
            </w:pPr>
            <w:r w:rsidRPr="00C5438C">
              <w:rPr>
                <w:rFonts w:eastAsia="Calibri"/>
                <w:lang w:eastAsia="en-US"/>
              </w:rPr>
              <w:t>5 б.</w:t>
            </w:r>
          </w:p>
          <w:p w:rsidR="00593D4E" w:rsidRPr="00C5438C" w:rsidRDefault="00593D4E" w:rsidP="00593D4E">
            <w:pPr>
              <w:jc w:val="center"/>
              <w:rPr>
                <w:rFonts w:eastAsia="Calibri"/>
                <w:lang w:eastAsia="en-US"/>
              </w:rPr>
            </w:pPr>
            <w:r w:rsidRPr="00C5438C">
              <w:rPr>
                <w:rFonts w:eastAsia="Calibri"/>
                <w:lang w:eastAsia="en-US"/>
              </w:rPr>
              <w:t>7 б.</w:t>
            </w:r>
          </w:p>
        </w:tc>
        <w:tc>
          <w:tcPr>
            <w:tcW w:w="753" w:type="dxa"/>
          </w:tcPr>
          <w:p w:rsidR="00593D4E" w:rsidRPr="00C5438C" w:rsidRDefault="00593D4E" w:rsidP="00593D4E">
            <w:pPr>
              <w:spacing w:line="0" w:lineRule="atLeast"/>
              <w:jc w:val="center"/>
              <w:rPr>
                <w:rFonts w:eastAsia="Calibri"/>
                <w:lang w:eastAsia="en-US"/>
              </w:rPr>
            </w:pPr>
            <w:r w:rsidRPr="00C5438C">
              <w:rPr>
                <w:rFonts w:eastAsia="Calibri"/>
                <w:lang w:eastAsia="en-US"/>
              </w:rPr>
              <w:t>-</w:t>
            </w:r>
          </w:p>
          <w:p w:rsidR="00593D4E" w:rsidRPr="00C5438C" w:rsidRDefault="00593D4E" w:rsidP="00593D4E">
            <w:pPr>
              <w:spacing w:line="0" w:lineRule="atLeast"/>
              <w:jc w:val="center"/>
              <w:rPr>
                <w:rFonts w:eastAsia="Calibri"/>
                <w:lang w:eastAsia="en-US"/>
              </w:rPr>
            </w:pPr>
            <w:r w:rsidRPr="00C5438C">
              <w:rPr>
                <w:rFonts w:eastAsia="Calibri"/>
                <w:lang w:eastAsia="en-US"/>
              </w:rPr>
              <w:t>2 б.</w:t>
            </w:r>
          </w:p>
          <w:p w:rsidR="00593D4E" w:rsidRPr="00C5438C" w:rsidRDefault="00593D4E" w:rsidP="00593D4E">
            <w:pPr>
              <w:spacing w:line="0" w:lineRule="atLeast"/>
              <w:jc w:val="center"/>
              <w:rPr>
                <w:rFonts w:eastAsia="Calibri"/>
                <w:lang w:eastAsia="en-US"/>
              </w:rPr>
            </w:pPr>
          </w:p>
          <w:p w:rsidR="00593D4E" w:rsidRPr="00C5438C" w:rsidRDefault="00593D4E" w:rsidP="00593D4E">
            <w:pPr>
              <w:spacing w:line="0" w:lineRule="atLeast"/>
              <w:jc w:val="center"/>
              <w:rPr>
                <w:rFonts w:eastAsia="Calibri"/>
                <w:lang w:eastAsia="en-US"/>
              </w:rPr>
            </w:pPr>
          </w:p>
          <w:p w:rsidR="00593D4E" w:rsidRPr="00C5438C" w:rsidRDefault="00593D4E" w:rsidP="00593D4E">
            <w:pPr>
              <w:spacing w:line="0" w:lineRule="atLeast"/>
              <w:jc w:val="center"/>
              <w:rPr>
                <w:rFonts w:eastAsia="Calibri"/>
                <w:lang w:eastAsia="en-US"/>
              </w:rPr>
            </w:pPr>
          </w:p>
          <w:p w:rsidR="00593D4E" w:rsidRPr="00C5438C" w:rsidRDefault="00593D4E" w:rsidP="00593D4E">
            <w:pPr>
              <w:jc w:val="center"/>
              <w:rPr>
                <w:rFonts w:eastAsia="Calibri"/>
                <w:lang w:eastAsia="en-US"/>
              </w:rPr>
            </w:pPr>
            <w:r w:rsidRPr="00C5438C">
              <w:rPr>
                <w:rFonts w:eastAsia="Calibri"/>
                <w:lang w:eastAsia="en-US"/>
              </w:rPr>
              <w:t>3 б.</w:t>
            </w:r>
          </w:p>
          <w:p w:rsidR="00593D4E" w:rsidRPr="00C5438C" w:rsidRDefault="00593D4E" w:rsidP="00593D4E">
            <w:pPr>
              <w:jc w:val="center"/>
              <w:rPr>
                <w:rFonts w:eastAsia="Calibri"/>
                <w:lang w:eastAsia="en-US"/>
              </w:rPr>
            </w:pPr>
            <w:r w:rsidRPr="00C5438C">
              <w:rPr>
                <w:rFonts w:eastAsia="Calibri"/>
                <w:lang w:eastAsia="en-US"/>
              </w:rPr>
              <w:t>4 б.</w:t>
            </w:r>
          </w:p>
          <w:p w:rsidR="00593D4E" w:rsidRPr="00C5438C" w:rsidRDefault="00593D4E" w:rsidP="00593D4E">
            <w:pPr>
              <w:jc w:val="center"/>
              <w:rPr>
                <w:rFonts w:eastAsia="Calibri"/>
                <w:lang w:eastAsia="en-US"/>
              </w:rPr>
            </w:pPr>
            <w:r w:rsidRPr="00C5438C">
              <w:rPr>
                <w:rFonts w:eastAsia="Calibri"/>
                <w:lang w:eastAsia="en-US"/>
              </w:rPr>
              <w:t>7 б.</w:t>
            </w:r>
          </w:p>
          <w:p w:rsidR="00593D4E" w:rsidRPr="00C5438C" w:rsidRDefault="00593D4E" w:rsidP="00593D4E">
            <w:pPr>
              <w:jc w:val="center"/>
              <w:rPr>
                <w:rFonts w:eastAsia="Calibri"/>
                <w:lang w:eastAsia="en-US"/>
              </w:rPr>
            </w:pPr>
            <w:r w:rsidRPr="00C5438C">
              <w:rPr>
                <w:rFonts w:eastAsia="Calibri"/>
                <w:lang w:eastAsia="en-US"/>
              </w:rPr>
              <w:t>7 б.</w:t>
            </w:r>
          </w:p>
        </w:tc>
        <w:tc>
          <w:tcPr>
            <w:tcW w:w="729" w:type="dxa"/>
          </w:tcPr>
          <w:p w:rsidR="00593D4E" w:rsidRPr="00C5438C" w:rsidRDefault="00593D4E" w:rsidP="00593D4E">
            <w:pPr>
              <w:spacing w:line="0" w:lineRule="atLeast"/>
              <w:jc w:val="center"/>
              <w:rPr>
                <w:rFonts w:eastAsia="Calibri"/>
                <w:lang w:eastAsia="en-US"/>
              </w:rPr>
            </w:pPr>
            <w:r w:rsidRPr="00C5438C">
              <w:rPr>
                <w:rFonts w:eastAsia="Calibri"/>
                <w:lang w:eastAsia="en-US"/>
              </w:rPr>
              <w:t>1 б.</w:t>
            </w:r>
          </w:p>
          <w:p w:rsidR="00593D4E" w:rsidRPr="00C5438C" w:rsidRDefault="00593D4E" w:rsidP="00593D4E">
            <w:pPr>
              <w:spacing w:line="0" w:lineRule="atLeast"/>
              <w:jc w:val="center"/>
              <w:rPr>
                <w:rFonts w:eastAsia="Calibri"/>
                <w:lang w:eastAsia="en-US"/>
              </w:rPr>
            </w:pPr>
            <w:r w:rsidRPr="00C5438C">
              <w:rPr>
                <w:rFonts w:eastAsia="Calibri"/>
                <w:lang w:eastAsia="en-US"/>
              </w:rPr>
              <w:t>3 б.</w:t>
            </w:r>
          </w:p>
          <w:p w:rsidR="00593D4E" w:rsidRPr="00C5438C" w:rsidRDefault="00593D4E" w:rsidP="00593D4E">
            <w:pPr>
              <w:spacing w:line="0" w:lineRule="atLeast"/>
              <w:jc w:val="center"/>
              <w:rPr>
                <w:rFonts w:eastAsia="Calibri"/>
                <w:lang w:eastAsia="en-US"/>
              </w:rPr>
            </w:pPr>
          </w:p>
          <w:p w:rsidR="00593D4E" w:rsidRPr="00C5438C" w:rsidRDefault="00593D4E" w:rsidP="00593D4E">
            <w:pPr>
              <w:spacing w:line="0" w:lineRule="atLeast"/>
              <w:jc w:val="center"/>
              <w:rPr>
                <w:rFonts w:eastAsia="Calibri"/>
                <w:lang w:eastAsia="en-US"/>
              </w:rPr>
            </w:pPr>
          </w:p>
          <w:p w:rsidR="00593D4E" w:rsidRPr="00C5438C" w:rsidRDefault="00593D4E" w:rsidP="00593D4E">
            <w:pPr>
              <w:spacing w:line="0" w:lineRule="atLeast"/>
              <w:jc w:val="center"/>
              <w:rPr>
                <w:rFonts w:eastAsia="Calibri"/>
                <w:lang w:eastAsia="en-US"/>
              </w:rPr>
            </w:pPr>
          </w:p>
          <w:p w:rsidR="00593D4E" w:rsidRPr="00C5438C" w:rsidRDefault="00593D4E" w:rsidP="00593D4E">
            <w:pPr>
              <w:jc w:val="center"/>
              <w:rPr>
                <w:rFonts w:eastAsia="Calibri"/>
                <w:lang w:eastAsia="en-US"/>
              </w:rPr>
            </w:pPr>
            <w:r w:rsidRPr="00C5438C">
              <w:rPr>
                <w:rFonts w:eastAsia="Calibri"/>
                <w:lang w:eastAsia="en-US"/>
              </w:rPr>
              <w:t>3 б.</w:t>
            </w:r>
          </w:p>
          <w:p w:rsidR="00593D4E" w:rsidRPr="00C5438C" w:rsidRDefault="00593D4E" w:rsidP="00593D4E">
            <w:pPr>
              <w:jc w:val="center"/>
              <w:rPr>
                <w:rFonts w:eastAsia="Calibri"/>
                <w:lang w:eastAsia="en-US"/>
              </w:rPr>
            </w:pPr>
            <w:r w:rsidRPr="00C5438C">
              <w:rPr>
                <w:rFonts w:eastAsia="Calibri"/>
                <w:lang w:eastAsia="en-US"/>
              </w:rPr>
              <w:t>5 б.</w:t>
            </w:r>
          </w:p>
          <w:p w:rsidR="00593D4E" w:rsidRPr="00C5438C" w:rsidRDefault="00593D4E" w:rsidP="00593D4E">
            <w:pPr>
              <w:jc w:val="center"/>
              <w:rPr>
                <w:rFonts w:eastAsia="Calibri"/>
                <w:lang w:eastAsia="en-US"/>
              </w:rPr>
            </w:pPr>
            <w:r w:rsidRPr="00C5438C">
              <w:rPr>
                <w:rFonts w:eastAsia="Calibri"/>
                <w:lang w:eastAsia="en-US"/>
              </w:rPr>
              <w:t>10 б.</w:t>
            </w:r>
          </w:p>
          <w:p w:rsidR="00593D4E" w:rsidRPr="00C5438C" w:rsidRDefault="00593D4E" w:rsidP="00593D4E">
            <w:pPr>
              <w:jc w:val="center"/>
              <w:rPr>
                <w:rFonts w:eastAsia="Calibri"/>
                <w:lang w:eastAsia="en-US"/>
              </w:rPr>
            </w:pPr>
            <w:r w:rsidRPr="00C5438C">
              <w:rPr>
                <w:rFonts w:eastAsia="Calibri"/>
                <w:lang w:eastAsia="en-US"/>
              </w:rPr>
              <w:t>10 б.</w:t>
            </w:r>
          </w:p>
        </w:tc>
        <w:tc>
          <w:tcPr>
            <w:tcW w:w="862" w:type="dxa"/>
            <w:gridSpan w:val="2"/>
          </w:tcPr>
          <w:p w:rsidR="00593D4E" w:rsidRPr="00C5438C" w:rsidRDefault="00593D4E" w:rsidP="00593D4E">
            <w:pPr>
              <w:spacing w:line="0" w:lineRule="atLeast"/>
              <w:jc w:val="center"/>
              <w:rPr>
                <w:rFonts w:eastAsia="Calibri"/>
                <w:lang w:eastAsia="en-US"/>
              </w:rPr>
            </w:pPr>
            <w:r w:rsidRPr="00C5438C">
              <w:rPr>
                <w:rFonts w:eastAsia="Calibri"/>
                <w:lang w:eastAsia="en-US"/>
              </w:rPr>
              <w:t>-</w:t>
            </w:r>
          </w:p>
          <w:p w:rsidR="00593D4E" w:rsidRPr="00C5438C" w:rsidRDefault="00593D4E" w:rsidP="00593D4E">
            <w:pPr>
              <w:spacing w:line="0" w:lineRule="atLeast"/>
              <w:jc w:val="center"/>
              <w:rPr>
                <w:rFonts w:eastAsia="Calibri"/>
                <w:lang w:eastAsia="en-US"/>
              </w:rPr>
            </w:pPr>
            <w:r w:rsidRPr="00C5438C">
              <w:rPr>
                <w:rFonts w:eastAsia="Calibri"/>
                <w:lang w:eastAsia="en-US"/>
              </w:rPr>
              <w:t>3 б.</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jc w:val="center"/>
              <w:rPr>
                <w:rFonts w:eastAsia="Calibri"/>
                <w:lang w:eastAsia="en-US"/>
              </w:rPr>
            </w:pPr>
            <w:r w:rsidRPr="00C5438C">
              <w:rPr>
                <w:rFonts w:eastAsia="Calibri"/>
                <w:lang w:eastAsia="en-US"/>
              </w:rPr>
              <w:t>4 б.</w:t>
            </w:r>
          </w:p>
          <w:p w:rsidR="00593D4E" w:rsidRPr="00C5438C" w:rsidRDefault="00593D4E" w:rsidP="00593D4E">
            <w:pPr>
              <w:jc w:val="center"/>
              <w:rPr>
                <w:rFonts w:eastAsia="Calibri"/>
                <w:lang w:eastAsia="en-US"/>
              </w:rPr>
            </w:pPr>
            <w:r w:rsidRPr="00C5438C">
              <w:rPr>
                <w:rFonts w:eastAsia="Calibri"/>
                <w:lang w:eastAsia="en-US"/>
              </w:rPr>
              <w:t>7 б.</w:t>
            </w:r>
          </w:p>
          <w:p w:rsidR="00593D4E" w:rsidRPr="00C5438C" w:rsidRDefault="00593D4E" w:rsidP="00593D4E">
            <w:pPr>
              <w:jc w:val="center"/>
              <w:rPr>
                <w:rFonts w:eastAsia="Calibri"/>
                <w:lang w:eastAsia="en-US"/>
              </w:rPr>
            </w:pPr>
            <w:r w:rsidRPr="00C5438C">
              <w:rPr>
                <w:rFonts w:eastAsia="Calibri"/>
                <w:lang w:eastAsia="en-US"/>
              </w:rPr>
              <w:t>8 б.</w:t>
            </w:r>
          </w:p>
          <w:p w:rsidR="00593D4E" w:rsidRPr="00C5438C" w:rsidRDefault="00593D4E" w:rsidP="00593D4E">
            <w:pPr>
              <w:jc w:val="center"/>
              <w:rPr>
                <w:rFonts w:eastAsia="Calibri"/>
                <w:lang w:eastAsia="en-US"/>
              </w:rPr>
            </w:pPr>
            <w:r w:rsidRPr="00C5438C">
              <w:rPr>
                <w:rFonts w:eastAsia="Calibri"/>
                <w:lang w:eastAsia="en-US"/>
              </w:rPr>
              <w:t>10 б.</w:t>
            </w:r>
          </w:p>
        </w:tc>
      </w:tr>
      <w:tr w:rsidR="00593D4E" w:rsidRPr="00C5438C">
        <w:trPr>
          <w:trHeight w:val="1434"/>
        </w:trPr>
        <w:tc>
          <w:tcPr>
            <w:tcW w:w="1464" w:type="dxa"/>
            <w:vMerge/>
          </w:tcPr>
          <w:p w:rsidR="00593D4E" w:rsidRPr="00C5438C" w:rsidRDefault="00593D4E" w:rsidP="00593D4E">
            <w:pPr>
              <w:spacing w:line="0" w:lineRule="atLeast"/>
              <w:rPr>
                <w:rFonts w:eastAsia="Calibri"/>
                <w:lang w:eastAsia="en-US"/>
              </w:rPr>
            </w:pPr>
          </w:p>
        </w:tc>
        <w:tc>
          <w:tcPr>
            <w:tcW w:w="2337" w:type="dxa"/>
            <w:vMerge/>
          </w:tcPr>
          <w:p w:rsidR="00593D4E" w:rsidRPr="00C5438C" w:rsidRDefault="00593D4E" w:rsidP="00593D4E">
            <w:pPr>
              <w:spacing w:line="0" w:lineRule="atLeast"/>
              <w:rPr>
                <w:rFonts w:eastAsia="Calibri"/>
                <w:lang w:eastAsia="en-US"/>
              </w:rPr>
            </w:pPr>
          </w:p>
        </w:tc>
        <w:tc>
          <w:tcPr>
            <w:tcW w:w="1749" w:type="dxa"/>
            <w:gridSpan w:val="3"/>
            <w:vMerge/>
          </w:tcPr>
          <w:p w:rsidR="00593D4E" w:rsidRPr="00C5438C" w:rsidRDefault="00593D4E" w:rsidP="00593D4E">
            <w:pPr>
              <w:spacing w:line="0" w:lineRule="atLeast"/>
              <w:rPr>
                <w:rFonts w:eastAsia="Calibri"/>
                <w:lang w:eastAsia="en-US"/>
              </w:rPr>
            </w:pPr>
          </w:p>
        </w:tc>
        <w:tc>
          <w:tcPr>
            <w:tcW w:w="4304" w:type="dxa"/>
            <w:gridSpan w:val="7"/>
          </w:tcPr>
          <w:p w:rsidR="00593D4E" w:rsidRPr="00C5438C" w:rsidRDefault="00593D4E" w:rsidP="00593D4E">
            <w:pPr>
              <w:spacing w:line="0" w:lineRule="atLeast"/>
              <w:rPr>
                <w:rFonts w:eastAsia="Calibri"/>
                <w:lang w:eastAsia="en-US"/>
              </w:rPr>
            </w:pPr>
            <w:r w:rsidRPr="00C5438C">
              <w:rPr>
                <w:rFonts w:eastAsia="Calibri"/>
                <w:lang w:eastAsia="en-US"/>
              </w:rPr>
              <w:t>Количество баллов определяется:</w:t>
            </w:r>
          </w:p>
          <w:p w:rsidR="00593D4E" w:rsidRPr="00C5438C" w:rsidRDefault="00593D4E" w:rsidP="00593D4E">
            <w:pPr>
              <w:spacing w:line="0" w:lineRule="atLeast"/>
              <w:rPr>
                <w:rFonts w:eastAsia="Calibri"/>
                <w:lang w:eastAsia="en-US"/>
              </w:rPr>
            </w:pPr>
            <w:r w:rsidRPr="00C5438C">
              <w:rPr>
                <w:rFonts w:eastAsia="Calibri"/>
                <w:lang w:eastAsia="en-US"/>
              </w:rPr>
              <w:t>-путем суммирования при условии участия в нескольких конкурсах;</w:t>
            </w:r>
          </w:p>
          <w:p w:rsidR="00593D4E" w:rsidRPr="00C5438C" w:rsidRDefault="00593D4E" w:rsidP="00593D4E">
            <w:pPr>
              <w:spacing w:line="0" w:lineRule="atLeast"/>
              <w:rPr>
                <w:rFonts w:eastAsia="Calibri"/>
                <w:lang w:eastAsia="en-US"/>
              </w:rPr>
            </w:pPr>
            <w:r w:rsidRPr="00C5438C">
              <w:rPr>
                <w:rFonts w:eastAsia="Calibri"/>
                <w:lang w:eastAsia="en-US"/>
              </w:rPr>
              <w:t xml:space="preserve">- через указание максимального балла при условии участия в различных этапах одного и того же конкурса.  </w:t>
            </w:r>
          </w:p>
          <w:p w:rsidR="00593D4E" w:rsidRPr="00C5438C" w:rsidRDefault="00593D4E" w:rsidP="00593D4E">
            <w:pPr>
              <w:spacing w:line="0" w:lineRule="atLeast"/>
              <w:rPr>
                <w:rFonts w:eastAsia="Calibri"/>
                <w:lang w:eastAsia="en-US"/>
              </w:rPr>
            </w:pPr>
            <w:r w:rsidRPr="00C5438C">
              <w:rPr>
                <w:rFonts w:eastAsia="Calibri"/>
                <w:lang w:eastAsia="en-US"/>
              </w:rPr>
              <w:t>Значение показателя рассчитывается путем суммирования значений индикаторов и фиксируется однократно за расчетный период.</w:t>
            </w:r>
          </w:p>
        </w:tc>
      </w:tr>
      <w:tr w:rsidR="00593D4E" w:rsidRPr="00C5438C">
        <w:trPr>
          <w:trHeight w:val="985"/>
        </w:trPr>
        <w:tc>
          <w:tcPr>
            <w:tcW w:w="1464" w:type="dxa"/>
            <w:tcBorders>
              <w:bottom w:val="single" w:sz="4" w:space="0" w:color="auto"/>
            </w:tcBorders>
          </w:tcPr>
          <w:p w:rsidR="00593D4E" w:rsidRPr="00C5438C" w:rsidRDefault="00593D4E" w:rsidP="00593D4E">
            <w:pPr>
              <w:spacing w:line="0" w:lineRule="atLeast"/>
              <w:rPr>
                <w:rFonts w:eastAsia="Calibri"/>
                <w:lang w:eastAsia="en-US"/>
              </w:rPr>
            </w:pPr>
            <w:r w:rsidRPr="00C5438C">
              <w:rPr>
                <w:rFonts w:eastAsia="Calibri"/>
                <w:lang w:eastAsia="en-US"/>
              </w:rPr>
              <w:t xml:space="preserve">4.4 Результативность участия воспитателя в социально </w:t>
            </w:r>
            <w:proofErr w:type="gramStart"/>
            <w:r w:rsidRPr="00C5438C">
              <w:rPr>
                <w:rFonts w:eastAsia="Calibri"/>
                <w:lang w:eastAsia="en-US"/>
              </w:rPr>
              <w:t>значимых</w:t>
            </w:r>
            <w:proofErr w:type="gramEnd"/>
            <w:r w:rsidRPr="00C5438C">
              <w:rPr>
                <w:rFonts w:eastAsia="Calibri"/>
                <w:lang w:eastAsia="en-US"/>
              </w:rPr>
              <w:t>,</w:t>
            </w:r>
          </w:p>
          <w:p w:rsidR="00593D4E" w:rsidRPr="00C5438C" w:rsidRDefault="00593D4E" w:rsidP="00593D4E">
            <w:pPr>
              <w:spacing w:line="0" w:lineRule="atLeast"/>
              <w:rPr>
                <w:rFonts w:eastAsia="Calibri"/>
                <w:lang w:eastAsia="en-US"/>
              </w:rPr>
            </w:pPr>
            <w:r w:rsidRPr="00C5438C">
              <w:rPr>
                <w:rFonts w:eastAsia="Calibri"/>
                <w:lang w:eastAsia="en-US"/>
              </w:rPr>
              <w:t xml:space="preserve">важных для педагогического сообщества </w:t>
            </w:r>
            <w:proofErr w:type="gramStart"/>
            <w:r w:rsidRPr="00C5438C">
              <w:rPr>
                <w:rFonts w:eastAsia="Calibri"/>
                <w:lang w:eastAsia="en-US"/>
              </w:rPr>
              <w:t>мероприятиях</w:t>
            </w:r>
            <w:proofErr w:type="gramEnd"/>
            <w:r w:rsidRPr="00C5438C">
              <w:rPr>
                <w:rFonts w:eastAsia="Calibri"/>
                <w:lang w:eastAsia="en-US"/>
              </w:rPr>
              <w:t xml:space="preserve"> профессиональной </w:t>
            </w:r>
            <w:r w:rsidRPr="00C5438C">
              <w:rPr>
                <w:rFonts w:eastAsia="Calibri"/>
                <w:lang w:eastAsia="en-US"/>
              </w:rPr>
              <w:lastRenderedPageBreak/>
              <w:t xml:space="preserve">направленности </w:t>
            </w:r>
          </w:p>
          <w:p w:rsidR="00593D4E" w:rsidRPr="00C5438C" w:rsidRDefault="00593D4E" w:rsidP="00593D4E">
            <w:pPr>
              <w:spacing w:line="0" w:lineRule="atLeast"/>
              <w:rPr>
                <w:rFonts w:eastAsia="Calibri"/>
                <w:lang w:eastAsia="en-US"/>
              </w:rPr>
            </w:pPr>
            <w:r w:rsidRPr="00C5438C">
              <w:rPr>
                <w:rFonts w:eastAsia="Calibri"/>
                <w:lang w:eastAsia="en-US"/>
              </w:rPr>
              <w:t>(</w:t>
            </w:r>
            <w:proofErr w:type="gramStart"/>
            <w:r w:rsidRPr="00C5438C">
              <w:rPr>
                <w:rFonts w:eastAsia="Calibri"/>
                <w:lang w:eastAsia="en-US"/>
              </w:rPr>
              <w:t>П</w:t>
            </w:r>
            <w:proofErr w:type="gramEnd"/>
            <w:r w:rsidRPr="00C5438C">
              <w:rPr>
                <w:rFonts w:eastAsia="Calibri"/>
                <w:lang w:eastAsia="en-US"/>
              </w:rPr>
              <w:t xml:space="preserve"> 4.4)</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4.5 Результативность участия в экспертной деятельности, работе жюри при реализации мероприятий профессиональной направленности </w:t>
            </w:r>
          </w:p>
          <w:p w:rsidR="00593D4E" w:rsidRPr="00C5438C" w:rsidRDefault="00593D4E" w:rsidP="00593D4E">
            <w:pPr>
              <w:spacing w:line="0" w:lineRule="atLeast"/>
              <w:rPr>
                <w:rFonts w:eastAsia="Calibri"/>
                <w:lang w:eastAsia="en-US"/>
              </w:rPr>
            </w:pPr>
            <w:r w:rsidRPr="00C5438C">
              <w:rPr>
                <w:rFonts w:eastAsia="Calibri"/>
                <w:lang w:eastAsia="en-US"/>
              </w:rPr>
              <w:t>(</w:t>
            </w:r>
            <w:proofErr w:type="gramStart"/>
            <w:r w:rsidRPr="00C5438C">
              <w:rPr>
                <w:rFonts w:eastAsia="Calibri"/>
                <w:lang w:eastAsia="en-US"/>
              </w:rPr>
              <w:t>П</w:t>
            </w:r>
            <w:proofErr w:type="gramEnd"/>
            <w:r w:rsidRPr="00C5438C">
              <w:rPr>
                <w:rFonts w:eastAsia="Calibri"/>
                <w:lang w:eastAsia="en-US"/>
              </w:rPr>
              <w:t xml:space="preserve"> 4.5)</w:t>
            </w:r>
          </w:p>
        </w:tc>
        <w:tc>
          <w:tcPr>
            <w:tcW w:w="2337" w:type="dxa"/>
            <w:tcBorders>
              <w:bottom w:val="single" w:sz="4" w:space="0" w:color="auto"/>
            </w:tcBorders>
          </w:tcPr>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-работа в рабочей группе, занимающейся  инновационной деятельностью (И 4.4.1).</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 xml:space="preserve">-участие в экспертной деятельности (И 4.5.1); </w:t>
            </w:r>
          </w:p>
          <w:p w:rsidR="00593D4E" w:rsidRPr="00C5438C" w:rsidRDefault="00593D4E" w:rsidP="00593D4E">
            <w:pPr>
              <w:spacing w:line="0" w:lineRule="atLeast"/>
              <w:rPr>
                <w:rFonts w:eastAsia="Calibri"/>
                <w:lang w:eastAsia="en-US"/>
              </w:rPr>
            </w:pPr>
            <w:r w:rsidRPr="00C5438C">
              <w:rPr>
                <w:rFonts w:eastAsia="Calibri"/>
                <w:lang w:eastAsia="en-US"/>
              </w:rPr>
              <w:t xml:space="preserve">-работа в составе жюри </w:t>
            </w:r>
          </w:p>
          <w:p w:rsidR="00593D4E" w:rsidRPr="00C5438C" w:rsidRDefault="00593D4E" w:rsidP="00593D4E">
            <w:pPr>
              <w:spacing w:line="0" w:lineRule="atLeast"/>
              <w:rPr>
                <w:rFonts w:eastAsia="Calibri"/>
                <w:lang w:eastAsia="en-US"/>
              </w:rPr>
            </w:pPr>
            <w:r w:rsidRPr="00C5438C">
              <w:rPr>
                <w:rFonts w:eastAsia="Calibri"/>
                <w:lang w:eastAsia="en-US"/>
              </w:rPr>
              <w:t>(И 4.5.2).</w:t>
            </w:r>
          </w:p>
          <w:p w:rsidR="00593D4E" w:rsidRPr="00C5438C" w:rsidRDefault="00593D4E" w:rsidP="00593D4E">
            <w:pPr>
              <w:spacing w:line="0" w:lineRule="atLeast"/>
              <w:rPr>
                <w:rFonts w:eastAsia="Calibri"/>
                <w:color w:val="FF0000"/>
                <w:lang w:eastAsia="en-US"/>
              </w:rPr>
            </w:pPr>
          </w:p>
        </w:tc>
        <w:tc>
          <w:tcPr>
            <w:tcW w:w="1749" w:type="dxa"/>
            <w:gridSpan w:val="3"/>
            <w:tcBorders>
              <w:bottom w:val="single" w:sz="4" w:space="0" w:color="auto"/>
            </w:tcBorders>
          </w:tcPr>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Наличие документов, свидетельствующих об участии в работе и/или её результате</w:t>
            </w: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p>
          <w:p w:rsidR="00593D4E" w:rsidRPr="00C5438C" w:rsidRDefault="00593D4E" w:rsidP="00593D4E">
            <w:pPr>
              <w:spacing w:line="0" w:lineRule="atLeast"/>
              <w:rPr>
                <w:rFonts w:eastAsia="Calibri"/>
                <w:lang w:eastAsia="en-US"/>
              </w:rPr>
            </w:pPr>
            <w:r w:rsidRPr="00C5438C">
              <w:rPr>
                <w:rFonts w:eastAsia="Calibri"/>
                <w:lang w:eastAsia="en-US"/>
              </w:rPr>
              <w:t>Наличие документов, свидетельствующих об участии в экспертных мероприятиях</w:t>
            </w:r>
          </w:p>
          <w:p w:rsidR="00593D4E" w:rsidRPr="00C5438C" w:rsidRDefault="00593D4E" w:rsidP="00593D4E">
            <w:pPr>
              <w:spacing w:line="0" w:lineRule="atLeast"/>
              <w:rPr>
                <w:rFonts w:eastAsia="Calibri"/>
                <w:color w:val="FF0000"/>
                <w:lang w:eastAsia="en-US"/>
              </w:rPr>
            </w:pPr>
          </w:p>
        </w:tc>
        <w:tc>
          <w:tcPr>
            <w:tcW w:w="4304" w:type="dxa"/>
            <w:gridSpan w:val="7"/>
            <w:tcBorders>
              <w:bottom w:val="single" w:sz="4" w:space="0" w:color="auto"/>
            </w:tcBorders>
          </w:tcPr>
          <w:p w:rsidR="00593D4E" w:rsidRPr="00C5438C" w:rsidRDefault="00593D4E" w:rsidP="00593D4E">
            <w:pPr>
              <w:spacing w:line="0" w:lineRule="atLeast"/>
              <w:rPr>
                <w:rFonts w:eastAsia="Calibri"/>
                <w:lang w:eastAsia="en-US"/>
              </w:rPr>
            </w:pPr>
            <w:r w:rsidRPr="00C5438C">
              <w:rPr>
                <w:rFonts w:eastAsia="Calibri"/>
                <w:lang w:eastAsia="en-US"/>
              </w:rPr>
              <w:lastRenderedPageBreak/>
              <w:t>Количество баллов определяется путём суммирования при условии участия в нескольких проектах.</w:t>
            </w:r>
          </w:p>
          <w:p w:rsidR="00593D4E" w:rsidRPr="00C5438C" w:rsidRDefault="00593D4E" w:rsidP="00593D4E">
            <w:pPr>
              <w:rPr>
                <w:rFonts w:eastAsia="Calibri"/>
                <w:lang w:eastAsia="en-US"/>
              </w:rPr>
            </w:pPr>
            <w:r w:rsidRPr="00C5438C">
              <w:rPr>
                <w:rFonts w:eastAsia="Calibri"/>
                <w:lang w:eastAsia="en-US"/>
              </w:rPr>
              <w:t>Уровень ДОО - 1 балл.</w:t>
            </w:r>
          </w:p>
          <w:p w:rsidR="00593D4E" w:rsidRPr="00C5438C" w:rsidRDefault="00593D4E" w:rsidP="00593D4E">
            <w:pPr>
              <w:rPr>
                <w:rFonts w:eastAsia="Calibri"/>
                <w:lang w:eastAsia="en-US"/>
              </w:rPr>
            </w:pPr>
            <w:r w:rsidRPr="00C5438C">
              <w:rPr>
                <w:rFonts w:eastAsia="Calibri"/>
                <w:lang w:eastAsia="en-US"/>
              </w:rPr>
              <w:t>Окружной уровень (в т. ч. уровень городского района) -2 балла.</w:t>
            </w:r>
          </w:p>
          <w:p w:rsidR="00593D4E" w:rsidRPr="00C5438C" w:rsidRDefault="00593D4E" w:rsidP="00593D4E">
            <w:pPr>
              <w:rPr>
                <w:rFonts w:eastAsia="Calibri"/>
                <w:lang w:eastAsia="en-US"/>
              </w:rPr>
            </w:pPr>
            <w:r w:rsidRPr="00C5438C">
              <w:rPr>
                <w:rFonts w:eastAsia="Calibri"/>
                <w:lang w:eastAsia="en-US"/>
              </w:rPr>
              <w:t xml:space="preserve">Муниципальный уровень - 3 балла. </w:t>
            </w:r>
          </w:p>
          <w:p w:rsidR="00593D4E" w:rsidRPr="00C5438C" w:rsidRDefault="00593D4E" w:rsidP="00593D4E">
            <w:pPr>
              <w:rPr>
                <w:rFonts w:eastAsia="Calibri"/>
                <w:lang w:eastAsia="en-US"/>
              </w:rPr>
            </w:pPr>
            <w:r w:rsidRPr="00C5438C">
              <w:rPr>
                <w:rFonts w:eastAsia="Calibri"/>
                <w:lang w:eastAsia="en-US"/>
              </w:rPr>
              <w:t>Региональный уровень - 4 балла.</w:t>
            </w:r>
          </w:p>
          <w:p w:rsidR="00593D4E" w:rsidRPr="00C5438C" w:rsidRDefault="00593D4E" w:rsidP="00593D4E">
            <w:pPr>
              <w:rPr>
                <w:rFonts w:eastAsia="Calibri"/>
                <w:lang w:eastAsia="en-US"/>
              </w:rPr>
            </w:pPr>
            <w:r w:rsidRPr="00C5438C">
              <w:rPr>
                <w:rFonts w:eastAsia="Calibri"/>
                <w:lang w:eastAsia="en-US"/>
              </w:rPr>
              <w:t>Всероссийский уровень -5 баллов.</w:t>
            </w: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p w:rsidR="00593D4E" w:rsidRPr="00C5438C" w:rsidRDefault="00593D4E" w:rsidP="00593D4E">
            <w:pPr>
              <w:rPr>
                <w:rFonts w:eastAsia="Calibri"/>
                <w:lang w:eastAsia="en-US"/>
              </w:rPr>
            </w:pPr>
          </w:p>
          <w:tbl>
            <w:tblPr>
              <w:tblpPr w:leftFromText="180" w:rightFromText="180" w:vertAnchor="text" w:tblpX="-176" w:tblpY="1"/>
              <w:tblOverlap w:val="neve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559"/>
              <w:gridCol w:w="1985"/>
            </w:tblGrid>
            <w:tr w:rsidR="00593D4E" w:rsidRPr="00C5438C">
              <w:trPr>
                <w:trHeight w:val="390"/>
              </w:trPr>
              <w:tc>
                <w:tcPr>
                  <w:tcW w:w="3114" w:type="dxa"/>
                  <w:tcBorders>
                    <w:bottom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lastRenderedPageBreak/>
                    <w:t>Уровень  организации</w:t>
                  </w:r>
                </w:p>
              </w:tc>
              <w:tc>
                <w:tcPr>
                  <w:tcW w:w="1559" w:type="dxa"/>
                  <w:tcBorders>
                    <w:top w:val="single" w:sz="4" w:space="0" w:color="auto"/>
                    <w:bottom w:val="single" w:sz="4" w:space="0" w:color="auto"/>
                    <w:right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t>Очная форма</w:t>
                  </w:r>
                </w:p>
              </w:tc>
              <w:tc>
                <w:tcPr>
                  <w:tcW w:w="1985" w:type="dxa"/>
                  <w:tcBorders>
                    <w:top w:val="single" w:sz="4" w:space="0" w:color="auto"/>
                    <w:left w:val="single" w:sz="4" w:space="0" w:color="auto"/>
                    <w:bottom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t>Дистанционная форма</w:t>
                  </w:r>
                </w:p>
              </w:tc>
            </w:tr>
            <w:tr w:rsidR="00593D4E" w:rsidRPr="00C5438C">
              <w:trPr>
                <w:trHeight w:val="1387"/>
              </w:trPr>
              <w:tc>
                <w:tcPr>
                  <w:tcW w:w="3114" w:type="dxa"/>
                  <w:tcBorders>
                    <w:top w:val="single" w:sz="4" w:space="0" w:color="auto"/>
                    <w:bottom w:val="single" w:sz="4" w:space="0" w:color="auto"/>
                  </w:tcBorders>
                </w:tcPr>
                <w:p w:rsidR="00593D4E" w:rsidRPr="00C5438C" w:rsidRDefault="00593D4E" w:rsidP="00593D4E">
                  <w:pPr>
                    <w:spacing w:line="0" w:lineRule="atLeast"/>
                    <w:rPr>
                      <w:rFonts w:eastAsia="Calibri"/>
                      <w:lang w:eastAsia="en-US"/>
                    </w:rPr>
                  </w:pPr>
                  <w:r w:rsidRPr="00C5438C">
                    <w:rPr>
                      <w:rFonts w:eastAsia="Calibri"/>
                      <w:lang w:eastAsia="en-US"/>
                    </w:rPr>
                    <w:t>уровень ОО</w:t>
                  </w:r>
                </w:p>
                <w:p w:rsidR="00593D4E" w:rsidRPr="00C5438C" w:rsidRDefault="00593D4E" w:rsidP="00593D4E">
                  <w:pPr>
                    <w:spacing w:line="0" w:lineRule="atLeast"/>
                    <w:rPr>
                      <w:rFonts w:eastAsia="Calibri"/>
                      <w:lang w:eastAsia="en-US"/>
                    </w:rPr>
                  </w:pPr>
                  <w:r w:rsidRPr="00C5438C">
                    <w:rPr>
                      <w:rFonts w:eastAsia="Calibri"/>
                      <w:lang w:eastAsia="en-US"/>
                    </w:rPr>
                    <w:t xml:space="preserve">окружной </w:t>
                  </w:r>
                  <w:proofErr w:type="gramStart"/>
                  <w:r w:rsidRPr="00C5438C">
                    <w:rPr>
                      <w:rFonts w:eastAsia="Calibri"/>
                      <w:lang w:eastAsia="en-US"/>
                    </w:rPr>
                    <w:t xml:space="preserve">( </w:t>
                  </w:r>
                  <w:proofErr w:type="gramEnd"/>
                  <w:r w:rsidRPr="00C5438C">
                    <w:rPr>
                      <w:rFonts w:eastAsia="Calibri"/>
                      <w:lang w:eastAsia="en-US"/>
                    </w:rPr>
                    <w:t>в т. ч. уровень городского района)</w:t>
                  </w:r>
                </w:p>
                <w:p w:rsidR="00593D4E" w:rsidRPr="00C5438C" w:rsidRDefault="00593D4E" w:rsidP="00593D4E">
                  <w:pPr>
                    <w:spacing w:line="0" w:lineRule="atLeast"/>
                    <w:rPr>
                      <w:rFonts w:eastAsia="Calibri"/>
                      <w:lang w:eastAsia="en-US"/>
                    </w:rPr>
                  </w:pPr>
                  <w:r w:rsidRPr="00C5438C">
                    <w:rPr>
                      <w:rFonts w:eastAsia="Calibri"/>
                      <w:lang w:eastAsia="en-US"/>
                    </w:rPr>
                    <w:t>муниципальный</w:t>
                  </w:r>
                </w:p>
                <w:p w:rsidR="00593D4E" w:rsidRPr="00C5438C" w:rsidRDefault="00593D4E" w:rsidP="00593D4E">
                  <w:pPr>
                    <w:spacing w:line="0" w:lineRule="atLeast"/>
                    <w:rPr>
                      <w:rFonts w:eastAsia="Calibri"/>
                      <w:lang w:eastAsia="en-US"/>
                    </w:rPr>
                  </w:pPr>
                  <w:r w:rsidRPr="00C5438C">
                    <w:rPr>
                      <w:rFonts w:eastAsia="Calibri"/>
                      <w:lang w:eastAsia="en-US"/>
                    </w:rPr>
                    <w:t>региональный</w:t>
                  </w:r>
                </w:p>
                <w:p w:rsidR="00593D4E" w:rsidRPr="00C5438C" w:rsidRDefault="00593D4E" w:rsidP="00593D4E">
                  <w:pPr>
                    <w:spacing w:line="0" w:lineRule="atLeast"/>
                    <w:rPr>
                      <w:rFonts w:eastAsia="Calibri"/>
                      <w:lang w:eastAsia="en-US"/>
                    </w:rPr>
                  </w:pPr>
                  <w:r w:rsidRPr="00C5438C">
                    <w:rPr>
                      <w:rFonts w:eastAsia="Calibri"/>
                      <w:lang w:eastAsia="en-US"/>
                    </w:rPr>
                    <w:t>федеральный</w:t>
                  </w:r>
                </w:p>
                <w:p w:rsidR="00593D4E" w:rsidRPr="00C5438C" w:rsidRDefault="00593D4E" w:rsidP="00593D4E">
                  <w:pPr>
                    <w:spacing w:line="0" w:lineRule="atLeast"/>
                    <w:rPr>
                      <w:rFonts w:eastAsia="Calibri"/>
                      <w:lang w:eastAsia="en-US"/>
                    </w:rPr>
                  </w:pPr>
                  <w:r w:rsidRPr="00C5438C">
                    <w:rPr>
                      <w:rFonts w:eastAsia="Calibri"/>
                      <w:lang w:eastAsia="en-US"/>
                    </w:rPr>
                    <w:t>международный</w:t>
                  </w:r>
                </w:p>
              </w:tc>
              <w:tc>
                <w:tcPr>
                  <w:tcW w:w="1559" w:type="dxa"/>
                  <w:tcBorders>
                    <w:top w:val="single" w:sz="4" w:space="0" w:color="auto"/>
                    <w:bottom w:val="single" w:sz="4" w:space="0" w:color="auto"/>
                    <w:right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t>1 б.</w:t>
                  </w:r>
                </w:p>
                <w:p w:rsidR="00593D4E" w:rsidRPr="00C5438C" w:rsidRDefault="00593D4E" w:rsidP="00593D4E">
                  <w:pPr>
                    <w:spacing w:line="0" w:lineRule="atLeast"/>
                    <w:jc w:val="center"/>
                    <w:rPr>
                      <w:rFonts w:eastAsia="Calibri"/>
                      <w:lang w:eastAsia="en-US"/>
                    </w:rPr>
                  </w:pPr>
                  <w:r w:rsidRPr="00C5438C">
                    <w:rPr>
                      <w:rFonts w:eastAsia="Calibri"/>
                      <w:lang w:eastAsia="en-US"/>
                    </w:rPr>
                    <w:t>2 б.</w:t>
                  </w:r>
                </w:p>
                <w:p w:rsidR="00593D4E" w:rsidRPr="00C5438C" w:rsidRDefault="00593D4E" w:rsidP="00593D4E">
                  <w:pPr>
                    <w:rPr>
                      <w:rFonts w:eastAsia="Calibri"/>
                      <w:lang w:eastAsia="en-US"/>
                    </w:rPr>
                  </w:pPr>
                </w:p>
                <w:p w:rsidR="00593D4E" w:rsidRPr="00C5438C" w:rsidRDefault="00593D4E" w:rsidP="00593D4E">
                  <w:pPr>
                    <w:jc w:val="center"/>
                    <w:rPr>
                      <w:rFonts w:eastAsia="Calibri"/>
                      <w:lang w:eastAsia="en-US"/>
                    </w:rPr>
                  </w:pPr>
                  <w:r w:rsidRPr="00C5438C">
                    <w:rPr>
                      <w:rFonts w:eastAsia="Calibri"/>
                      <w:lang w:eastAsia="en-US"/>
                    </w:rPr>
                    <w:t>2 б.</w:t>
                  </w:r>
                </w:p>
                <w:p w:rsidR="00593D4E" w:rsidRPr="00C5438C" w:rsidRDefault="00593D4E" w:rsidP="00593D4E">
                  <w:pPr>
                    <w:jc w:val="center"/>
                    <w:rPr>
                      <w:rFonts w:eastAsia="Calibri"/>
                      <w:lang w:eastAsia="en-US"/>
                    </w:rPr>
                  </w:pPr>
                  <w:r w:rsidRPr="00C5438C">
                    <w:rPr>
                      <w:rFonts w:eastAsia="Calibri"/>
                      <w:lang w:eastAsia="en-US"/>
                    </w:rPr>
                    <w:t>3 б.</w:t>
                  </w:r>
                </w:p>
                <w:p w:rsidR="00593D4E" w:rsidRPr="00C5438C" w:rsidRDefault="00593D4E" w:rsidP="00593D4E">
                  <w:pPr>
                    <w:jc w:val="center"/>
                    <w:rPr>
                      <w:rFonts w:eastAsia="Calibri"/>
                      <w:lang w:eastAsia="en-US"/>
                    </w:rPr>
                  </w:pPr>
                  <w:r w:rsidRPr="00C5438C">
                    <w:rPr>
                      <w:rFonts w:eastAsia="Calibri"/>
                      <w:lang w:eastAsia="en-US"/>
                    </w:rPr>
                    <w:t>5 б.</w:t>
                  </w:r>
                </w:p>
                <w:p w:rsidR="00593D4E" w:rsidRPr="00C5438C" w:rsidRDefault="00593D4E" w:rsidP="00593D4E">
                  <w:pPr>
                    <w:jc w:val="center"/>
                    <w:rPr>
                      <w:rFonts w:eastAsia="Calibri"/>
                      <w:lang w:eastAsia="en-US"/>
                    </w:rPr>
                  </w:pPr>
                  <w:r w:rsidRPr="00C5438C">
                    <w:rPr>
                      <w:rFonts w:eastAsia="Calibri"/>
                      <w:lang w:eastAsia="en-US"/>
                    </w:rPr>
                    <w:t>7 б.</w:t>
                  </w:r>
                </w:p>
              </w:tc>
              <w:tc>
                <w:tcPr>
                  <w:tcW w:w="1985" w:type="dxa"/>
                  <w:tcBorders>
                    <w:top w:val="single" w:sz="4" w:space="0" w:color="auto"/>
                    <w:left w:val="single" w:sz="4" w:space="0" w:color="auto"/>
                    <w:bottom w:val="single" w:sz="4" w:space="0" w:color="auto"/>
                  </w:tcBorders>
                </w:tcPr>
                <w:p w:rsidR="00593D4E" w:rsidRPr="00C5438C" w:rsidRDefault="00593D4E" w:rsidP="00593D4E">
                  <w:pPr>
                    <w:spacing w:line="0" w:lineRule="atLeast"/>
                    <w:jc w:val="center"/>
                    <w:rPr>
                      <w:rFonts w:eastAsia="Calibri"/>
                      <w:lang w:eastAsia="en-US"/>
                    </w:rPr>
                  </w:pPr>
                  <w:r w:rsidRPr="00C5438C">
                    <w:rPr>
                      <w:rFonts w:eastAsia="Calibri"/>
                      <w:lang w:eastAsia="en-US"/>
                    </w:rPr>
                    <w:t>-</w:t>
                  </w:r>
                </w:p>
                <w:p w:rsidR="00593D4E" w:rsidRPr="00C5438C" w:rsidRDefault="00593D4E" w:rsidP="00593D4E">
                  <w:pPr>
                    <w:spacing w:line="0" w:lineRule="atLeast"/>
                    <w:jc w:val="center"/>
                    <w:rPr>
                      <w:rFonts w:eastAsia="Calibri"/>
                      <w:lang w:eastAsia="en-US"/>
                    </w:rPr>
                  </w:pPr>
                  <w:r w:rsidRPr="00C5438C">
                    <w:rPr>
                      <w:rFonts w:eastAsia="Calibri"/>
                      <w:lang w:eastAsia="en-US"/>
                    </w:rPr>
                    <w:t>2 б.</w:t>
                  </w:r>
                </w:p>
                <w:p w:rsidR="00593D4E" w:rsidRPr="00C5438C" w:rsidRDefault="00593D4E" w:rsidP="00593D4E">
                  <w:pPr>
                    <w:rPr>
                      <w:rFonts w:eastAsia="Calibri"/>
                      <w:lang w:eastAsia="en-US"/>
                    </w:rPr>
                  </w:pPr>
                </w:p>
                <w:p w:rsidR="00593D4E" w:rsidRPr="00C5438C" w:rsidRDefault="00593D4E" w:rsidP="00593D4E">
                  <w:pPr>
                    <w:jc w:val="center"/>
                    <w:rPr>
                      <w:rFonts w:eastAsia="Calibri"/>
                      <w:lang w:eastAsia="en-US"/>
                    </w:rPr>
                  </w:pPr>
                  <w:r w:rsidRPr="00C5438C">
                    <w:rPr>
                      <w:rFonts w:eastAsia="Calibri"/>
                      <w:lang w:eastAsia="en-US"/>
                    </w:rPr>
                    <w:t>3 б.</w:t>
                  </w:r>
                </w:p>
                <w:p w:rsidR="00593D4E" w:rsidRPr="00C5438C" w:rsidRDefault="00593D4E" w:rsidP="00593D4E">
                  <w:pPr>
                    <w:jc w:val="center"/>
                    <w:rPr>
                      <w:rFonts w:eastAsia="Calibri"/>
                      <w:lang w:eastAsia="en-US"/>
                    </w:rPr>
                  </w:pPr>
                  <w:r w:rsidRPr="00C5438C">
                    <w:rPr>
                      <w:rFonts w:eastAsia="Calibri"/>
                      <w:lang w:eastAsia="en-US"/>
                    </w:rPr>
                    <w:t>4 б.</w:t>
                  </w:r>
                </w:p>
                <w:p w:rsidR="00593D4E" w:rsidRPr="00C5438C" w:rsidRDefault="00593D4E" w:rsidP="00593D4E">
                  <w:pPr>
                    <w:jc w:val="center"/>
                    <w:rPr>
                      <w:rFonts w:eastAsia="Calibri"/>
                      <w:lang w:eastAsia="en-US"/>
                    </w:rPr>
                  </w:pPr>
                  <w:r w:rsidRPr="00C5438C">
                    <w:rPr>
                      <w:rFonts w:eastAsia="Calibri"/>
                      <w:lang w:eastAsia="en-US"/>
                    </w:rPr>
                    <w:t>7 б.</w:t>
                  </w:r>
                </w:p>
                <w:p w:rsidR="00593D4E" w:rsidRPr="00C5438C" w:rsidRDefault="00593D4E" w:rsidP="00593D4E">
                  <w:pPr>
                    <w:jc w:val="center"/>
                    <w:rPr>
                      <w:rFonts w:eastAsia="Calibri"/>
                      <w:lang w:eastAsia="en-US"/>
                    </w:rPr>
                  </w:pPr>
                  <w:r w:rsidRPr="00C5438C">
                    <w:rPr>
                      <w:rFonts w:eastAsia="Calibri"/>
                      <w:lang w:eastAsia="en-US"/>
                    </w:rPr>
                    <w:t>7 б.</w:t>
                  </w:r>
                </w:p>
              </w:tc>
            </w:tr>
          </w:tbl>
          <w:p w:rsidR="00593D4E" w:rsidRPr="00C5438C" w:rsidRDefault="00593D4E" w:rsidP="00593D4E">
            <w:pPr>
              <w:spacing w:line="0" w:lineRule="atLeast"/>
              <w:rPr>
                <w:rFonts w:eastAsia="Calibri"/>
                <w:lang w:eastAsia="en-US"/>
              </w:rPr>
            </w:pPr>
            <w:r w:rsidRPr="00C5438C">
              <w:rPr>
                <w:rFonts w:eastAsia="Calibri"/>
                <w:lang w:eastAsia="en-US"/>
              </w:rPr>
              <w:t>Количество баллов определяется путём суммирования при условии участия в нескольких проектах.</w:t>
            </w:r>
          </w:p>
          <w:p w:rsidR="00593D4E" w:rsidRPr="00C5438C" w:rsidRDefault="00593D4E" w:rsidP="00593D4E">
            <w:pPr>
              <w:spacing w:line="0" w:lineRule="atLeast"/>
              <w:rPr>
                <w:rFonts w:eastAsia="Calibri"/>
                <w:color w:val="FF0000"/>
                <w:lang w:eastAsia="en-US"/>
              </w:rPr>
            </w:pPr>
            <w:r w:rsidRPr="00C5438C">
              <w:rPr>
                <w:rFonts w:eastAsia="Calibri"/>
                <w:lang w:eastAsia="en-US"/>
              </w:rPr>
              <w:t>Значение показателя рассчитывается путем суммирования значений индикаторов и фиксируется однократно за расчетный период.</w:t>
            </w:r>
          </w:p>
        </w:tc>
      </w:tr>
    </w:tbl>
    <w:p w:rsidR="007F4291" w:rsidRPr="00C5438C" w:rsidRDefault="007F4291" w:rsidP="007F4291"/>
    <w:p w:rsidR="007F4291" w:rsidRPr="00C5438C" w:rsidRDefault="007F4291" w:rsidP="007F4291">
      <w:pPr>
        <w:spacing w:line="0" w:lineRule="atLeast"/>
      </w:pPr>
    </w:p>
    <w:p w:rsidR="007F4291" w:rsidRPr="00C5438C" w:rsidRDefault="007F4291" w:rsidP="007F4291">
      <w:pPr>
        <w:rPr>
          <w:bCs/>
        </w:rPr>
      </w:pPr>
    </w:p>
    <w:p w:rsidR="007F4291" w:rsidRDefault="007F4291"/>
    <w:sectPr w:rsidR="007F4291" w:rsidSect="00673646">
      <w:pgSz w:w="11907" w:h="16840" w:code="9"/>
      <w:pgMar w:top="567" w:right="851" w:bottom="28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61" w:rsidRDefault="00143E61">
      <w:r>
        <w:separator/>
      </w:r>
    </w:p>
  </w:endnote>
  <w:endnote w:type="continuationSeparator" w:id="0">
    <w:p w:rsidR="00143E61" w:rsidRDefault="0014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choolBook">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61" w:rsidRDefault="00143E61">
      <w:r>
        <w:separator/>
      </w:r>
    </w:p>
  </w:footnote>
  <w:footnote w:type="continuationSeparator" w:id="0">
    <w:p w:rsidR="00143E61" w:rsidRDefault="00143E61">
      <w:r>
        <w:continuationSeparator/>
      </w:r>
    </w:p>
  </w:footnote>
  <w:footnote w:id="1">
    <w:p w:rsidR="00D523EE" w:rsidRDefault="00D523EE" w:rsidP="007F4291">
      <w:pPr>
        <w:pStyle w:val="af3"/>
      </w:pPr>
      <w:r>
        <w:rPr>
          <w:rStyle w:val="af0"/>
        </w:rPr>
        <w:footnoteRef/>
      </w:r>
      <w:r>
        <w:t xml:space="preserve"> В случае, если на момент принятия локального акта дошкольной образовательной организацией доля стимулирующей части фонда оплаты больше, чем указано в настоящем Положении, то фиксируется достигнутое значение.</w:t>
      </w:r>
    </w:p>
  </w:footnote>
  <w:footnote w:id="2">
    <w:p w:rsidR="00D523EE" w:rsidRPr="0035194A" w:rsidRDefault="00D523EE" w:rsidP="007F4291">
      <w:pPr>
        <w:pStyle w:val="af3"/>
      </w:pPr>
      <w:r>
        <w:rPr>
          <w:rStyle w:val="af0"/>
        </w:rPr>
        <w:footnoteRef/>
      </w:r>
      <w:r>
        <w:t xml:space="preserve"> </w:t>
      </w:r>
      <w:r w:rsidRPr="0035194A">
        <w:t xml:space="preserve">В случае, если на момент принятия локального акта образовательной организацией доля фонда оплаты труда </w:t>
      </w:r>
      <w:r>
        <w:t>административно-управленческого персонала будет меньше</w:t>
      </w:r>
      <w:r w:rsidRPr="0035194A">
        <w:t xml:space="preserve">, чем указано в настоящем </w:t>
      </w:r>
      <w:r w:rsidRPr="003F597F">
        <w:t>Положении, то фиксируется</w:t>
      </w:r>
      <w:r w:rsidRPr="0035194A">
        <w:t xml:space="preserve"> достигнутое значение.</w:t>
      </w:r>
    </w:p>
    <w:p w:rsidR="00D523EE" w:rsidRDefault="00D523EE" w:rsidP="007F4291">
      <w:pPr>
        <w:pStyle w:val="af3"/>
      </w:pPr>
    </w:p>
  </w:footnote>
  <w:footnote w:id="3">
    <w:p w:rsidR="00D523EE" w:rsidRDefault="00D523EE" w:rsidP="007F4291">
      <w:pPr>
        <w:pStyle w:val="af3"/>
      </w:pPr>
      <w:r>
        <w:rPr>
          <w:rStyle w:val="af0"/>
        </w:rPr>
        <w:footnoteRef/>
      </w:r>
      <w:r>
        <w:t xml:space="preserve"> </w:t>
      </w:r>
      <w:r>
        <w:t>Применяется только в отношении педагогических работников.</w:t>
      </w:r>
    </w:p>
  </w:footnote>
  <w:footnote w:id="4">
    <w:p w:rsidR="00D523EE" w:rsidRDefault="00D523EE" w:rsidP="007F4291">
      <w:pPr>
        <w:pStyle w:val="af3"/>
      </w:pPr>
      <w:r>
        <w:rPr>
          <w:rStyle w:val="af0"/>
        </w:rPr>
        <w:footnoteRef/>
      </w:r>
      <w:r>
        <w:t xml:space="preserve"> </w:t>
      </w:r>
      <w:r w:rsidRPr="00106B80">
        <w:t>Сохраняется в течени</w:t>
      </w:r>
      <w:r>
        <w:t>е</w:t>
      </w:r>
      <w:r w:rsidRPr="00106B80">
        <w:t xml:space="preserve"> срока, на который категория была присвоена с соответствии с п.2 приказа Министерства образования и науки Российско</w:t>
      </w:r>
      <w:r>
        <w:t>й Федерации от 24.03.2010 № 209, в случае аттестации педагогического работника на соответствие занимаемой должности коэффициент не применяется.</w:t>
      </w:r>
    </w:p>
  </w:footnote>
  <w:footnote w:id="5">
    <w:p w:rsidR="00D523EE" w:rsidRPr="00AE6254" w:rsidRDefault="00D523EE" w:rsidP="007F4291">
      <w:pPr>
        <w:pStyle w:val="af3"/>
        <w:rPr>
          <w:sz w:val="16"/>
          <w:szCs w:val="16"/>
        </w:rPr>
      </w:pPr>
      <w:r w:rsidRPr="00AE6254">
        <w:rPr>
          <w:rStyle w:val="af0"/>
          <w:sz w:val="16"/>
          <w:szCs w:val="16"/>
        </w:rPr>
        <w:footnoteRef/>
      </w:r>
      <w:r w:rsidRPr="00AE6254">
        <w:rPr>
          <w:sz w:val="16"/>
          <w:szCs w:val="16"/>
        </w:rPr>
        <w:t xml:space="preserve"> </w:t>
      </w:r>
      <w:r w:rsidRPr="00AE6254">
        <w:rPr>
          <w:sz w:val="16"/>
          <w:szCs w:val="16"/>
        </w:rPr>
        <w:t>Образовательные организации работающие в другом режиме, расчёт ставок по должностям педагогического и учебно-вспомогательного персонала осуществляют пропорционально времени пребывания обучающихся в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3E1"/>
    <w:rsid w:val="00014879"/>
    <w:rsid w:val="00016424"/>
    <w:rsid w:val="000309D8"/>
    <w:rsid w:val="00051206"/>
    <w:rsid w:val="000535EB"/>
    <w:rsid w:val="000B222F"/>
    <w:rsid w:val="000B6FD2"/>
    <w:rsid w:val="00133634"/>
    <w:rsid w:val="00143E61"/>
    <w:rsid w:val="0019715C"/>
    <w:rsid w:val="001B31AD"/>
    <w:rsid w:val="001B4D7E"/>
    <w:rsid w:val="001E3DDC"/>
    <w:rsid w:val="001E4FE3"/>
    <w:rsid w:val="00203BA0"/>
    <w:rsid w:val="00241475"/>
    <w:rsid w:val="00245E42"/>
    <w:rsid w:val="002577DB"/>
    <w:rsid w:val="00290578"/>
    <w:rsid w:val="0029250B"/>
    <w:rsid w:val="002C247C"/>
    <w:rsid w:val="002E5701"/>
    <w:rsid w:val="00322F49"/>
    <w:rsid w:val="00362077"/>
    <w:rsid w:val="00377F8B"/>
    <w:rsid w:val="00393952"/>
    <w:rsid w:val="003C0EBC"/>
    <w:rsid w:val="003C52C4"/>
    <w:rsid w:val="0046005B"/>
    <w:rsid w:val="0046644F"/>
    <w:rsid w:val="00467F69"/>
    <w:rsid w:val="004C2177"/>
    <w:rsid w:val="004D5546"/>
    <w:rsid w:val="004D6E16"/>
    <w:rsid w:val="005840EF"/>
    <w:rsid w:val="0059004D"/>
    <w:rsid w:val="00593D4E"/>
    <w:rsid w:val="005B24D3"/>
    <w:rsid w:val="00650360"/>
    <w:rsid w:val="0065458B"/>
    <w:rsid w:val="006560D2"/>
    <w:rsid w:val="00672D3A"/>
    <w:rsid w:val="00673646"/>
    <w:rsid w:val="00692132"/>
    <w:rsid w:val="006A4B5E"/>
    <w:rsid w:val="006E21E1"/>
    <w:rsid w:val="007641CA"/>
    <w:rsid w:val="00770D7F"/>
    <w:rsid w:val="007763D8"/>
    <w:rsid w:val="007A397C"/>
    <w:rsid w:val="007D252E"/>
    <w:rsid w:val="007F4291"/>
    <w:rsid w:val="008419F4"/>
    <w:rsid w:val="008477CE"/>
    <w:rsid w:val="008C57A9"/>
    <w:rsid w:val="008C78C1"/>
    <w:rsid w:val="008D61F7"/>
    <w:rsid w:val="008F411C"/>
    <w:rsid w:val="008F5B3F"/>
    <w:rsid w:val="0090577B"/>
    <w:rsid w:val="00984FBC"/>
    <w:rsid w:val="009A4F03"/>
    <w:rsid w:val="009C5754"/>
    <w:rsid w:val="009C575A"/>
    <w:rsid w:val="009E63E1"/>
    <w:rsid w:val="00A2479D"/>
    <w:rsid w:val="00A32BC5"/>
    <w:rsid w:val="00A85B0F"/>
    <w:rsid w:val="00A87766"/>
    <w:rsid w:val="00AB2210"/>
    <w:rsid w:val="00AB7C9A"/>
    <w:rsid w:val="00AC1D97"/>
    <w:rsid w:val="00B125A3"/>
    <w:rsid w:val="00B41FAB"/>
    <w:rsid w:val="00B9067A"/>
    <w:rsid w:val="00BB156A"/>
    <w:rsid w:val="00BC0DC0"/>
    <w:rsid w:val="00BC3B2B"/>
    <w:rsid w:val="00BD4EE9"/>
    <w:rsid w:val="00C04FDF"/>
    <w:rsid w:val="00C2766B"/>
    <w:rsid w:val="00C31765"/>
    <w:rsid w:val="00C42EFF"/>
    <w:rsid w:val="00C4520A"/>
    <w:rsid w:val="00C7727A"/>
    <w:rsid w:val="00CA5B0C"/>
    <w:rsid w:val="00CB0C32"/>
    <w:rsid w:val="00CF4255"/>
    <w:rsid w:val="00CF4B73"/>
    <w:rsid w:val="00D1187F"/>
    <w:rsid w:val="00D523EE"/>
    <w:rsid w:val="00D63935"/>
    <w:rsid w:val="00DB1611"/>
    <w:rsid w:val="00DC0D18"/>
    <w:rsid w:val="00DC1854"/>
    <w:rsid w:val="00DE65A8"/>
    <w:rsid w:val="00E0507A"/>
    <w:rsid w:val="00E2661A"/>
    <w:rsid w:val="00E67B5A"/>
    <w:rsid w:val="00E712D0"/>
    <w:rsid w:val="00E82739"/>
    <w:rsid w:val="00E86A80"/>
    <w:rsid w:val="00E96C66"/>
    <w:rsid w:val="00EB2981"/>
    <w:rsid w:val="00ED6EEE"/>
    <w:rsid w:val="00F43CC0"/>
    <w:rsid w:val="00F627DC"/>
    <w:rsid w:val="00FF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63E1"/>
    <w:rPr>
      <w:sz w:val="24"/>
      <w:szCs w:val="24"/>
    </w:rPr>
  </w:style>
  <w:style w:type="paragraph" w:styleId="1">
    <w:name w:val="heading 1"/>
    <w:basedOn w:val="a"/>
    <w:next w:val="a"/>
    <w:link w:val="10"/>
    <w:qFormat/>
    <w:rsid w:val="007F4291"/>
    <w:pPr>
      <w:keepNext/>
      <w:spacing w:line="300" w:lineRule="exact"/>
      <w:jc w:val="center"/>
      <w:outlineLvl w:val="0"/>
    </w:pPr>
    <w:rPr>
      <w:rFonts w:ascii="Cambria" w:hAnsi="Cambria"/>
      <w:b/>
      <w:bCs/>
      <w:kern w:val="32"/>
      <w:sz w:val="20"/>
      <w:szCs w:val="20"/>
      <w:lang w:val="x-none" w:eastAsia="x-none"/>
    </w:rPr>
  </w:style>
  <w:style w:type="paragraph" w:styleId="7">
    <w:name w:val="heading 7"/>
    <w:basedOn w:val="a"/>
    <w:next w:val="a"/>
    <w:link w:val="70"/>
    <w:qFormat/>
    <w:rsid w:val="007F4291"/>
    <w:pPr>
      <w:widowControl w:val="0"/>
      <w:suppressAutoHyphens/>
      <w:autoSpaceDE w:val="0"/>
      <w:spacing w:before="240" w:after="60"/>
      <w:ind w:firstLine="720"/>
      <w:jc w:val="both"/>
      <w:outlineLvl w:val="6"/>
    </w:pPr>
    <w:rPr>
      <w:rFonts w:ascii="Calibri" w:hAnsi="Calibri"/>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F4291"/>
    <w:rPr>
      <w:rFonts w:ascii="Cambria" w:hAnsi="Cambria"/>
      <w:b/>
      <w:bCs/>
      <w:kern w:val="32"/>
      <w:lang w:val="x-none" w:eastAsia="x-none" w:bidi="ar-SA"/>
    </w:rPr>
  </w:style>
  <w:style w:type="character" w:customStyle="1" w:styleId="70">
    <w:name w:val="Заголовок 7 Знак"/>
    <w:link w:val="7"/>
    <w:locked/>
    <w:rsid w:val="007F4291"/>
    <w:rPr>
      <w:rFonts w:ascii="Calibri" w:hAnsi="Calibri"/>
      <w:lang w:val="x-none" w:eastAsia="x-none" w:bidi="ar-SA"/>
    </w:rPr>
  </w:style>
  <w:style w:type="paragraph" w:styleId="a3">
    <w:name w:val="Body Text"/>
    <w:basedOn w:val="a"/>
    <w:link w:val="a4"/>
    <w:rsid w:val="009E63E1"/>
    <w:pPr>
      <w:widowControl w:val="0"/>
      <w:suppressAutoHyphens/>
      <w:autoSpaceDE w:val="0"/>
      <w:spacing w:after="120"/>
      <w:ind w:firstLine="720"/>
      <w:jc w:val="both"/>
    </w:pPr>
    <w:rPr>
      <w:rFonts w:ascii="Arial" w:hAnsi="Arial" w:cs="Arial"/>
      <w:sz w:val="20"/>
      <w:szCs w:val="20"/>
      <w:lang w:eastAsia="ar-SA"/>
    </w:rPr>
  </w:style>
  <w:style w:type="character" w:customStyle="1" w:styleId="a4">
    <w:name w:val="Основной текст Знак"/>
    <w:link w:val="a3"/>
    <w:rsid w:val="009E63E1"/>
    <w:rPr>
      <w:rFonts w:ascii="Arial" w:hAnsi="Arial" w:cs="Arial"/>
      <w:lang w:val="ru-RU" w:eastAsia="ar-SA" w:bidi="ar-SA"/>
    </w:rPr>
  </w:style>
  <w:style w:type="paragraph" w:styleId="a5">
    <w:name w:val="Body Text Indent"/>
    <w:basedOn w:val="a"/>
    <w:link w:val="a6"/>
    <w:rsid w:val="007F4291"/>
    <w:pPr>
      <w:spacing w:after="120"/>
      <w:ind w:left="283"/>
    </w:pPr>
  </w:style>
  <w:style w:type="character" w:customStyle="1" w:styleId="a6">
    <w:name w:val="Основной текст с отступом Знак"/>
    <w:link w:val="a5"/>
    <w:locked/>
    <w:rsid w:val="007F4291"/>
    <w:rPr>
      <w:sz w:val="24"/>
      <w:szCs w:val="24"/>
      <w:lang w:val="ru-RU" w:eastAsia="ru-RU" w:bidi="ar-SA"/>
    </w:rPr>
  </w:style>
  <w:style w:type="paragraph" w:styleId="a7">
    <w:name w:val="Balloon Text"/>
    <w:basedOn w:val="a"/>
    <w:link w:val="a8"/>
    <w:semiHidden/>
    <w:rsid w:val="007F4291"/>
    <w:rPr>
      <w:sz w:val="20"/>
      <w:szCs w:val="20"/>
      <w:lang w:val="x-none" w:eastAsia="x-none"/>
    </w:rPr>
  </w:style>
  <w:style w:type="character" w:customStyle="1" w:styleId="a8">
    <w:name w:val="Текст выноски Знак"/>
    <w:link w:val="a7"/>
    <w:locked/>
    <w:rsid w:val="007F4291"/>
    <w:rPr>
      <w:lang w:val="x-none" w:eastAsia="x-none" w:bidi="ar-SA"/>
    </w:rPr>
  </w:style>
  <w:style w:type="paragraph" w:styleId="a9">
    <w:name w:val="Normal (Web)"/>
    <w:basedOn w:val="a"/>
    <w:rsid w:val="007F4291"/>
    <w:pPr>
      <w:spacing w:before="100" w:beforeAutospacing="1" w:after="100" w:afterAutospacing="1"/>
    </w:pPr>
    <w:rPr>
      <w:sz w:val="16"/>
      <w:szCs w:val="16"/>
    </w:rPr>
  </w:style>
  <w:style w:type="paragraph" w:customStyle="1" w:styleId="aa">
    <w:name w:val="Обычный.Название подразделения"/>
    <w:rsid w:val="007F4291"/>
    <w:rPr>
      <w:rFonts w:ascii="SchoolBook" w:hAnsi="SchoolBook" w:cs="SchoolBook"/>
      <w:sz w:val="28"/>
      <w:szCs w:val="28"/>
    </w:rPr>
  </w:style>
  <w:style w:type="paragraph" w:styleId="ab">
    <w:name w:val="header"/>
    <w:basedOn w:val="a"/>
    <w:link w:val="ac"/>
    <w:rsid w:val="007F4291"/>
    <w:pPr>
      <w:tabs>
        <w:tab w:val="center" w:pos="4677"/>
        <w:tab w:val="right" w:pos="9355"/>
      </w:tabs>
    </w:pPr>
    <w:rPr>
      <w:sz w:val="20"/>
      <w:szCs w:val="20"/>
      <w:lang w:val="x-none" w:eastAsia="x-none"/>
    </w:rPr>
  </w:style>
  <w:style w:type="character" w:customStyle="1" w:styleId="ac">
    <w:name w:val="Верхний колонтитул Знак"/>
    <w:link w:val="ab"/>
    <w:locked/>
    <w:rsid w:val="007F4291"/>
    <w:rPr>
      <w:lang w:val="x-none" w:eastAsia="x-none" w:bidi="ar-SA"/>
    </w:rPr>
  </w:style>
  <w:style w:type="character" w:styleId="ad">
    <w:name w:val="page number"/>
    <w:rsid w:val="007F4291"/>
    <w:rPr>
      <w:rFonts w:cs="Times New Roman"/>
    </w:rPr>
  </w:style>
  <w:style w:type="paragraph" w:customStyle="1" w:styleId="11">
    <w:name w:val="Знак1 Знак Знак Знак1"/>
    <w:basedOn w:val="a"/>
    <w:rsid w:val="007F4291"/>
    <w:pPr>
      <w:spacing w:after="160" w:line="240" w:lineRule="exact"/>
    </w:pPr>
    <w:rPr>
      <w:rFonts w:ascii="Verdana" w:hAnsi="Verdana" w:cs="Verdana"/>
      <w:lang w:val="en-US" w:eastAsia="en-US"/>
    </w:rPr>
  </w:style>
  <w:style w:type="paragraph" w:styleId="ae">
    <w:name w:val="footer"/>
    <w:basedOn w:val="a"/>
    <w:link w:val="af"/>
    <w:rsid w:val="007F4291"/>
    <w:pPr>
      <w:tabs>
        <w:tab w:val="center" w:pos="4677"/>
        <w:tab w:val="right" w:pos="9355"/>
      </w:tabs>
    </w:pPr>
    <w:rPr>
      <w:sz w:val="20"/>
      <w:szCs w:val="20"/>
      <w:lang w:val="x-none" w:eastAsia="x-none"/>
    </w:rPr>
  </w:style>
  <w:style w:type="character" w:customStyle="1" w:styleId="af">
    <w:name w:val="Нижний колонтитул Знак"/>
    <w:link w:val="ae"/>
    <w:locked/>
    <w:rsid w:val="007F4291"/>
    <w:rPr>
      <w:lang w:val="x-none" w:eastAsia="x-none" w:bidi="ar-SA"/>
    </w:rPr>
  </w:style>
  <w:style w:type="paragraph" w:customStyle="1" w:styleId="ConsPlusNormal">
    <w:name w:val="ConsPlusNormal"/>
    <w:rsid w:val="007F4291"/>
    <w:pPr>
      <w:widowControl w:val="0"/>
      <w:autoSpaceDE w:val="0"/>
      <w:autoSpaceDN w:val="0"/>
      <w:adjustRightInd w:val="0"/>
      <w:ind w:firstLine="720"/>
    </w:pPr>
    <w:rPr>
      <w:rFonts w:ascii="Arial" w:hAnsi="Arial" w:cs="Arial"/>
    </w:rPr>
  </w:style>
  <w:style w:type="paragraph" w:customStyle="1" w:styleId="ConsNormal">
    <w:name w:val="ConsNormal"/>
    <w:rsid w:val="007F4291"/>
    <w:pPr>
      <w:widowControl w:val="0"/>
      <w:autoSpaceDE w:val="0"/>
      <w:autoSpaceDN w:val="0"/>
      <w:adjustRightInd w:val="0"/>
      <w:ind w:right="19772" w:firstLine="720"/>
    </w:pPr>
    <w:rPr>
      <w:rFonts w:ascii="Arial" w:hAnsi="Arial" w:cs="Arial"/>
      <w:lang w:eastAsia="en-US"/>
    </w:rPr>
  </w:style>
  <w:style w:type="paragraph" w:customStyle="1" w:styleId="21">
    <w:name w:val="Основной текст с отступом 21"/>
    <w:basedOn w:val="a"/>
    <w:rsid w:val="007F4291"/>
    <w:pPr>
      <w:suppressAutoHyphens/>
      <w:ind w:firstLine="900"/>
      <w:jc w:val="both"/>
    </w:pPr>
    <w:rPr>
      <w:sz w:val="28"/>
      <w:szCs w:val="28"/>
      <w:lang w:eastAsia="ar-SA"/>
    </w:rPr>
  </w:style>
  <w:style w:type="character" w:styleId="af0">
    <w:name w:val="footnote reference"/>
    <w:rsid w:val="007F4291"/>
    <w:rPr>
      <w:rFonts w:cs="Times New Roman"/>
      <w:vertAlign w:val="superscript"/>
    </w:rPr>
  </w:style>
  <w:style w:type="paragraph" w:styleId="af1">
    <w:name w:val="Plain Text"/>
    <w:basedOn w:val="a"/>
    <w:link w:val="af2"/>
    <w:rsid w:val="007F4291"/>
    <w:rPr>
      <w:rFonts w:ascii="Courier New" w:hAnsi="Courier New"/>
      <w:sz w:val="20"/>
      <w:szCs w:val="20"/>
      <w:lang w:val="x-none" w:eastAsia="x-none"/>
    </w:rPr>
  </w:style>
  <w:style w:type="character" w:customStyle="1" w:styleId="af2">
    <w:name w:val="Текст Знак"/>
    <w:link w:val="af1"/>
    <w:locked/>
    <w:rsid w:val="007F4291"/>
    <w:rPr>
      <w:rFonts w:ascii="Courier New" w:hAnsi="Courier New"/>
      <w:lang w:val="x-none" w:eastAsia="x-none" w:bidi="ar-SA"/>
    </w:rPr>
  </w:style>
  <w:style w:type="paragraph" w:styleId="af3">
    <w:name w:val="footnote text"/>
    <w:basedOn w:val="a"/>
    <w:link w:val="af4"/>
    <w:rsid w:val="007F4291"/>
    <w:pPr>
      <w:widowControl w:val="0"/>
      <w:suppressAutoHyphens/>
      <w:autoSpaceDE w:val="0"/>
      <w:ind w:firstLine="720"/>
      <w:jc w:val="both"/>
    </w:pPr>
    <w:rPr>
      <w:sz w:val="20"/>
      <w:szCs w:val="20"/>
      <w:lang w:val="x-none" w:eastAsia="x-none"/>
    </w:rPr>
  </w:style>
  <w:style w:type="character" w:customStyle="1" w:styleId="af4">
    <w:name w:val="Текст сноски Знак"/>
    <w:link w:val="af3"/>
    <w:locked/>
    <w:rsid w:val="007F4291"/>
    <w:rPr>
      <w:lang w:val="x-none" w:eastAsia="x-none" w:bidi="ar-SA"/>
    </w:rPr>
  </w:style>
  <w:style w:type="paragraph" w:customStyle="1" w:styleId="ConsPlusNonformat">
    <w:name w:val="ConsPlusNonformat"/>
    <w:rsid w:val="007F4291"/>
    <w:pPr>
      <w:widowControl w:val="0"/>
      <w:autoSpaceDE w:val="0"/>
      <w:autoSpaceDN w:val="0"/>
      <w:adjustRightInd w:val="0"/>
    </w:pPr>
    <w:rPr>
      <w:rFonts w:ascii="Courier New" w:hAnsi="Courier New" w:cs="Courier New"/>
    </w:rPr>
  </w:style>
  <w:style w:type="character" w:customStyle="1" w:styleId="af5">
    <w:name w:val="Гипертекстовая ссылка"/>
    <w:rsid w:val="007F4291"/>
    <w:rPr>
      <w:b/>
      <w:color w:val="008000"/>
      <w:sz w:val="20"/>
      <w:u w:val="single"/>
    </w:rPr>
  </w:style>
  <w:style w:type="paragraph" w:customStyle="1" w:styleId="22">
    <w:name w:val="Основной текст с отступом 22"/>
    <w:basedOn w:val="a"/>
    <w:rsid w:val="007F4291"/>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rsid w:val="007F4291"/>
    <w:pPr>
      <w:spacing w:before="100" w:beforeAutospacing="1" w:after="100" w:afterAutospacing="1"/>
    </w:pPr>
  </w:style>
  <w:style w:type="paragraph" w:customStyle="1" w:styleId="af6">
    <w:name w:val="Знак"/>
    <w:basedOn w:val="a"/>
    <w:rsid w:val="007F4291"/>
    <w:pPr>
      <w:spacing w:after="160" w:line="240" w:lineRule="exact"/>
    </w:pPr>
    <w:rPr>
      <w:rFonts w:ascii="Verdana" w:hAnsi="Verdana" w:cs="Verdana"/>
      <w:sz w:val="20"/>
      <w:szCs w:val="20"/>
      <w:lang w:val="en-US" w:eastAsia="en-US"/>
    </w:rPr>
  </w:style>
  <w:style w:type="character" w:styleId="af7">
    <w:name w:val="Strong"/>
    <w:qFormat/>
    <w:rsid w:val="007F4291"/>
    <w:rPr>
      <w:rFonts w:cs="Times New Roman"/>
      <w:b/>
      <w:bCs/>
    </w:rPr>
  </w:style>
  <w:style w:type="paragraph" w:styleId="af8">
    <w:name w:val="annotation text"/>
    <w:basedOn w:val="a"/>
    <w:link w:val="af9"/>
    <w:rsid w:val="007F4291"/>
    <w:rPr>
      <w:sz w:val="20"/>
      <w:szCs w:val="20"/>
      <w:lang w:val="x-none" w:eastAsia="x-none"/>
    </w:rPr>
  </w:style>
  <w:style w:type="character" w:customStyle="1" w:styleId="af9">
    <w:name w:val="Текст примечания Знак"/>
    <w:link w:val="af8"/>
    <w:locked/>
    <w:rsid w:val="007F4291"/>
    <w:rPr>
      <w:lang w:val="x-none" w:eastAsia="x-none" w:bidi="ar-SA"/>
    </w:rPr>
  </w:style>
  <w:style w:type="paragraph" w:styleId="2">
    <w:name w:val="Body Text 2"/>
    <w:basedOn w:val="a"/>
    <w:link w:val="20"/>
    <w:rsid w:val="007F4291"/>
    <w:pPr>
      <w:spacing w:after="120" w:line="480" w:lineRule="auto"/>
    </w:pPr>
    <w:rPr>
      <w:sz w:val="20"/>
      <w:szCs w:val="20"/>
      <w:lang w:val="x-none" w:eastAsia="x-none"/>
    </w:rPr>
  </w:style>
  <w:style w:type="character" w:customStyle="1" w:styleId="20">
    <w:name w:val="Основной текст 2 Знак"/>
    <w:link w:val="2"/>
    <w:locked/>
    <w:rsid w:val="007F4291"/>
    <w:rPr>
      <w:lang w:val="x-none" w:eastAsia="x-none" w:bidi="ar-SA"/>
    </w:rPr>
  </w:style>
  <w:style w:type="paragraph" w:customStyle="1" w:styleId="ConsNonformat">
    <w:name w:val="ConsNonformat"/>
    <w:rsid w:val="007F4291"/>
    <w:pPr>
      <w:widowControl w:val="0"/>
      <w:autoSpaceDE w:val="0"/>
      <w:autoSpaceDN w:val="0"/>
      <w:adjustRightInd w:val="0"/>
    </w:pPr>
    <w:rPr>
      <w:rFonts w:ascii="Courier New" w:hAnsi="Courier New" w:cs="Courier New"/>
    </w:rPr>
  </w:style>
  <w:style w:type="paragraph" w:customStyle="1" w:styleId="ConsCell">
    <w:name w:val="ConsCell"/>
    <w:rsid w:val="007F4291"/>
    <w:pPr>
      <w:widowControl w:val="0"/>
      <w:autoSpaceDE w:val="0"/>
      <w:autoSpaceDN w:val="0"/>
      <w:adjustRightInd w:val="0"/>
    </w:pPr>
    <w:rPr>
      <w:rFonts w:ascii="Arial" w:hAnsi="Arial" w:cs="Arial"/>
    </w:rPr>
  </w:style>
  <w:style w:type="paragraph" w:customStyle="1" w:styleId="112">
    <w:name w:val="Знак1 Знак Знак Знак12"/>
    <w:basedOn w:val="a"/>
    <w:rsid w:val="007F4291"/>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rsid w:val="007F4291"/>
    <w:pPr>
      <w:spacing w:before="100" w:beforeAutospacing="1" w:after="100" w:afterAutospacing="1"/>
    </w:pPr>
    <w:rPr>
      <w:rFonts w:ascii="Cambria" w:hAnsi="Cambria" w:cs="Cambria"/>
    </w:rPr>
  </w:style>
  <w:style w:type="paragraph" w:customStyle="1" w:styleId="formattexttopleveltext">
    <w:name w:val="formattext topleveltext"/>
    <w:basedOn w:val="a"/>
    <w:rsid w:val="007F4291"/>
    <w:pPr>
      <w:spacing w:before="100" w:beforeAutospacing="1" w:after="100" w:afterAutospacing="1"/>
    </w:pPr>
    <w:rPr>
      <w:rFonts w:ascii="Cambria" w:hAnsi="Cambria" w:cs="Cambria"/>
    </w:rPr>
  </w:style>
  <w:style w:type="character" w:styleId="afa">
    <w:name w:val="annotation reference"/>
    <w:rsid w:val="007F4291"/>
    <w:rPr>
      <w:rFonts w:cs="Times New Roman"/>
      <w:sz w:val="16"/>
      <w:szCs w:val="16"/>
    </w:rPr>
  </w:style>
  <w:style w:type="paragraph" w:styleId="afb">
    <w:name w:val="annotation subject"/>
    <w:basedOn w:val="af8"/>
    <w:next w:val="af8"/>
    <w:link w:val="afc"/>
    <w:semiHidden/>
    <w:rsid w:val="007F4291"/>
    <w:rPr>
      <w:b/>
      <w:bCs/>
    </w:rPr>
  </w:style>
  <w:style w:type="character" w:customStyle="1" w:styleId="afc">
    <w:name w:val="Тема примечания Знак"/>
    <w:link w:val="afb"/>
    <w:locked/>
    <w:rsid w:val="007F4291"/>
    <w:rPr>
      <w:b/>
      <w:bCs/>
      <w:lang w:val="x-none" w:eastAsia="x-none" w:bidi="ar-SA"/>
    </w:rPr>
  </w:style>
  <w:style w:type="paragraph" w:customStyle="1" w:styleId="ConsPlusTitle">
    <w:name w:val="ConsPlusTitle"/>
    <w:rsid w:val="007F4291"/>
    <w:pPr>
      <w:widowControl w:val="0"/>
      <w:autoSpaceDE w:val="0"/>
      <w:autoSpaceDN w:val="0"/>
      <w:adjustRightInd w:val="0"/>
    </w:pPr>
    <w:rPr>
      <w:rFonts w:ascii="Calibri" w:hAnsi="Calibri" w:cs="Calibri"/>
      <w:b/>
      <w:bCs/>
      <w:sz w:val="22"/>
      <w:szCs w:val="22"/>
    </w:rPr>
  </w:style>
  <w:style w:type="paragraph" w:customStyle="1" w:styleId="ListParagraph1">
    <w:name w:val="List Paragraph1"/>
    <w:basedOn w:val="a"/>
    <w:rsid w:val="007F4291"/>
    <w:pPr>
      <w:ind w:left="720"/>
    </w:pPr>
  </w:style>
  <w:style w:type="paragraph" w:customStyle="1" w:styleId="111">
    <w:name w:val="Знак1 Знак Знак Знак11"/>
    <w:basedOn w:val="a"/>
    <w:rsid w:val="007F4291"/>
    <w:pPr>
      <w:spacing w:after="160" w:line="240" w:lineRule="exact"/>
    </w:pPr>
    <w:rPr>
      <w:rFonts w:ascii="Verdana" w:hAnsi="Verdana" w:cs="Verdana"/>
      <w:lang w:val="en-US" w:eastAsia="en-US"/>
    </w:rPr>
  </w:style>
  <w:style w:type="paragraph" w:customStyle="1" w:styleId="12">
    <w:name w:val="Без интервала1"/>
    <w:rsid w:val="007F4291"/>
    <w:pPr>
      <w:suppressAutoHyphens/>
    </w:pPr>
    <w:rPr>
      <w:rFonts w:ascii="Calibri" w:hAnsi="Calibri" w:cs="Calibri"/>
      <w:sz w:val="22"/>
      <w:szCs w:val="22"/>
      <w:lang w:eastAsia="ar-SA"/>
    </w:rPr>
  </w:style>
  <w:style w:type="paragraph" w:customStyle="1" w:styleId="113">
    <w:name w:val="Знак1 Знак Знак Знак13"/>
    <w:basedOn w:val="a"/>
    <w:rsid w:val="007F4291"/>
    <w:pPr>
      <w:spacing w:after="160" w:line="240" w:lineRule="exact"/>
    </w:pPr>
    <w:rPr>
      <w:rFonts w:ascii="Verdana" w:hAnsi="Verdana" w:cs="Verdana"/>
      <w:lang w:val="en-US" w:eastAsia="en-US"/>
    </w:rPr>
  </w:style>
  <w:style w:type="paragraph" w:customStyle="1" w:styleId="13">
    <w:name w:val="Знак1"/>
    <w:basedOn w:val="a"/>
    <w:rsid w:val="007F4291"/>
    <w:pPr>
      <w:spacing w:after="160" w:line="240" w:lineRule="exact"/>
    </w:pPr>
    <w:rPr>
      <w:rFonts w:ascii="Verdana" w:hAnsi="Verdana" w:cs="Verdana"/>
      <w:sz w:val="20"/>
      <w:szCs w:val="20"/>
      <w:lang w:val="en-US" w:eastAsia="en-US"/>
    </w:rPr>
  </w:style>
  <w:style w:type="paragraph" w:customStyle="1" w:styleId="114">
    <w:name w:val="Знак1 Знак Знак Знак14"/>
    <w:basedOn w:val="a"/>
    <w:rsid w:val="007F4291"/>
    <w:pPr>
      <w:spacing w:after="160" w:line="240" w:lineRule="exact"/>
    </w:pPr>
    <w:rPr>
      <w:rFonts w:ascii="Verdana" w:hAnsi="Verdana" w:cs="Verdana"/>
      <w:lang w:val="en-US" w:eastAsia="en-US"/>
    </w:rPr>
  </w:style>
  <w:style w:type="paragraph" w:customStyle="1" w:styleId="115">
    <w:name w:val="Знак1 Знак Знак Знак15"/>
    <w:basedOn w:val="a"/>
    <w:rsid w:val="007F4291"/>
    <w:pPr>
      <w:spacing w:after="160" w:line="240" w:lineRule="exact"/>
    </w:pPr>
    <w:rPr>
      <w:rFonts w:ascii="Verdana" w:hAnsi="Verdana" w:cs="Verdana"/>
      <w:lang w:val="en-US" w:eastAsia="en-US"/>
    </w:rPr>
  </w:style>
  <w:style w:type="paragraph" w:customStyle="1" w:styleId="116">
    <w:name w:val="Знак1 Знак Знак Знак16"/>
    <w:basedOn w:val="a"/>
    <w:rsid w:val="007F4291"/>
    <w:pPr>
      <w:spacing w:after="160" w:line="240" w:lineRule="exact"/>
    </w:pPr>
    <w:rPr>
      <w:rFonts w:ascii="Verdana" w:hAnsi="Verdana" w:cs="Verdana"/>
      <w:lang w:val="en-US" w:eastAsia="en-US"/>
    </w:rPr>
  </w:style>
  <w:style w:type="paragraph" w:customStyle="1" w:styleId="23">
    <w:name w:val="Маркеры 2 уровень"/>
    <w:rsid w:val="007F4291"/>
    <w:pPr>
      <w:tabs>
        <w:tab w:val="left" w:pos="680"/>
      </w:tabs>
      <w:autoSpaceDE w:val="0"/>
      <w:autoSpaceDN w:val="0"/>
      <w:adjustRightInd w:val="0"/>
      <w:ind w:left="680" w:hanging="170"/>
      <w:jc w:val="both"/>
    </w:pPr>
  </w:style>
  <w:style w:type="paragraph" w:styleId="afd">
    <w:name w:val="List Paragraph"/>
    <w:basedOn w:val="a"/>
    <w:qFormat/>
    <w:rsid w:val="007F4291"/>
    <w:pPr>
      <w:ind w:left="720"/>
      <w:contextualSpacing/>
    </w:pPr>
  </w:style>
  <w:style w:type="character" w:customStyle="1" w:styleId="dash041e005f0431005f044b005f0447005f043d005f044b005f0439005f005fchar1char1">
    <w:name w:val="dash041e_005f0431_005f044b_005f0447_005f043d_005f044b_005f0439_005f_005fchar1__char1"/>
    <w:rsid w:val="007F429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F4291"/>
  </w:style>
  <w:style w:type="character" w:customStyle="1" w:styleId="default005f005fchar1char1">
    <w:name w:val="default_005f_005fchar1__char1"/>
    <w:rsid w:val="007F4291"/>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7F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4E07BA593F907D93C820C2AD70264E5FD41162AF4378276E997BA932SDd8I"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hyperlink" Target="consultantplus://offline/ref=774E07BA593F907D93C820C2AD70264E5DDF1D63AD4C252D66C077AB35D7D110C2052487F36B0FS9dEI" TargetMode="Externa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consultantplus://offline/ref=774E07BA593F907D93C820C2AD70264E5FD51864AA4178276E997BA932SDd8I"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12234</Words>
  <Characters>69740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lpstr>
    </vt:vector>
  </TitlesOfParts>
  <Company>HomeLab</Company>
  <LinksUpToDate>false</LinksUpToDate>
  <CharactersWithSpaces>81811</CharactersWithSpaces>
  <SharedDoc>false</SharedDoc>
  <HLinks>
    <vt:vector size="18" baseType="variant">
      <vt:variant>
        <vt:i4>196700</vt:i4>
      </vt:variant>
      <vt:variant>
        <vt:i4>6</vt:i4>
      </vt:variant>
      <vt:variant>
        <vt:i4>0</vt:i4>
      </vt:variant>
      <vt:variant>
        <vt:i4>5</vt:i4>
      </vt:variant>
      <vt:variant>
        <vt:lpwstr>consultantplus://offline/ref=774E07BA593F907D93C820C2AD70264E5DDF1D63AD4C252D66C077AB35D7D110C2052487F36B0FS9dEI</vt:lpwstr>
      </vt:variant>
      <vt:variant>
        <vt:lpwstr/>
      </vt:variant>
      <vt:variant>
        <vt:i4>5505033</vt:i4>
      </vt:variant>
      <vt:variant>
        <vt:i4>3</vt:i4>
      </vt:variant>
      <vt:variant>
        <vt:i4>0</vt:i4>
      </vt:variant>
      <vt:variant>
        <vt:i4>5</vt:i4>
      </vt:variant>
      <vt:variant>
        <vt:lpwstr>consultantplus://offline/ref=774E07BA593F907D93C820C2AD70264E5FD51864AA4178276E997BA932SDd8I</vt:lpwstr>
      </vt:variant>
      <vt:variant>
        <vt:lpwstr/>
      </vt:variant>
      <vt:variant>
        <vt:i4>5505026</vt:i4>
      </vt:variant>
      <vt:variant>
        <vt:i4>0</vt:i4>
      </vt:variant>
      <vt:variant>
        <vt:i4>0</vt:i4>
      </vt:variant>
      <vt:variant>
        <vt:i4>5</vt:i4>
      </vt:variant>
      <vt:variant>
        <vt:lpwstr>consultantplus://offline/ref=774E07BA593F907D93C820C2AD70264E5FD41162AF4378276E997BA932SDd8I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AGridnev</dc:creator>
  <cp:keywords/>
  <dc:description/>
  <cp:lastModifiedBy>Виктор Г. Камышанов</cp:lastModifiedBy>
  <cp:revision>2</cp:revision>
  <cp:lastPrinted>2014-01-29T10:08:00Z</cp:lastPrinted>
  <dcterms:created xsi:type="dcterms:W3CDTF">2014-06-20T11:43:00Z</dcterms:created>
  <dcterms:modified xsi:type="dcterms:W3CDTF">2014-06-20T11:43:00Z</dcterms:modified>
</cp:coreProperties>
</file>