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CA" w:rsidRDefault="00B232F3" w:rsidP="004F5D2C">
      <w:pPr>
        <w:spacing w:line="288" w:lineRule="auto"/>
        <w:jc w:val="center"/>
        <w:rPr>
          <w:rFonts w:ascii="Arial" w:hAnsi="Arial" w:cs="Arial"/>
          <w:b/>
          <w:bCs/>
          <w:smallCaps/>
        </w:rPr>
      </w:pPr>
      <w:r>
        <w:rPr>
          <w:rFonts w:ascii="Arial" w:hAnsi="Arial" w:cs="Arial"/>
          <w:b/>
          <w:bCs/>
          <w:smallCaps/>
          <w:noProof/>
        </w:rPr>
        <w:drawing>
          <wp:inline distT="0" distB="0" distL="0" distR="0">
            <wp:extent cx="424815" cy="534670"/>
            <wp:effectExtent l="19050" t="0" r="0"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8"/>
                    <a:srcRect/>
                    <a:stretch>
                      <a:fillRect/>
                    </a:stretch>
                  </pic:blipFill>
                  <pic:spPr bwMode="auto">
                    <a:xfrm>
                      <a:off x="0" y="0"/>
                      <a:ext cx="424815" cy="534670"/>
                    </a:xfrm>
                    <a:prstGeom prst="rect">
                      <a:avLst/>
                    </a:prstGeom>
                    <a:noFill/>
                    <a:ln w="9525">
                      <a:noFill/>
                      <a:miter lim="800000"/>
                      <a:headEnd/>
                      <a:tailEnd/>
                    </a:ln>
                  </pic:spPr>
                </pic:pic>
              </a:graphicData>
            </a:graphic>
          </wp:inline>
        </w:drawing>
      </w:r>
    </w:p>
    <w:p w:rsidR="006E39CA" w:rsidRPr="004F5D2C" w:rsidRDefault="006E39CA" w:rsidP="004F5D2C">
      <w:pPr>
        <w:spacing w:line="288" w:lineRule="auto"/>
        <w:jc w:val="center"/>
        <w:rPr>
          <w:rFonts w:ascii="Arial" w:hAnsi="Arial" w:cs="Arial"/>
          <w:b/>
          <w:bCs/>
          <w:smallCaps/>
          <w:sz w:val="28"/>
          <w:szCs w:val="28"/>
        </w:rPr>
      </w:pPr>
      <w:r w:rsidRPr="004F5D2C">
        <w:rPr>
          <w:rFonts w:ascii="Arial" w:hAnsi="Arial" w:cs="Arial"/>
          <w:b/>
          <w:bCs/>
          <w:smallCaps/>
          <w:sz w:val="28"/>
          <w:szCs w:val="28"/>
        </w:rPr>
        <w:t>АДМИНИСТРАЦИЯ ВОРОБЬЕВСКОГО МУНИЦИПАЛЬНОГО РАЙОНА</w:t>
      </w:r>
    </w:p>
    <w:p w:rsidR="006E39CA" w:rsidRPr="004F5D2C" w:rsidRDefault="006E39CA" w:rsidP="004F5D2C">
      <w:pPr>
        <w:spacing w:line="288" w:lineRule="auto"/>
        <w:jc w:val="center"/>
        <w:rPr>
          <w:rFonts w:ascii="Arial" w:hAnsi="Arial" w:cs="Arial"/>
          <w:b/>
          <w:bCs/>
          <w:sz w:val="28"/>
          <w:szCs w:val="28"/>
        </w:rPr>
      </w:pPr>
      <w:r w:rsidRPr="004F5D2C">
        <w:rPr>
          <w:rFonts w:ascii="Arial" w:hAnsi="Arial" w:cs="Arial"/>
          <w:b/>
          <w:bCs/>
          <w:smallCaps/>
          <w:sz w:val="28"/>
          <w:szCs w:val="28"/>
        </w:rPr>
        <w:t>ВОРОНЕЖСКОЙ ОБЛАСТИ</w:t>
      </w:r>
    </w:p>
    <w:p w:rsidR="006E39CA" w:rsidRPr="004F5D2C" w:rsidRDefault="006E39CA" w:rsidP="004F5D2C">
      <w:pPr>
        <w:spacing w:line="288" w:lineRule="auto"/>
        <w:jc w:val="center"/>
        <w:rPr>
          <w:rFonts w:ascii="Arial" w:hAnsi="Arial" w:cs="Arial"/>
          <w:sz w:val="28"/>
          <w:szCs w:val="28"/>
        </w:rPr>
      </w:pPr>
    </w:p>
    <w:p w:rsidR="006E39CA" w:rsidRDefault="006E39CA" w:rsidP="004F5D2C">
      <w:pPr>
        <w:spacing w:line="288" w:lineRule="auto"/>
        <w:jc w:val="center"/>
        <w:rPr>
          <w:rFonts w:ascii="Arial" w:hAnsi="Arial" w:cs="Arial"/>
          <w:b/>
          <w:bCs/>
          <w:sz w:val="36"/>
          <w:szCs w:val="36"/>
        </w:rPr>
      </w:pPr>
      <w:r>
        <w:rPr>
          <w:rFonts w:ascii="Arial" w:hAnsi="Arial" w:cs="Arial"/>
          <w:b/>
          <w:bCs/>
          <w:sz w:val="36"/>
          <w:szCs w:val="36"/>
        </w:rPr>
        <w:t>ПОСТАНОВЛЕНИЕ</w:t>
      </w:r>
    </w:p>
    <w:p w:rsidR="006E39CA" w:rsidRDefault="006E39CA" w:rsidP="004F5D2C">
      <w:pPr>
        <w:spacing w:line="288" w:lineRule="auto"/>
        <w:jc w:val="center"/>
        <w:rPr>
          <w:b/>
          <w:bCs/>
          <w:sz w:val="32"/>
          <w:szCs w:val="32"/>
        </w:rPr>
      </w:pPr>
    </w:p>
    <w:p w:rsidR="006E39CA" w:rsidRPr="004F5D2C" w:rsidRDefault="006E39CA" w:rsidP="004F5D2C">
      <w:pPr>
        <w:spacing w:line="288" w:lineRule="auto"/>
        <w:jc w:val="both"/>
        <w:rPr>
          <w:sz w:val="28"/>
          <w:szCs w:val="28"/>
          <w:u w:val="single"/>
        </w:rPr>
      </w:pPr>
    </w:p>
    <w:p w:rsidR="006E39CA" w:rsidRPr="004F5D2C" w:rsidRDefault="006E39CA" w:rsidP="004F5D2C">
      <w:pPr>
        <w:spacing w:line="288" w:lineRule="auto"/>
        <w:jc w:val="both"/>
        <w:rPr>
          <w:sz w:val="28"/>
          <w:szCs w:val="28"/>
          <w:u w:val="single"/>
        </w:rPr>
      </w:pPr>
      <w:r w:rsidRPr="004F5D2C">
        <w:rPr>
          <w:sz w:val="28"/>
          <w:szCs w:val="28"/>
          <w:u w:val="single"/>
        </w:rPr>
        <w:t xml:space="preserve">от   </w:t>
      </w:r>
      <w:r w:rsidR="00A9380B">
        <w:rPr>
          <w:sz w:val="28"/>
          <w:szCs w:val="28"/>
          <w:u w:val="single"/>
        </w:rPr>
        <w:t xml:space="preserve">28.12.2012 г.  </w:t>
      </w:r>
      <w:r w:rsidRPr="004F5D2C">
        <w:rPr>
          <w:sz w:val="28"/>
          <w:szCs w:val="28"/>
          <w:u w:val="single"/>
        </w:rPr>
        <w:t>№</w:t>
      </w:r>
      <w:r w:rsidRPr="004F5D2C">
        <w:rPr>
          <w:sz w:val="28"/>
          <w:szCs w:val="28"/>
          <w:u w:val="single"/>
        </w:rPr>
        <w:tab/>
      </w:r>
      <w:r>
        <w:rPr>
          <w:sz w:val="28"/>
          <w:szCs w:val="28"/>
          <w:u w:val="single"/>
        </w:rPr>
        <w:t xml:space="preserve"> </w:t>
      </w:r>
      <w:r w:rsidR="00A9380B">
        <w:rPr>
          <w:sz w:val="28"/>
          <w:szCs w:val="28"/>
          <w:u w:val="single"/>
        </w:rPr>
        <w:t>553</w:t>
      </w:r>
      <w:r>
        <w:rPr>
          <w:sz w:val="28"/>
          <w:szCs w:val="28"/>
          <w:u w:val="single"/>
        </w:rPr>
        <w:t xml:space="preserve"> </w:t>
      </w:r>
      <w:r w:rsidRPr="004F5D2C">
        <w:rPr>
          <w:sz w:val="28"/>
          <w:szCs w:val="28"/>
          <w:u w:val="single"/>
        </w:rPr>
        <w:tab/>
        <w:t xml:space="preserve">     </w:t>
      </w:r>
      <w:r w:rsidRPr="004F5D2C">
        <w:rPr>
          <w:sz w:val="28"/>
          <w:szCs w:val="28"/>
          <w:u w:val="single"/>
        </w:rPr>
        <w:tab/>
        <w:t xml:space="preserve">  </w:t>
      </w:r>
    </w:p>
    <w:p w:rsidR="006E39CA" w:rsidRDefault="006E39CA" w:rsidP="004F5D2C">
      <w:pPr>
        <w:spacing w:line="288" w:lineRule="auto"/>
        <w:jc w:val="both"/>
      </w:pPr>
      <w:r>
        <w:t xml:space="preserve">  </w:t>
      </w:r>
      <w:r>
        <w:tab/>
      </w:r>
      <w:r w:rsidRPr="00964DDD">
        <w:t xml:space="preserve">            </w:t>
      </w:r>
      <w:proofErr w:type="gramStart"/>
      <w:r w:rsidRPr="00964DDD">
        <w:t>с</w:t>
      </w:r>
      <w:proofErr w:type="gramEnd"/>
      <w:r w:rsidRPr="00964DDD">
        <w:t>. Воробьевка</w:t>
      </w:r>
    </w:p>
    <w:p w:rsidR="006E39CA" w:rsidRPr="004F5D2C" w:rsidRDefault="006E39CA" w:rsidP="008302AF">
      <w:pPr>
        <w:jc w:val="center"/>
        <w:rPr>
          <w:b/>
          <w:bCs/>
          <w:sz w:val="26"/>
          <w:szCs w:val="26"/>
        </w:rPr>
      </w:pPr>
    </w:p>
    <w:p w:rsidR="006E39CA" w:rsidRPr="004F5D2C" w:rsidRDefault="00322A9D" w:rsidP="00646489">
      <w:pPr>
        <w:ind w:right="4818"/>
        <w:jc w:val="both"/>
        <w:rPr>
          <w:sz w:val="28"/>
          <w:szCs w:val="28"/>
        </w:rPr>
      </w:pPr>
      <w:r>
        <w:rPr>
          <w:sz w:val="28"/>
          <w:szCs w:val="28"/>
        </w:rPr>
        <w:t>О внесении изменений в постановление администрации Воробьевского муниц</w:t>
      </w:r>
      <w:r>
        <w:rPr>
          <w:sz w:val="28"/>
          <w:szCs w:val="28"/>
        </w:rPr>
        <w:t>и</w:t>
      </w:r>
      <w:r>
        <w:rPr>
          <w:sz w:val="28"/>
          <w:szCs w:val="28"/>
        </w:rPr>
        <w:t>пального района от 21.03.2012 г. № 115 «</w:t>
      </w:r>
      <w:r w:rsidR="006E39CA" w:rsidRPr="004F5D2C">
        <w:rPr>
          <w:sz w:val="28"/>
          <w:szCs w:val="28"/>
        </w:rPr>
        <w:t xml:space="preserve">Об утверждении </w:t>
      </w:r>
      <w:r w:rsidR="006E39CA">
        <w:rPr>
          <w:sz w:val="28"/>
          <w:szCs w:val="28"/>
        </w:rPr>
        <w:t xml:space="preserve">муниципальной </w:t>
      </w:r>
      <w:r w:rsidR="006E39CA" w:rsidRPr="004F5D2C">
        <w:rPr>
          <w:sz w:val="28"/>
          <w:szCs w:val="28"/>
        </w:rPr>
        <w:t>цел</w:t>
      </w:r>
      <w:r w:rsidR="006E39CA" w:rsidRPr="004F5D2C">
        <w:rPr>
          <w:sz w:val="28"/>
          <w:szCs w:val="28"/>
        </w:rPr>
        <w:t>е</w:t>
      </w:r>
      <w:r w:rsidR="006E39CA" w:rsidRPr="004F5D2C">
        <w:rPr>
          <w:sz w:val="28"/>
          <w:szCs w:val="28"/>
        </w:rPr>
        <w:t>вой программы «Развитие образования Воробьевского  муниципального района Воронежской области на 2012-2016 годы»</w:t>
      </w:r>
    </w:p>
    <w:p w:rsidR="006E39CA" w:rsidRDefault="006E39CA" w:rsidP="008302AF">
      <w:pPr>
        <w:jc w:val="both"/>
        <w:rPr>
          <w:b/>
          <w:bCs/>
          <w:sz w:val="26"/>
          <w:szCs w:val="26"/>
        </w:rPr>
      </w:pPr>
    </w:p>
    <w:p w:rsidR="006E39CA" w:rsidRDefault="006E39CA" w:rsidP="008302AF">
      <w:pPr>
        <w:jc w:val="both"/>
        <w:rPr>
          <w:b/>
          <w:bCs/>
          <w:sz w:val="26"/>
          <w:szCs w:val="26"/>
        </w:rPr>
      </w:pPr>
    </w:p>
    <w:p w:rsidR="006E39CA" w:rsidRPr="004F5D2C" w:rsidRDefault="006E39CA" w:rsidP="008302AF">
      <w:pPr>
        <w:jc w:val="both"/>
        <w:rPr>
          <w:b/>
          <w:bCs/>
          <w:sz w:val="26"/>
          <w:szCs w:val="26"/>
        </w:rPr>
      </w:pPr>
    </w:p>
    <w:p w:rsidR="006E39CA" w:rsidRPr="004F5D2C" w:rsidRDefault="006E39CA" w:rsidP="00E931C6">
      <w:pPr>
        <w:ind w:firstLine="567"/>
        <w:jc w:val="both"/>
        <w:rPr>
          <w:sz w:val="28"/>
          <w:szCs w:val="28"/>
        </w:rPr>
      </w:pPr>
      <w:proofErr w:type="gramStart"/>
      <w:r w:rsidRPr="004F5D2C">
        <w:rPr>
          <w:sz w:val="28"/>
          <w:szCs w:val="28"/>
        </w:rPr>
        <w:t>В</w:t>
      </w:r>
      <w:r>
        <w:rPr>
          <w:sz w:val="28"/>
          <w:szCs w:val="28"/>
        </w:rPr>
        <w:t xml:space="preserve"> соответствии с пунктом </w:t>
      </w:r>
      <w:r w:rsidRPr="004F5D2C">
        <w:rPr>
          <w:sz w:val="28"/>
          <w:szCs w:val="28"/>
        </w:rPr>
        <w:t>11 ч</w:t>
      </w:r>
      <w:r>
        <w:rPr>
          <w:sz w:val="28"/>
          <w:szCs w:val="28"/>
        </w:rPr>
        <w:t xml:space="preserve">асти </w:t>
      </w:r>
      <w:r w:rsidRPr="004F5D2C">
        <w:rPr>
          <w:sz w:val="28"/>
          <w:szCs w:val="28"/>
        </w:rPr>
        <w:t>1 ст</w:t>
      </w:r>
      <w:r>
        <w:rPr>
          <w:sz w:val="28"/>
          <w:szCs w:val="28"/>
        </w:rPr>
        <w:t xml:space="preserve">атьи </w:t>
      </w:r>
      <w:r w:rsidRPr="004F5D2C">
        <w:rPr>
          <w:sz w:val="28"/>
          <w:szCs w:val="28"/>
        </w:rPr>
        <w:t>15 Федерального закона от 06.10.2003</w:t>
      </w:r>
      <w:r>
        <w:rPr>
          <w:sz w:val="28"/>
          <w:szCs w:val="28"/>
        </w:rPr>
        <w:t xml:space="preserve"> </w:t>
      </w:r>
      <w:r w:rsidRPr="004F5D2C">
        <w:rPr>
          <w:sz w:val="28"/>
          <w:szCs w:val="28"/>
        </w:rPr>
        <w:t>г. №</w:t>
      </w:r>
      <w:r>
        <w:rPr>
          <w:sz w:val="28"/>
          <w:szCs w:val="28"/>
        </w:rPr>
        <w:t xml:space="preserve"> </w:t>
      </w:r>
      <w:r w:rsidRPr="004F5D2C">
        <w:rPr>
          <w:sz w:val="28"/>
          <w:szCs w:val="28"/>
        </w:rPr>
        <w:t>131-ФЗ «Об общих принципах организации местного самоупра</w:t>
      </w:r>
      <w:r w:rsidRPr="004F5D2C">
        <w:rPr>
          <w:sz w:val="28"/>
          <w:szCs w:val="28"/>
        </w:rPr>
        <w:t>в</w:t>
      </w:r>
      <w:r w:rsidRPr="004F5D2C">
        <w:rPr>
          <w:sz w:val="28"/>
          <w:szCs w:val="28"/>
        </w:rPr>
        <w:t>ления в Российской Федерации», статьей 31 Закона Российской Федерации от 10.07.1992</w:t>
      </w:r>
      <w:r>
        <w:rPr>
          <w:sz w:val="28"/>
          <w:szCs w:val="28"/>
        </w:rPr>
        <w:t xml:space="preserve"> </w:t>
      </w:r>
      <w:r w:rsidRPr="004F5D2C">
        <w:rPr>
          <w:sz w:val="28"/>
          <w:szCs w:val="28"/>
        </w:rPr>
        <w:t>г. №</w:t>
      </w:r>
      <w:r>
        <w:rPr>
          <w:sz w:val="28"/>
          <w:szCs w:val="28"/>
        </w:rPr>
        <w:t xml:space="preserve"> </w:t>
      </w:r>
      <w:r w:rsidRPr="004F5D2C">
        <w:rPr>
          <w:sz w:val="28"/>
          <w:szCs w:val="28"/>
        </w:rPr>
        <w:t>3266-1 «Об образовании»</w:t>
      </w:r>
      <w:r>
        <w:rPr>
          <w:sz w:val="28"/>
          <w:szCs w:val="28"/>
        </w:rPr>
        <w:t xml:space="preserve">, </w:t>
      </w:r>
      <w:r w:rsidRPr="004F5D2C">
        <w:rPr>
          <w:sz w:val="28"/>
          <w:szCs w:val="28"/>
        </w:rPr>
        <w:t>статьей 179 Бюджетного кодекса Ро</w:t>
      </w:r>
      <w:r w:rsidRPr="004F5D2C">
        <w:rPr>
          <w:sz w:val="28"/>
          <w:szCs w:val="28"/>
        </w:rPr>
        <w:t>с</w:t>
      </w:r>
      <w:r w:rsidRPr="004F5D2C">
        <w:rPr>
          <w:sz w:val="28"/>
          <w:szCs w:val="28"/>
        </w:rPr>
        <w:t xml:space="preserve">сийской Федерации </w:t>
      </w:r>
      <w:r>
        <w:rPr>
          <w:sz w:val="28"/>
          <w:szCs w:val="28"/>
        </w:rPr>
        <w:t xml:space="preserve">и </w:t>
      </w:r>
      <w:r w:rsidRPr="004F5D2C">
        <w:rPr>
          <w:sz w:val="28"/>
          <w:szCs w:val="28"/>
        </w:rPr>
        <w:t>п</w:t>
      </w:r>
      <w:r>
        <w:rPr>
          <w:sz w:val="28"/>
          <w:szCs w:val="28"/>
        </w:rPr>
        <w:t xml:space="preserve">унктом </w:t>
      </w:r>
      <w:r w:rsidRPr="004F5D2C">
        <w:rPr>
          <w:sz w:val="28"/>
          <w:szCs w:val="28"/>
        </w:rPr>
        <w:t xml:space="preserve">11 </w:t>
      </w:r>
      <w:r>
        <w:rPr>
          <w:sz w:val="28"/>
          <w:szCs w:val="28"/>
        </w:rPr>
        <w:t xml:space="preserve">части 1 </w:t>
      </w:r>
      <w:r w:rsidRPr="004F5D2C">
        <w:rPr>
          <w:sz w:val="28"/>
          <w:szCs w:val="28"/>
        </w:rPr>
        <w:t>ст</w:t>
      </w:r>
      <w:r>
        <w:rPr>
          <w:sz w:val="28"/>
          <w:szCs w:val="28"/>
        </w:rPr>
        <w:t xml:space="preserve">атьи </w:t>
      </w:r>
      <w:r w:rsidRPr="004F5D2C">
        <w:rPr>
          <w:sz w:val="28"/>
          <w:szCs w:val="28"/>
        </w:rPr>
        <w:t>9 Устава Воробьевского  мун</w:t>
      </w:r>
      <w:r w:rsidRPr="004F5D2C">
        <w:rPr>
          <w:sz w:val="28"/>
          <w:szCs w:val="28"/>
        </w:rPr>
        <w:t>и</w:t>
      </w:r>
      <w:r w:rsidRPr="004F5D2C">
        <w:rPr>
          <w:sz w:val="28"/>
          <w:szCs w:val="28"/>
        </w:rPr>
        <w:t>ципального района, администрация Воробьевского  муниципального района</w:t>
      </w:r>
      <w:proofErr w:type="gramEnd"/>
    </w:p>
    <w:p w:rsidR="006E39CA" w:rsidRPr="004F5D2C" w:rsidRDefault="006E39CA" w:rsidP="00E931C6">
      <w:pPr>
        <w:ind w:firstLine="567"/>
        <w:jc w:val="both"/>
        <w:rPr>
          <w:sz w:val="28"/>
          <w:szCs w:val="28"/>
        </w:rPr>
      </w:pPr>
    </w:p>
    <w:p w:rsidR="006E39CA" w:rsidRPr="004F5D2C" w:rsidRDefault="006E39CA" w:rsidP="008302AF">
      <w:pPr>
        <w:jc w:val="center"/>
        <w:rPr>
          <w:sz w:val="28"/>
          <w:szCs w:val="28"/>
        </w:rPr>
      </w:pPr>
      <w:proofErr w:type="gramStart"/>
      <w:r w:rsidRPr="004F5D2C">
        <w:rPr>
          <w:sz w:val="28"/>
          <w:szCs w:val="28"/>
        </w:rPr>
        <w:t>П</w:t>
      </w:r>
      <w:proofErr w:type="gramEnd"/>
      <w:r>
        <w:rPr>
          <w:sz w:val="28"/>
          <w:szCs w:val="28"/>
        </w:rPr>
        <w:t xml:space="preserve"> </w:t>
      </w:r>
      <w:r w:rsidRPr="004F5D2C">
        <w:rPr>
          <w:sz w:val="28"/>
          <w:szCs w:val="28"/>
        </w:rPr>
        <w:t>О</w:t>
      </w:r>
      <w:r>
        <w:rPr>
          <w:sz w:val="28"/>
          <w:szCs w:val="28"/>
        </w:rPr>
        <w:t xml:space="preserve"> </w:t>
      </w:r>
      <w:r w:rsidRPr="004F5D2C">
        <w:rPr>
          <w:sz w:val="28"/>
          <w:szCs w:val="28"/>
        </w:rPr>
        <w:t>С</w:t>
      </w:r>
      <w:r>
        <w:rPr>
          <w:sz w:val="28"/>
          <w:szCs w:val="28"/>
        </w:rPr>
        <w:t xml:space="preserve"> </w:t>
      </w:r>
      <w:r w:rsidRPr="004F5D2C">
        <w:rPr>
          <w:sz w:val="28"/>
          <w:szCs w:val="28"/>
        </w:rPr>
        <w:t>Т</w:t>
      </w:r>
      <w:r>
        <w:rPr>
          <w:sz w:val="28"/>
          <w:szCs w:val="28"/>
        </w:rPr>
        <w:t xml:space="preserve"> </w:t>
      </w:r>
      <w:r w:rsidRPr="004F5D2C">
        <w:rPr>
          <w:sz w:val="28"/>
          <w:szCs w:val="28"/>
        </w:rPr>
        <w:t>А</w:t>
      </w:r>
      <w:r>
        <w:rPr>
          <w:sz w:val="28"/>
          <w:szCs w:val="28"/>
        </w:rPr>
        <w:t xml:space="preserve"> </w:t>
      </w:r>
      <w:r w:rsidRPr="004F5D2C">
        <w:rPr>
          <w:sz w:val="28"/>
          <w:szCs w:val="28"/>
        </w:rPr>
        <w:t>Н</w:t>
      </w:r>
      <w:r>
        <w:rPr>
          <w:sz w:val="28"/>
          <w:szCs w:val="28"/>
        </w:rPr>
        <w:t xml:space="preserve"> </w:t>
      </w:r>
      <w:r w:rsidRPr="004F5D2C">
        <w:rPr>
          <w:sz w:val="28"/>
          <w:szCs w:val="28"/>
        </w:rPr>
        <w:t>О</w:t>
      </w:r>
      <w:r>
        <w:rPr>
          <w:sz w:val="28"/>
          <w:szCs w:val="28"/>
        </w:rPr>
        <w:t xml:space="preserve"> </w:t>
      </w:r>
      <w:r w:rsidRPr="004F5D2C">
        <w:rPr>
          <w:sz w:val="28"/>
          <w:szCs w:val="28"/>
        </w:rPr>
        <w:t>В</w:t>
      </w:r>
      <w:r>
        <w:rPr>
          <w:sz w:val="28"/>
          <w:szCs w:val="28"/>
        </w:rPr>
        <w:t xml:space="preserve"> </w:t>
      </w:r>
      <w:r w:rsidRPr="004F5D2C">
        <w:rPr>
          <w:sz w:val="28"/>
          <w:szCs w:val="28"/>
        </w:rPr>
        <w:t>Л</w:t>
      </w:r>
      <w:r>
        <w:rPr>
          <w:sz w:val="28"/>
          <w:szCs w:val="28"/>
        </w:rPr>
        <w:t xml:space="preserve"> </w:t>
      </w:r>
      <w:r w:rsidRPr="004F5D2C">
        <w:rPr>
          <w:sz w:val="28"/>
          <w:szCs w:val="28"/>
        </w:rPr>
        <w:t>Я</w:t>
      </w:r>
      <w:r>
        <w:rPr>
          <w:sz w:val="28"/>
          <w:szCs w:val="28"/>
        </w:rPr>
        <w:t xml:space="preserve"> </w:t>
      </w:r>
      <w:r w:rsidRPr="004F5D2C">
        <w:rPr>
          <w:sz w:val="28"/>
          <w:szCs w:val="28"/>
        </w:rPr>
        <w:t>Е</w:t>
      </w:r>
      <w:r>
        <w:rPr>
          <w:sz w:val="28"/>
          <w:szCs w:val="28"/>
        </w:rPr>
        <w:t xml:space="preserve"> </w:t>
      </w:r>
      <w:r w:rsidRPr="004F5D2C">
        <w:rPr>
          <w:sz w:val="28"/>
          <w:szCs w:val="28"/>
        </w:rPr>
        <w:t>Т</w:t>
      </w:r>
      <w:r>
        <w:rPr>
          <w:sz w:val="28"/>
          <w:szCs w:val="28"/>
        </w:rPr>
        <w:t xml:space="preserve"> </w:t>
      </w:r>
      <w:r w:rsidRPr="004F5D2C">
        <w:rPr>
          <w:sz w:val="28"/>
          <w:szCs w:val="28"/>
        </w:rPr>
        <w:t>:</w:t>
      </w:r>
    </w:p>
    <w:p w:rsidR="006E39CA" w:rsidRPr="004F5D2C" w:rsidRDefault="006E39CA" w:rsidP="008302AF">
      <w:pPr>
        <w:jc w:val="center"/>
        <w:rPr>
          <w:sz w:val="28"/>
          <w:szCs w:val="28"/>
        </w:rPr>
      </w:pPr>
    </w:p>
    <w:p w:rsidR="00322A9D" w:rsidRDefault="006E39CA" w:rsidP="004F5D2C">
      <w:pPr>
        <w:ind w:firstLine="567"/>
        <w:jc w:val="both"/>
        <w:rPr>
          <w:sz w:val="28"/>
          <w:szCs w:val="28"/>
        </w:rPr>
      </w:pPr>
      <w:r>
        <w:rPr>
          <w:sz w:val="28"/>
          <w:szCs w:val="28"/>
        </w:rPr>
        <w:t xml:space="preserve">1. </w:t>
      </w:r>
      <w:r w:rsidR="00322A9D">
        <w:rPr>
          <w:sz w:val="28"/>
          <w:szCs w:val="28"/>
        </w:rPr>
        <w:t xml:space="preserve">Внести в муниципальную целевую программу </w:t>
      </w:r>
      <w:r w:rsidR="00322A9D" w:rsidRPr="004F5D2C">
        <w:rPr>
          <w:sz w:val="28"/>
          <w:szCs w:val="28"/>
        </w:rPr>
        <w:t>«Развитие образования В</w:t>
      </w:r>
      <w:r w:rsidR="00322A9D" w:rsidRPr="004F5D2C">
        <w:rPr>
          <w:sz w:val="28"/>
          <w:szCs w:val="28"/>
        </w:rPr>
        <w:t>о</w:t>
      </w:r>
      <w:r w:rsidR="00322A9D" w:rsidRPr="004F5D2C">
        <w:rPr>
          <w:sz w:val="28"/>
          <w:szCs w:val="28"/>
        </w:rPr>
        <w:t>робьевского муниципального района Воронеж</w:t>
      </w:r>
      <w:r w:rsidR="00322A9D">
        <w:rPr>
          <w:sz w:val="28"/>
          <w:szCs w:val="28"/>
        </w:rPr>
        <w:t>ской области на 2012-2016 годы» (далее - Программа), утвержденную постановлением администрации Воробье</w:t>
      </w:r>
      <w:r w:rsidR="00322A9D">
        <w:rPr>
          <w:sz w:val="28"/>
          <w:szCs w:val="28"/>
        </w:rPr>
        <w:t>в</w:t>
      </w:r>
      <w:r w:rsidR="00322A9D">
        <w:rPr>
          <w:sz w:val="28"/>
          <w:szCs w:val="28"/>
        </w:rPr>
        <w:t>ского муниципального района от 21.03.2012 г. № 115</w:t>
      </w:r>
      <w:r w:rsidR="00322A9D" w:rsidRPr="00322A9D">
        <w:rPr>
          <w:sz w:val="28"/>
          <w:szCs w:val="28"/>
        </w:rPr>
        <w:t xml:space="preserve"> </w:t>
      </w:r>
      <w:r w:rsidR="00322A9D">
        <w:rPr>
          <w:sz w:val="28"/>
          <w:szCs w:val="28"/>
        </w:rPr>
        <w:t>следующие изменения:</w:t>
      </w:r>
    </w:p>
    <w:p w:rsidR="00322A9D" w:rsidRDefault="00322A9D" w:rsidP="004F5D2C">
      <w:pPr>
        <w:ind w:firstLine="567"/>
        <w:jc w:val="both"/>
        <w:rPr>
          <w:sz w:val="28"/>
          <w:szCs w:val="28"/>
        </w:rPr>
      </w:pPr>
      <w:r>
        <w:rPr>
          <w:sz w:val="28"/>
          <w:szCs w:val="28"/>
        </w:rPr>
        <w:t>1.1</w:t>
      </w:r>
      <w:r w:rsidR="001D3DF5">
        <w:rPr>
          <w:sz w:val="28"/>
          <w:szCs w:val="28"/>
        </w:rPr>
        <w:t>.</w:t>
      </w:r>
      <w:r>
        <w:rPr>
          <w:sz w:val="28"/>
          <w:szCs w:val="28"/>
        </w:rPr>
        <w:t xml:space="preserve"> Пункт 9 Паспорта Программы изложить в следующей редакции:</w:t>
      </w:r>
    </w:p>
    <w:p w:rsidR="00322A9D" w:rsidRDefault="00322A9D" w:rsidP="004F5D2C">
      <w:pPr>
        <w:ind w:firstLine="567"/>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573"/>
        <w:gridCol w:w="6909"/>
      </w:tblGrid>
      <w:tr w:rsidR="00322A9D" w:rsidRPr="00824535" w:rsidTr="001D3DF5">
        <w:trPr>
          <w:cantSplit/>
          <w:trHeight w:val="492"/>
        </w:trPr>
        <w:tc>
          <w:tcPr>
            <w:tcW w:w="323" w:type="pct"/>
          </w:tcPr>
          <w:p w:rsidR="00322A9D" w:rsidRPr="00824535" w:rsidRDefault="00322A9D" w:rsidP="00322A9D">
            <w:pPr>
              <w:rPr>
                <w:b/>
                <w:bCs/>
                <w:sz w:val="28"/>
                <w:szCs w:val="28"/>
              </w:rPr>
            </w:pPr>
            <w:r>
              <w:rPr>
                <w:b/>
                <w:bCs/>
                <w:sz w:val="28"/>
                <w:szCs w:val="28"/>
              </w:rPr>
              <w:t>«</w:t>
            </w:r>
            <w:r w:rsidRPr="00824535">
              <w:rPr>
                <w:b/>
                <w:bCs/>
                <w:sz w:val="28"/>
                <w:szCs w:val="28"/>
              </w:rPr>
              <w:t>9.</w:t>
            </w:r>
          </w:p>
        </w:tc>
        <w:tc>
          <w:tcPr>
            <w:tcW w:w="1269" w:type="pct"/>
          </w:tcPr>
          <w:p w:rsidR="00322A9D" w:rsidRPr="00824535" w:rsidRDefault="00322A9D" w:rsidP="00322A9D">
            <w:pPr>
              <w:rPr>
                <w:sz w:val="28"/>
                <w:szCs w:val="28"/>
              </w:rPr>
            </w:pPr>
            <w:r w:rsidRPr="00824535">
              <w:rPr>
                <w:b/>
                <w:bCs/>
                <w:sz w:val="28"/>
                <w:szCs w:val="28"/>
              </w:rPr>
              <w:t>Объемы и исто</w:t>
            </w:r>
            <w:r w:rsidRPr="00824535">
              <w:rPr>
                <w:b/>
                <w:bCs/>
                <w:sz w:val="28"/>
                <w:szCs w:val="28"/>
              </w:rPr>
              <w:t>ч</w:t>
            </w:r>
            <w:r w:rsidRPr="00824535">
              <w:rPr>
                <w:b/>
                <w:bCs/>
                <w:sz w:val="28"/>
                <w:szCs w:val="28"/>
              </w:rPr>
              <w:t>ники финансир</w:t>
            </w:r>
            <w:r w:rsidRPr="00824535">
              <w:rPr>
                <w:b/>
                <w:bCs/>
                <w:sz w:val="28"/>
                <w:szCs w:val="28"/>
              </w:rPr>
              <w:t>о</w:t>
            </w:r>
            <w:r w:rsidRPr="00824535">
              <w:rPr>
                <w:b/>
                <w:bCs/>
                <w:sz w:val="28"/>
                <w:szCs w:val="28"/>
              </w:rPr>
              <w:t>вания программы</w:t>
            </w:r>
          </w:p>
        </w:tc>
        <w:tc>
          <w:tcPr>
            <w:tcW w:w="3408" w:type="pct"/>
          </w:tcPr>
          <w:p w:rsidR="00322A9D" w:rsidRPr="007541FA" w:rsidRDefault="00322A9D" w:rsidP="00322A9D">
            <w:pPr>
              <w:jc w:val="both"/>
              <w:rPr>
                <w:sz w:val="28"/>
                <w:szCs w:val="28"/>
              </w:rPr>
            </w:pPr>
            <w:r w:rsidRPr="007541FA">
              <w:rPr>
                <w:sz w:val="28"/>
                <w:szCs w:val="28"/>
              </w:rPr>
              <w:t xml:space="preserve">Общий объем финансирования программы в 2012-2016 годах составит – </w:t>
            </w:r>
            <w:r w:rsidR="007541FA" w:rsidRPr="007541FA">
              <w:rPr>
                <w:bCs/>
                <w:color w:val="000000"/>
                <w:sz w:val="28"/>
                <w:szCs w:val="28"/>
              </w:rPr>
              <w:t xml:space="preserve">130043,28 </w:t>
            </w:r>
            <w:r w:rsidRPr="007541FA">
              <w:rPr>
                <w:sz w:val="28"/>
                <w:szCs w:val="28"/>
              </w:rPr>
              <w:t>тыс</w:t>
            </w:r>
            <w:proofErr w:type="gramStart"/>
            <w:r w:rsidRPr="007541FA">
              <w:rPr>
                <w:sz w:val="28"/>
                <w:szCs w:val="28"/>
              </w:rPr>
              <w:t>.р</w:t>
            </w:r>
            <w:proofErr w:type="gramEnd"/>
            <w:r w:rsidRPr="007541FA">
              <w:rPr>
                <w:sz w:val="28"/>
                <w:szCs w:val="28"/>
              </w:rPr>
              <w:t>уб.,</w:t>
            </w:r>
          </w:p>
          <w:p w:rsidR="00322A9D" w:rsidRPr="007541FA" w:rsidRDefault="00322A9D" w:rsidP="00322A9D">
            <w:pPr>
              <w:jc w:val="both"/>
              <w:rPr>
                <w:sz w:val="28"/>
                <w:szCs w:val="28"/>
              </w:rPr>
            </w:pPr>
            <w:r w:rsidRPr="007541FA">
              <w:rPr>
                <w:sz w:val="28"/>
                <w:szCs w:val="28"/>
              </w:rPr>
              <w:t>в том числе:</w:t>
            </w:r>
          </w:p>
          <w:p w:rsidR="00322A9D" w:rsidRPr="007541FA" w:rsidRDefault="00322A9D" w:rsidP="00322A9D">
            <w:pPr>
              <w:jc w:val="both"/>
              <w:rPr>
                <w:sz w:val="28"/>
                <w:szCs w:val="28"/>
              </w:rPr>
            </w:pPr>
            <w:r w:rsidRPr="007541FA">
              <w:rPr>
                <w:sz w:val="28"/>
                <w:szCs w:val="28"/>
              </w:rPr>
              <w:t>- средства федерального бюджета –</w:t>
            </w:r>
            <w:r w:rsidR="007541FA" w:rsidRPr="007541FA">
              <w:rPr>
                <w:sz w:val="28"/>
                <w:szCs w:val="28"/>
              </w:rPr>
              <w:t xml:space="preserve"> </w:t>
            </w:r>
            <w:r w:rsidR="007541FA" w:rsidRPr="007541FA">
              <w:rPr>
                <w:bCs/>
                <w:color w:val="000000"/>
                <w:sz w:val="28"/>
                <w:szCs w:val="28"/>
              </w:rPr>
              <w:t>13887,99</w:t>
            </w:r>
            <w:r w:rsidRPr="007541FA">
              <w:rPr>
                <w:sz w:val="28"/>
                <w:szCs w:val="28"/>
              </w:rPr>
              <w:t xml:space="preserve"> тыс</w:t>
            </w:r>
            <w:proofErr w:type="gramStart"/>
            <w:r w:rsidRPr="007541FA">
              <w:rPr>
                <w:sz w:val="28"/>
                <w:szCs w:val="28"/>
              </w:rPr>
              <w:t>.р</w:t>
            </w:r>
            <w:proofErr w:type="gramEnd"/>
            <w:r w:rsidRPr="007541FA">
              <w:rPr>
                <w:sz w:val="28"/>
                <w:szCs w:val="28"/>
              </w:rPr>
              <w:t>уб.;</w:t>
            </w:r>
          </w:p>
          <w:p w:rsidR="00322A9D" w:rsidRPr="007541FA" w:rsidRDefault="00322A9D" w:rsidP="00322A9D">
            <w:pPr>
              <w:jc w:val="both"/>
              <w:rPr>
                <w:sz w:val="28"/>
                <w:szCs w:val="28"/>
              </w:rPr>
            </w:pPr>
            <w:r w:rsidRPr="007541FA">
              <w:rPr>
                <w:sz w:val="28"/>
                <w:szCs w:val="28"/>
              </w:rPr>
              <w:t>- средства областного бюджета –</w:t>
            </w:r>
            <w:r w:rsidR="00B047EE" w:rsidRPr="007541FA">
              <w:rPr>
                <w:sz w:val="28"/>
                <w:szCs w:val="28"/>
              </w:rPr>
              <w:t xml:space="preserve"> </w:t>
            </w:r>
            <w:r w:rsidR="007541FA" w:rsidRPr="007541FA">
              <w:rPr>
                <w:bCs/>
                <w:color w:val="000000"/>
                <w:sz w:val="28"/>
                <w:szCs w:val="28"/>
              </w:rPr>
              <w:t xml:space="preserve">61766,908 </w:t>
            </w:r>
            <w:r w:rsidRPr="007541FA">
              <w:rPr>
                <w:sz w:val="28"/>
                <w:szCs w:val="28"/>
              </w:rPr>
              <w:t>тыс</w:t>
            </w:r>
            <w:proofErr w:type="gramStart"/>
            <w:r w:rsidRPr="007541FA">
              <w:rPr>
                <w:sz w:val="28"/>
                <w:szCs w:val="28"/>
              </w:rPr>
              <w:t>.р</w:t>
            </w:r>
            <w:proofErr w:type="gramEnd"/>
            <w:r w:rsidRPr="007541FA">
              <w:rPr>
                <w:sz w:val="28"/>
                <w:szCs w:val="28"/>
              </w:rPr>
              <w:t xml:space="preserve">уб. </w:t>
            </w:r>
          </w:p>
          <w:p w:rsidR="00322A9D" w:rsidRPr="007541FA" w:rsidRDefault="00322A9D" w:rsidP="00322A9D">
            <w:pPr>
              <w:jc w:val="both"/>
              <w:rPr>
                <w:sz w:val="28"/>
                <w:szCs w:val="28"/>
              </w:rPr>
            </w:pPr>
            <w:r w:rsidRPr="007541FA">
              <w:rPr>
                <w:sz w:val="28"/>
                <w:szCs w:val="28"/>
              </w:rPr>
              <w:t xml:space="preserve">- средства местного бюджета – </w:t>
            </w:r>
            <w:r w:rsidR="007541FA" w:rsidRPr="007541FA">
              <w:rPr>
                <w:bCs/>
                <w:color w:val="000000"/>
                <w:sz w:val="28"/>
                <w:szCs w:val="28"/>
              </w:rPr>
              <w:t xml:space="preserve">46902,89 </w:t>
            </w:r>
            <w:r w:rsidRPr="007541FA">
              <w:rPr>
                <w:sz w:val="28"/>
                <w:szCs w:val="28"/>
              </w:rPr>
              <w:t>тыс</w:t>
            </w:r>
            <w:proofErr w:type="gramStart"/>
            <w:r w:rsidRPr="007541FA">
              <w:rPr>
                <w:sz w:val="28"/>
                <w:szCs w:val="28"/>
              </w:rPr>
              <w:t>.р</w:t>
            </w:r>
            <w:proofErr w:type="gramEnd"/>
            <w:r w:rsidRPr="007541FA">
              <w:rPr>
                <w:sz w:val="28"/>
                <w:szCs w:val="28"/>
              </w:rPr>
              <w:t xml:space="preserve">уб. </w:t>
            </w:r>
          </w:p>
          <w:p w:rsidR="00B047EE" w:rsidRPr="00824535" w:rsidRDefault="00B047EE" w:rsidP="00322A9D">
            <w:pPr>
              <w:jc w:val="both"/>
              <w:rPr>
                <w:sz w:val="28"/>
                <w:szCs w:val="28"/>
              </w:rPr>
            </w:pPr>
            <w:r w:rsidRPr="007541FA">
              <w:rPr>
                <w:sz w:val="28"/>
                <w:szCs w:val="28"/>
              </w:rPr>
              <w:t xml:space="preserve">- другие источники - </w:t>
            </w:r>
            <w:r w:rsidR="007541FA" w:rsidRPr="007541FA">
              <w:rPr>
                <w:bCs/>
                <w:color w:val="000000"/>
                <w:sz w:val="28"/>
                <w:szCs w:val="28"/>
              </w:rPr>
              <w:t xml:space="preserve">7485,493 </w:t>
            </w:r>
            <w:r w:rsidRPr="007541FA">
              <w:rPr>
                <w:sz w:val="28"/>
                <w:szCs w:val="28"/>
              </w:rPr>
              <w:t>тыс</w:t>
            </w:r>
            <w:proofErr w:type="gramStart"/>
            <w:r w:rsidRPr="007541FA">
              <w:rPr>
                <w:sz w:val="28"/>
                <w:szCs w:val="28"/>
              </w:rPr>
              <w:t>.р</w:t>
            </w:r>
            <w:proofErr w:type="gramEnd"/>
            <w:r w:rsidRPr="007541FA">
              <w:rPr>
                <w:sz w:val="28"/>
                <w:szCs w:val="28"/>
              </w:rPr>
              <w:t>уб.</w:t>
            </w:r>
          </w:p>
        </w:tc>
      </w:tr>
    </w:tbl>
    <w:p w:rsidR="00322A9D" w:rsidRDefault="00322A9D" w:rsidP="004F5D2C">
      <w:pPr>
        <w:ind w:firstLine="567"/>
        <w:jc w:val="both"/>
        <w:rPr>
          <w:sz w:val="28"/>
          <w:szCs w:val="28"/>
        </w:rPr>
      </w:pPr>
    </w:p>
    <w:p w:rsidR="001D3DF5" w:rsidRDefault="001D3DF5" w:rsidP="004F5D2C">
      <w:pPr>
        <w:ind w:firstLine="567"/>
        <w:jc w:val="both"/>
        <w:rPr>
          <w:sz w:val="28"/>
          <w:szCs w:val="28"/>
        </w:rPr>
      </w:pPr>
      <w:r>
        <w:rPr>
          <w:sz w:val="28"/>
          <w:szCs w:val="28"/>
        </w:rPr>
        <w:t>1.2. Раздел 5 «Объемы и источники финансирования программы» изложить в следующей редакции:</w:t>
      </w:r>
    </w:p>
    <w:p w:rsidR="00646489" w:rsidRDefault="00646489" w:rsidP="004F5D2C">
      <w:pPr>
        <w:ind w:firstLine="567"/>
        <w:jc w:val="both"/>
        <w:rPr>
          <w:sz w:val="28"/>
          <w:szCs w:val="28"/>
        </w:rPr>
      </w:pPr>
    </w:p>
    <w:p w:rsidR="001D3DF5" w:rsidRDefault="001D3DF5" w:rsidP="001D3DF5">
      <w:pPr>
        <w:pStyle w:val="ConsNormal"/>
        <w:widowControl/>
        <w:ind w:right="0" w:firstLine="567"/>
        <w:jc w:val="center"/>
        <w:rPr>
          <w:rFonts w:ascii="Times New Roman" w:hAnsi="Times New Roman" w:cs="Times New Roman"/>
          <w:b/>
          <w:bCs/>
          <w:caps/>
          <w:sz w:val="26"/>
          <w:szCs w:val="26"/>
        </w:rPr>
      </w:pPr>
      <w:r w:rsidRPr="004F5D2C">
        <w:rPr>
          <w:rFonts w:ascii="Times New Roman" w:hAnsi="Times New Roman" w:cs="Times New Roman"/>
          <w:b/>
          <w:bCs/>
          <w:sz w:val="26"/>
          <w:szCs w:val="26"/>
        </w:rPr>
        <w:t xml:space="preserve">Раздел 5. </w:t>
      </w:r>
      <w:r w:rsidRPr="004F5D2C">
        <w:rPr>
          <w:rFonts w:ascii="Times New Roman" w:hAnsi="Times New Roman" w:cs="Times New Roman"/>
          <w:b/>
          <w:bCs/>
          <w:caps/>
          <w:sz w:val="26"/>
          <w:szCs w:val="26"/>
        </w:rPr>
        <w:t>Объёмы и источники финансирования ПРОГРАММЫ</w:t>
      </w:r>
    </w:p>
    <w:p w:rsidR="00646489" w:rsidRDefault="00646489" w:rsidP="001D3DF5">
      <w:pPr>
        <w:pStyle w:val="ConsNormal"/>
        <w:widowControl/>
        <w:ind w:right="0" w:firstLine="567"/>
        <w:jc w:val="center"/>
        <w:rPr>
          <w:rFonts w:ascii="Times New Roman" w:hAnsi="Times New Roman" w:cs="Times New Roman"/>
          <w:b/>
          <w:bCs/>
          <w:caps/>
          <w:sz w:val="26"/>
          <w:szCs w:val="26"/>
        </w:rPr>
      </w:pPr>
    </w:p>
    <w:p w:rsidR="007541FA" w:rsidRDefault="007541FA" w:rsidP="001D3DF5">
      <w:pPr>
        <w:pStyle w:val="ConsNormal"/>
        <w:widowControl/>
        <w:ind w:right="0" w:firstLine="567"/>
        <w:jc w:val="center"/>
        <w:rPr>
          <w:rFonts w:ascii="Times New Roman" w:hAnsi="Times New Roman" w:cs="Times New Roman"/>
          <w:b/>
          <w:bCs/>
          <w:caps/>
          <w:sz w:val="26"/>
          <w:szCs w:val="26"/>
        </w:rPr>
      </w:pPr>
    </w:p>
    <w:p w:rsidR="007541FA" w:rsidRDefault="007541FA" w:rsidP="001D3DF5">
      <w:pPr>
        <w:pStyle w:val="ConsNormal"/>
        <w:widowControl/>
        <w:ind w:right="0" w:firstLine="567"/>
        <w:jc w:val="center"/>
        <w:rPr>
          <w:rFonts w:ascii="Times New Roman" w:hAnsi="Times New Roman" w:cs="Times New Roman"/>
          <w:b/>
          <w:bCs/>
          <w:caps/>
          <w:sz w:val="26"/>
          <w:szCs w:val="26"/>
        </w:rPr>
      </w:pPr>
    </w:p>
    <w:p w:rsidR="007541FA" w:rsidRPr="004F5D2C" w:rsidRDefault="007541FA" w:rsidP="001D3DF5">
      <w:pPr>
        <w:pStyle w:val="ConsNormal"/>
        <w:widowControl/>
        <w:ind w:right="0" w:firstLine="567"/>
        <w:jc w:val="center"/>
        <w:rPr>
          <w:rFonts w:ascii="Times New Roman" w:hAnsi="Times New Roman" w:cs="Times New Roman"/>
          <w:b/>
          <w:bCs/>
          <w:caps/>
          <w:sz w:val="26"/>
          <w:szCs w:val="26"/>
        </w:rPr>
      </w:pPr>
    </w:p>
    <w:tbl>
      <w:tblPr>
        <w:tblW w:w="5000" w:type="pct"/>
        <w:tblLayout w:type="fixed"/>
        <w:tblLook w:val="04A0"/>
      </w:tblPr>
      <w:tblGrid>
        <w:gridCol w:w="4077"/>
        <w:gridCol w:w="1212"/>
        <w:gridCol w:w="1212"/>
        <w:gridCol w:w="1212"/>
        <w:gridCol w:w="1212"/>
        <w:gridCol w:w="1212"/>
      </w:tblGrid>
      <w:tr w:rsidR="00B047EE" w:rsidRPr="001D3DF5" w:rsidTr="00B047EE">
        <w:trPr>
          <w:trHeight w:val="20"/>
        </w:trPr>
        <w:tc>
          <w:tcPr>
            <w:tcW w:w="4077" w:type="dxa"/>
            <w:vMerge w:val="restart"/>
            <w:tcBorders>
              <w:top w:val="single" w:sz="4" w:space="0" w:color="auto"/>
              <w:left w:val="single" w:sz="4" w:space="0" w:color="auto"/>
              <w:right w:val="single" w:sz="4" w:space="0" w:color="auto"/>
            </w:tcBorders>
            <w:shd w:val="clear" w:color="auto" w:fill="auto"/>
            <w:hideMark/>
          </w:tcPr>
          <w:p w:rsidR="00B047EE" w:rsidRDefault="00B047EE" w:rsidP="001D3DF5">
            <w:pPr>
              <w:jc w:val="center"/>
              <w:rPr>
                <w:color w:val="000000"/>
                <w:sz w:val="24"/>
                <w:szCs w:val="24"/>
              </w:rPr>
            </w:pPr>
          </w:p>
          <w:p w:rsidR="00B047EE" w:rsidRPr="001D3DF5" w:rsidRDefault="00B047EE" w:rsidP="001D3DF5">
            <w:pPr>
              <w:jc w:val="center"/>
              <w:rPr>
                <w:color w:val="000000"/>
                <w:sz w:val="24"/>
                <w:szCs w:val="24"/>
              </w:rPr>
            </w:pPr>
            <w:r w:rsidRPr="001D3DF5">
              <w:rPr>
                <w:color w:val="000000"/>
                <w:sz w:val="24"/>
                <w:szCs w:val="24"/>
              </w:rPr>
              <w:t>Наименование мероприятия</w:t>
            </w:r>
          </w:p>
        </w:tc>
        <w:tc>
          <w:tcPr>
            <w:tcW w:w="6060" w:type="dxa"/>
            <w:gridSpan w:val="5"/>
            <w:tcBorders>
              <w:top w:val="single" w:sz="4" w:space="0" w:color="auto"/>
              <w:left w:val="nil"/>
              <w:bottom w:val="single" w:sz="4" w:space="0" w:color="auto"/>
              <w:right w:val="single" w:sz="4" w:space="0" w:color="auto"/>
            </w:tcBorders>
            <w:shd w:val="clear" w:color="auto" w:fill="auto"/>
            <w:hideMark/>
          </w:tcPr>
          <w:p w:rsidR="00B047EE" w:rsidRPr="00646489" w:rsidRDefault="00B047EE" w:rsidP="00646489">
            <w:pPr>
              <w:jc w:val="center"/>
              <w:rPr>
                <w:sz w:val="24"/>
                <w:szCs w:val="24"/>
              </w:rPr>
            </w:pPr>
            <w:r>
              <w:rPr>
                <w:color w:val="000000"/>
                <w:sz w:val="24"/>
                <w:szCs w:val="24"/>
              </w:rPr>
              <w:t xml:space="preserve">Объем финансирования, </w:t>
            </w:r>
            <w:r w:rsidRPr="004F5D2C">
              <w:rPr>
                <w:sz w:val="24"/>
                <w:szCs w:val="24"/>
              </w:rPr>
              <w:t>тыс. руб.</w:t>
            </w:r>
          </w:p>
        </w:tc>
      </w:tr>
      <w:tr w:rsidR="00B047EE" w:rsidRPr="001D3DF5" w:rsidTr="00B047EE">
        <w:trPr>
          <w:trHeight w:val="20"/>
        </w:trPr>
        <w:tc>
          <w:tcPr>
            <w:tcW w:w="4077" w:type="dxa"/>
            <w:vMerge/>
            <w:tcBorders>
              <w:left w:val="single" w:sz="4" w:space="0" w:color="auto"/>
              <w:bottom w:val="single" w:sz="4" w:space="0" w:color="auto"/>
              <w:right w:val="single" w:sz="4" w:space="0" w:color="auto"/>
            </w:tcBorders>
            <w:shd w:val="clear" w:color="auto" w:fill="auto"/>
            <w:hideMark/>
          </w:tcPr>
          <w:p w:rsidR="00B047EE" w:rsidRPr="001D3DF5" w:rsidRDefault="00B047EE" w:rsidP="001D3DF5">
            <w:pPr>
              <w:jc w:val="center"/>
              <w:rPr>
                <w:color w:val="000000"/>
                <w:sz w:val="24"/>
                <w:szCs w:val="24"/>
              </w:rPr>
            </w:pPr>
          </w:p>
        </w:tc>
        <w:tc>
          <w:tcPr>
            <w:tcW w:w="1212" w:type="dxa"/>
            <w:tcBorders>
              <w:top w:val="single" w:sz="4" w:space="0" w:color="auto"/>
              <w:left w:val="nil"/>
              <w:bottom w:val="single" w:sz="4" w:space="0" w:color="auto"/>
              <w:right w:val="single" w:sz="4" w:space="0" w:color="auto"/>
            </w:tcBorders>
            <w:shd w:val="clear" w:color="auto" w:fill="auto"/>
            <w:hideMark/>
          </w:tcPr>
          <w:p w:rsidR="00B047EE" w:rsidRPr="001D3DF5" w:rsidRDefault="00B047EE" w:rsidP="00646489">
            <w:pPr>
              <w:jc w:val="center"/>
              <w:rPr>
                <w:color w:val="000000"/>
                <w:sz w:val="24"/>
                <w:szCs w:val="24"/>
              </w:rPr>
            </w:pPr>
            <w:r>
              <w:rPr>
                <w:color w:val="000000"/>
                <w:sz w:val="24"/>
                <w:szCs w:val="24"/>
              </w:rPr>
              <w:t>В</w:t>
            </w:r>
            <w:r w:rsidRPr="001D3DF5">
              <w:rPr>
                <w:color w:val="000000"/>
                <w:sz w:val="24"/>
                <w:szCs w:val="24"/>
              </w:rPr>
              <w:t>сего</w:t>
            </w:r>
          </w:p>
        </w:tc>
        <w:tc>
          <w:tcPr>
            <w:tcW w:w="1212" w:type="dxa"/>
            <w:tcBorders>
              <w:top w:val="single" w:sz="4" w:space="0" w:color="auto"/>
              <w:left w:val="nil"/>
              <w:bottom w:val="single" w:sz="4" w:space="0" w:color="auto"/>
              <w:right w:val="single" w:sz="4" w:space="0" w:color="auto"/>
            </w:tcBorders>
            <w:shd w:val="clear" w:color="auto" w:fill="auto"/>
            <w:hideMark/>
          </w:tcPr>
          <w:p w:rsidR="00B047EE" w:rsidRPr="001D3DF5" w:rsidRDefault="00B047EE" w:rsidP="001D3DF5">
            <w:pPr>
              <w:jc w:val="center"/>
              <w:rPr>
                <w:color w:val="000000"/>
                <w:sz w:val="24"/>
                <w:szCs w:val="24"/>
              </w:rPr>
            </w:pPr>
            <w:r w:rsidRPr="001D3DF5">
              <w:rPr>
                <w:color w:val="000000"/>
                <w:sz w:val="24"/>
                <w:szCs w:val="24"/>
              </w:rPr>
              <w:t>Фед</w:t>
            </w:r>
            <w:r w:rsidRPr="001D3DF5">
              <w:rPr>
                <w:color w:val="000000"/>
                <w:sz w:val="24"/>
                <w:szCs w:val="24"/>
              </w:rPr>
              <w:t>е</w:t>
            </w:r>
            <w:r w:rsidRPr="001D3DF5">
              <w:rPr>
                <w:color w:val="000000"/>
                <w:sz w:val="24"/>
                <w:szCs w:val="24"/>
              </w:rPr>
              <w:t>ральный бюджет</w:t>
            </w:r>
          </w:p>
        </w:tc>
        <w:tc>
          <w:tcPr>
            <w:tcW w:w="1212" w:type="dxa"/>
            <w:tcBorders>
              <w:top w:val="single" w:sz="4" w:space="0" w:color="auto"/>
              <w:left w:val="nil"/>
              <w:bottom w:val="single" w:sz="4" w:space="0" w:color="auto"/>
              <w:right w:val="single" w:sz="4" w:space="0" w:color="auto"/>
            </w:tcBorders>
            <w:shd w:val="clear" w:color="auto" w:fill="auto"/>
            <w:hideMark/>
          </w:tcPr>
          <w:p w:rsidR="00B047EE" w:rsidRPr="001D3DF5" w:rsidRDefault="00B047EE" w:rsidP="001D3DF5">
            <w:pPr>
              <w:jc w:val="center"/>
              <w:rPr>
                <w:color w:val="000000"/>
                <w:sz w:val="24"/>
                <w:szCs w:val="24"/>
              </w:rPr>
            </w:pPr>
            <w:r w:rsidRPr="001D3DF5">
              <w:rPr>
                <w:color w:val="000000"/>
                <w:sz w:val="24"/>
                <w:szCs w:val="24"/>
              </w:rPr>
              <w:t>Облас</w:t>
            </w:r>
            <w:r w:rsidRPr="001D3DF5">
              <w:rPr>
                <w:color w:val="000000"/>
                <w:sz w:val="24"/>
                <w:szCs w:val="24"/>
              </w:rPr>
              <w:t>т</w:t>
            </w:r>
            <w:r w:rsidRPr="001D3DF5">
              <w:rPr>
                <w:color w:val="000000"/>
                <w:sz w:val="24"/>
                <w:szCs w:val="24"/>
              </w:rPr>
              <w:t>ной бюджет</w:t>
            </w:r>
          </w:p>
        </w:tc>
        <w:tc>
          <w:tcPr>
            <w:tcW w:w="1212" w:type="dxa"/>
            <w:tcBorders>
              <w:top w:val="single" w:sz="4" w:space="0" w:color="auto"/>
              <w:left w:val="nil"/>
              <w:bottom w:val="single" w:sz="4" w:space="0" w:color="auto"/>
              <w:right w:val="single" w:sz="4" w:space="0" w:color="auto"/>
            </w:tcBorders>
            <w:shd w:val="clear" w:color="auto" w:fill="auto"/>
            <w:hideMark/>
          </w:tcPr>
          <w:p w:rsidR="00B047EE" w:rsidRPr="001D3DF5" w:rsidRDefault="00B047EE" w:rsidP="001D3DF5">
            <w:pPr>
              <w:jc w:val="center"/>
              <w:rPr>
                <w:color w:val="000000"/>
                <w:sz w:val="24"/>
                <w:szCs w:val="24"/>
              </w:rPr>
            </w:pPr>
            <w:r w:rsidRPr="001D3DF5">
              <w:rPr>
                <w:color w:val="000000"/>
                <w:sz w:val="24"/>
                <w:szCs w:val="24"/>
              </w:rPr>
              <w:t>Местный бюджет</w:t>
            </w:r>
          </w:p>
        </w:tc>
        <w:tc>
          <w:tcPr>
            <w:tcW w:w="1212" w:type="dxa"/>
            <w:tcBorders>
              <w:top w:val="single" w:sz="4" w:space="0" w:color="auto"/>
              <w:left w:val="nil"/>
              <w:bottom w:val="single" w:sz="4" w:space="0" w:color="auto"/>
              <w:right w:val="single" w:sz="4" w:space="0" w:color="auto"/>
            </w:tcBorders>
            <w:shd w:val="clear" w:color="auto" w:fill="auto"/>
            <w:hideMark/>
          </w:tcPr>
          <w:p w:rsidR="00B047EE" w:rsidRPr="001D3DF5" w:rsidRDefault="00B047EE" w:rsidP="001D3DF5">
            <w:pPr>
              <w:jc w:val="center"/>
              <w:rPr>
                <w:color w:val="000000"/>
                <w:sz w:val="24"/>
                <w:szCs w:val="24"/>
              </w:rPr>
            </w:pPr>
            <w:r>
              <w:rPr>
                <w:color w:val="000000"/>
                <w:sz w:val="24"/>
                <w:szCs w:val="24"/>
              </w:rPr>
              <w:t>Другие источн</w:t>
            </w:r>
            <w:r>
              <w:rPr>
                <w:color w:val="000000"/>
                <w:sz w:val="24"/>
                <w:szCs w:val="24"/>
              </w:rPr>
              <w:t>и</w:t>
            </w:r>
            <w:r>
              <w:rPr>
                <w:color w:val="000000"/>
                <w:sz w:val="24"/>
                <w:szCs w:val="24"/>
              </w:rPr>
              <w:t>ки</w:t>
            </w:r>
          </w:p>
        </w:tc>
      </w:tr>
      <w:tr w:rsidR="001D3DF5" w:rsidRPr="001D3DF5" w:rsidTr="00B047EE">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1D3DF5" w:rsidRPr="001D3DF5" w:rsidRDefault="001D3DF5" w:rsidP="001D3DF5">
            <w:pPr>
              <w:jc w:val="center"/>
              <w:rPr>
                <w:b/>
                <w:bCs/>
                <w:color w:val="000000"/>
              </w:rPr>
            </w:pPr>
            <w:r w:rsidRPr="001D3DF5">
              <w:rPr>
                <w:b/>
                <w:bCs/>
                <w:color w:val="000000"/>
              </w:rPr>
              <w:t>2</w:t>
            </w:r>
          </w:p>
        </w:tc>
        <w:tc>
          <w:tcPr>
            <w:tcW w:w="1212" w:type="dxa"/>
            <w:tcBorders>
              <w:top w:val="nil"/>
              <w:left w:val="nil"/>
              <w:bottom w:val="single" w:sz="4" w:space="0" w:color="auto"/>
              <w:right w:val="single" w:sz="4" w:space="0" w:color="auto"/>
            </w:tcBorders>
            <w:shd w:val="clear" w:color="auto" w:fill="auto"/>
            <w:hideMark/>
          </w:tcPr>
          <w:p w:rsidR="001D3DF5" w:rsidRPr="001D3DF5" w:rsidRDefault="001D3DF5" w:rsidP="001D3DF5">
            <w:pPr>
              <w:jc w:val="center"/>
              <w:rPr>
                <w:b/>
                <w:bCs/>
                <w:color w:val="000000"/>
              </w:rPr>
            </w:pPr>
            <w:r w:rsidRPr="001D3DF5">
              <w:rPr>
                <w:b/>
                <w:bCs/>
                <w:color w:val="000000"/>
              </w:rPr>
              <w:t>3</w:t>
            </w:r>
          </w:p>
        </w:tc>
        <w:tc>
          <w:tcPr>
            <w:tcW w:w="1212" w:type="dxa"/>
            <w:tcBorders>
              <w:top w:val="nil"/>
              <w:left w:val="nil"/>
              <w:bottom w:val="single" w:sz="4" w:space="0" w:color="auto"/>
              <w:right w:val="single" w:sz="4" w:space="0" w:color="auto"/>
            </w:tcBorders>
            <w:shd w:val="clear" w:color="auto" w:fill="auto"/>
            <w:hideMark/>
          </w:tcPr>
          <w:p w:rsidR="001D3DF5" w:rsidRPr="001D3DF5" w:rsidRDefault="001D3DF5" w:rsidP="001D3DF5">
            <w:pPr>
              <w:jc w:val="center"/>
              <w:rPr>
                <w:b/>
                <w:bCs/>
                <w:color w:val="000000"/>
              </w:rPr>
            </w:pPr>
            <w:r w:rsidRPr="001D3DF5">
              <w:rPr>
                <w:b/>
                <w:bCs/>
                <w:color w:val="000000"/>
              </w:rPr>
              <w:t>4</w:t>
            </w:r>
          </w:p>
        </w:tc>
        <w:tc>
          <w:tcPr>
            <w:tcW w:w="1212" w:type="dxa"/>
            <w:tcBorders>
              <w:top w:val="nil"/>
              <w:left w:val="nil"/>
              <w:bottom w:val="single" w:sz="4" w:space="0" w:color="auto"/>
              <w:right w:val="single" w:sz="4" w:space="0" w:color="auto"/>
            </w:tcBorders>
            <w:shd w:val="clear" w:color="auto" w:fill="auto"/>
            <w:hideMark/>
          </w:tcPr>
          <w:p w:rsidR="001D3DF5" w:rsidRPr="001D3DF5" w:rsidRDefault="001D3DF5" w:rsidP="001D3DF5">
            <w:pPr>
              <w:jc w:val="center"/>
              <w:rPr>
                <w:b/>
                <w:bCs/>
                <w:color w:val="000000"/>
              </w:rPr>
            </w:pPr>
            <w:r w:rsidRPr="001D3DF5">
              <w:rPr>
                <w:b/>
                <w:bCs/>
                <w:color w:val="000000"/>
              </w:rPr>
              <w:t>5</w:t>
            </w:r>
          </w:p>
        </w:tc>
        <w:tc>
          <w:tcPr>
            <w:tcW w:w="1212" w:type="dxa"/>
            <w:tcBorders>
              <w:top w:val="nil"/>
              <w:left w:val="nil"/>
              <w:bottom w:val="single" w:sz="4" w:space="0" w:color="auto"/>
              <w:right w:val="single" w:sz="4" w:space="0" w:color="auto"/>
            </w:tcBorders>
            <w:shd w:val="clear" w:color="auto" w:fill="auto"/>
            <w:hideMark/>
          </w:tcPr>
          <w:p w:rsidR="001D3DF5" w:rsidRPr="001D3DF5" w:rsidRDefault="001D3DF5" w:rsidP="001D3DF5">
            <w:pPr>
              <w:jc w:val="center"/>
              <w:rPr>
                <w:b/>
                <w:bCs/>
                <w:color w:val="000000"/>
              </w:rPr>
            </w:pPr>
            <w:r w:rsidRPr="001D3DF5">
              <w:rPr>
                <w:b/>
                <w:bCs/>
                <w:color w:val="000000"/>
              </w:rPr>
              <w:t>6</w:t>
            </w:r>
          </w:p>
        </w:tc>
        <w:tc>
          <w:tcPr>
            <w:tcW w:w="1212" w:type="dxa"/>
            <w:tcBorders>
              <w:top w:val="nil"/>
              <w:left w:val="nil"/>
              <w:bottom w:val="single" w:sz="4" w:space="0" w:color="auto"/>
              <w:right w:val="single" w:sz="4" w:space="0" w:color="auto"/>
            </w:tcBorders>
            <w:shd w:val="clear" w:color="auto" w:fill="auto"/>
            <w:hideMark/>
          </w:tcPr>
          <w:p w:rsidR="001D3DF5" w:rsidRPr="001D3DF5" w:rsidRDefault="001D3DF5" w:rsidP="001D3DF5">
            <w:pPr>
              <w:jc w:val="center"/>
              <w:rPr>
                <w:b/>
                <w:bCs/>
                <w:color w:val="000000"/>
              </w:rPr>
            </w:pPr>
            <w:r w:rsidRPr="001D3DF5">
              <w:rPr>
                <w:b/>
                <w:bCs/>
                <w:color w:val="000000"/>
              </w:rPr>
              <w:t>7</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ИТОГО</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130043,28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13887,99</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61766,908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46902,89</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7485,493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20459,5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3402,5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11098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5959</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39303,304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5178,563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18690,338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11555,84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3878,563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28709,48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2941,93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13715,57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9910,05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2141,93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28493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2265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14509</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10254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1465</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13078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3754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9224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 Строительство и реконструкция объе</w:t>
            </w:r>
            <w:r w:rsidRPr="007541FA">
              <w:rPr>
                <w:b/>
                <w:bCs/>
                <w:color w:val="000000"/>
              </w:rPr>
              <w:t>к</w:t>
            </w:r>
            <w:r w:rsidRPr="007541FA">
              <w:rPr>
                <w:b/>
                <w:bCs/>
                <w:color w:val="000000"/>
              </w:rPr>
              <w:t>тов общего образования</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76387,784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9677,493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45921,908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13302,89</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7485,493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10924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1692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8100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1132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28671,304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4378,563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15730,338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4683,84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3878,563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17892,48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2141,93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10691,57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2917,05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2141,93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17200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1465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11400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2870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1465</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1700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1700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1.1. Строительство и реконструкция к</w:t>
            </w:r>
            <w:r w:rsidRPr="007541FA">
              <w:rPr>
                <w:b/>
                <w:bCs/>
                <w:color w:val="000000"/>
              </w:rPr>
              <w:t>о</w:t>
            </w:r>
            <w:r w:rsidRPr="007541FA">
              <w:rPr>
                <w:b/>
                <w:bCs/>
                <w:color w:val="000000"/>
              </w:rPr>
              <w:t>тельных общеобразовательных учрежд</w:t>
            </w:r>
            <w:r w:rsidRPr="007541FA">
              <w:rPr>
                <w:b/>
                <w:bCs/>
                <w:color w:val="000000"/>
              </w:rPr>
              <w:t>е</w:t>
            </w:r>
            <w:r w:rsidRPr="007541FA">
              <w:rPr>
                <w:b/>
                <w:bCs/>
                <w:color w:val="000000"/>
              </w:rPr>
              <w:t>ний с переводом на природный газ</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39630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35400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4230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8130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8100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8900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9700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8500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9900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600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600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1.1. Ремонт общеобразовательных учре</w:t>
            </w:r>
            <w:r w:rsidRPr="007541FA">
              <w:rPr>
                <w:b/>
                <w:bCs/>
                <w:color w:val="000000"/>
              </w:rPr>
              <w:t>ж</w:t>
            </w:r>
            <w:r w:rsidRPr="007541FA">
              <w:rPr>
                <w:b/>
                <w:bCs/>
                <w:color w:val="000000"/>
              </w:rPr>
              <w:t>дений</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7694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2192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5502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2794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1692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1102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1600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1.2. Реконструкция здания детского сада № 1 в с</w:t>
            </w:r>
            <w:proofErr w:type="gramStart"/>
            <w:r w:rsidRPr="007541FA">
              <w:rPr>
                <w:b/>
                <w:bCs/>
                <w:color w:val="000000"/>
              </w:rPr>
              <w:t>.В</w:t>
            </w:r>
            <w:proofErr w:type="gramEnd"/>
            <w:r w:rsidRPr="007541FA">
              <w:rPr>
                <w:b/>
                <w:bCs/>
                <w:color w:val="000000"/>
              </w:rPr>
              <w:t>оробьевка</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13955,304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3878,563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3965,338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2232,84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3878,563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13955,304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3878,563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3965,338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2232,84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3878,563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 xml:space="preserve">1.3. Реконструкция здания </w:t>
            </w:r>
            <w:proofErr w:type="spellStart"/>
            <w:r w:rsidRPr="007541FA">
              <w:rPr>
                <w:b/>
                <w:bCs/>
                <w:color w:val="000000"/>
              </w:rPr>
              <w:t>Руднянской</w:t>
            </w:r>
            <w:proofErr w:type="spellEnd"/>
            <w:r w:rsidRPr="007541FA">
              <w:rPr>
                <w:b/>
                <w:bCs/>
                <w:color w:val="000000"/>
              </w:rPr>
              <w:t xml:space="preserve"> СОШ для организации детского сада</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7092,48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2141,93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2191,57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617,05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2141,93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7092,48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2141,93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2191,57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617,05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2141,93</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 xml:space="preserve">1.4. Реконструкция детского сада №2 </w:t>
            </w:r>
            <w:proofErr w:type="gramStart"/>
            <w:r w:rsidRPr="007541FA">
              <w:rPr>
                <w:b/>
                <w:bCs/>
                <w:color w:val="000000"/>
              </w:rPr>
              <w:t>в</w:t>
            </w:r>
            <w:proofErr w:type="gramEnd"/>
            <w:r w:rsidRPr="007541FA">
              <w:rPr>
                <w:b/>
                <w:bCs/>
                <w:color w:val="000000"/>
              </w:rPr>
              <w:t xml:space="preserve"> с. Воробьевка</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5000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1465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1500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1465</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1465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1465</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 xml:space="preserve">1.5. Реконструкция детского сада </w:t>
            </w:r>
            <w:proofErr w:type="gramStart"/>
            <w:r w:rsidRPr="007541FA">
              <w:rPr>
                <w:b/>
                <w:bCs/>
                <w:color w:val="000000"/>
              </w:rPr>
              <w:t>в</w:t>
            </w:r>
            <w:proofErr w:type="gramEnd"/>
            <w:r w:rsidRPr="007541FA">
              <w:rPr>
                <w:b/>
                <w:bCs/>
                <w:color w:val="000000"/>
              </w:rPr>
              <w:t xml:space="preserve"> с. Б</w:t>
            </w:r>
            <w:r w:rsidRPr="007541FA">
              <w:rPr>
                <w:b/>
                <w:bCs/>
                <w:color w:val="000000"/>
              </w:rPr>
              <w:t>е</w:t>
            </w:r>
            <w:r w:rsidRPr="007541FA">
              <w:rPr>
                <w:b/>
                <w:bCs/>
                <w:color w:val="000000"/>
              </w:rPr>
              <w:t>резовка</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3016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2865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151</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lastRenderedPageBreak/>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3016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2865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151</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 Материально-техническое обеспечение современного качества образования на старшей ступени средних общеобразов</w:t>
            </w:r>
            <w:r w:rsidRPr="007541FA">
              <w:rPr>
                <w:b/>
                <w:bCs/>
                <w:color w:val="000000"/>
              </w:rPr>
              <w:t>а</w:t>
            </w:r>
            <w:r w:rsidRPr="007541FA">
              <w:rPr>
                <w:b/>
                <w:bCs/>
                <w:color w:val="000000"/>
              </w:rPr>
              <w:t xml:space="preserve">тельных учреждений при введении </w:t>
            </w:r>
            <w:proofErr w:type="spellStart"/>
            <w:r w:rsidRPr="007541FA">
              <w:rPr>
                <w:b/>
                <w:bCs/>
                <w:color w:val="000000"/>
              </w:rPr>
              <w:t>пре</w:t>
            </w:r>
            <w:r w:rsidRPr="007541FA">
              <w:rPr>
                <w:b/>
                <w:bCs/>
                <w:color w:val="000000"/>
              </w:rPr>
              <w:t>д</w:t>
            </w:r>
            <w:r w:rsidRPr="007541FA">
              <w:rPr>
                <w:b/>
                <w:bCs/>
                <w:color w:val="000000"/>
              </w:rPr>
              <w:t>профильной</w:t>
            </w:r>
            <w:proofErr w:type="spellEnd"/>
            <w:r w:rsidRPr="007541FA">
              <w:rPr>
                <w:b/>
                <w:bCs/>
                <w:color w:val="000000"/>
              </w:rPr>
              <w:t xml:space="preserve"> подготовки и профильного обучения</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237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237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49</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49</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 Развитие системы «школьный автобус»</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10695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600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10095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2090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2090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2350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2350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2955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600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2355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4. Компьютеризация общеобразовател</w:t>
            </w:r>
            <w:r w:rsidRPr="007541FA">
              <w:rPr>
                <w:b/>
                <w:bCs/>
                <w:color w:val="000000"/>
              </w:rPr>
              <w:t>ь</w:t>
            </w:r>
            <w:r w:rsidRPr="007541FA">
              <w:rPr>
                <w:b/>
                <w:bCs/>
                <w:color w:val="000000"/>
              </w:rPr>
              <w:t xml:space="preserve">ных школ, учреждений дополнительного образования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1215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465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750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815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 Обеспечение доступа образовательных учреждений и органов управления обр</w:t>
            </w:r>
            <w:r w:rsidRPr="007541FA">
              <w:rPr>
                <w:b/>
                <w:bCs/>
                <w:color w:val="000000"/>
              </w:rPr>
              <w:t>а</w:t>
            </w:r>
            <w:r w:rsidRPr="007541FA">
              <w:rPr>
                <w:b/>
                <w:bCs/>
                <w:color w:val="000000"/>
              </w:rPr>
              <w:t>зованием к информационным образов</w:t>
            </w:r>
            <w:r w:rsidRPr="007541FA">
              <w:rPr>
                <w:b/>
                <w:bCs/>
                <w:color w:val="000000"/>
              </w:rPr>
              <w:t>а</w:t>
            </w:r>
            <w:r w:rsidRPr="007541FA">
              <w:rPr>
                <w:b/>
                <w:bCs/>
                <w:color w:val="000000"/>
              </w:rPr>
              <w:t>тельным ресурсам</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1830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1830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370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6. Обеспечение технической и физической сохранности вычислительной техники</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7. Обеспечение противопожарной без</w:t>
            </w:r>
            <w:r w:rsidRPr="007541FA">
              <w:rPr>
                <w:b/>
                <w:bCs/>
                <w:color w:val="000000"/>
              </w:rPr>
              <w:t>о</w:t>
            </w:r>
            <w:r w:rsidRPr="007541FA">
              <w:rPr>
                <w:b/>
                <w:bCs/>
                <w:color w:val="000000"/>
              </w:rPr>
              <w:t>пасности  в образовательных учрежден</w:t>
            </w:r>
            <w:r w:rsidRPr="007541FA">
              <w:rPr>
                <w:b/>
                <w:bCs/>
                <w:color w:val="000000"/>
              </w:rPr>
              <w:t>и</w:t>
            </w:r>
            <w:r w:rsidRPr="007541FA">
              <w:rPr>
                <w:b/>
                <w:bCs/>
                <w:color w:val="000000"/>
              </w:rPr>
              <w:t>ях</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8398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2730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5668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1112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630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482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1966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700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1266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700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700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 xml:space="preserve">8. Внедрение </w:t>
            </w:r>
            <w:proofErr w:type="spellStart"/>
            <w:r w:rsidRPr="007541FA">
              <w:rPr>
                <w:b/>
                <w:bCs/>
                <w:color w:val="000000"/>
              </w:rPr>
              <w:t>здоровьесберегающих</w:t>
            </w:r>
            <w:proofErr w:type="spellEnd"/>
            <w:r w:rsidRPr="007541FA">
              <w:rPr>
                <w:b/>
                <w:bCs/>
                <w:color w:val="000000"/>
              </w:rPr>
              <w:t xml:space="preserve"> те</w:t>
            </w:r>
            <w:r w:rsidRPr="007541FA">
              <w:rPr>
                <w:b/>
                <w:bCs/>
                <w:color w:val="000000"/>
              </w:rPr>
              <w:t>х</w:t>
            </w:r>
            <w:r w:rsidRPr="007541FA">
              <w:rPr>
                <w:b/>
                <w:bCs/>
                <w:color w:val="000000"/>
              </w:rPr>
              <w:t>нологий в образовательный процесс</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9.  Организация питания</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11917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11917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2300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2300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2337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2337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2402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2402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2418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2418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lastRenderedPageBreak/>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2460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2460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10.  Школьное МОЛОКО</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5435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3295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2140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875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575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600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640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720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1280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760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11. Обеспечение развития системы допо</w:t>
            </w:r>
            <w:r w:rsidRPr="007541FA">
              <w:rPr>
                <w:b/>
                <w:bCs/>
                <w:color w:val="000000"/>
              </w:rPr>
              <w:t>л</w:t>
            </w:r>
            <w:r w:rsidRPr="007541FA">
              <w:rPr>
                <w:b/>
                <w:bCs/>
                <w:color w:val="000000"/>
              </w:rPr>
              <w:t>нительного образования и воспитания детей</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611</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611</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12. Развитие научного потенциала сист</w:t>
            </w:r>
            <w:r w:rsidRPr="007541FA">
              <w:rPr>
                <w:b/>
                <w:bCs/>
                <w:color w:val="000000"/>
              </w:rPr>
              <w:t>е</w:t>
            </w:r>
            <w:r w:rsidRPr="007541FA">
              <w:rPr>
                <w:b/>
                <w:bCs/>
                <w:color w:val="000000"/>
              </w:rPr>
              <w:t>мы образования</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13. Развитие творческого и интеллект</w:t>
            </w:r>
            <w:r w:rsidRPr="007541FA">
              <w:rPr>
                <w:b/>
                <w:bCs/>
                <w:color w:val="000000"/>
              </w:rPr>
              <w:t>у</w:t>
            </w:r>
            <w:r w:rsidRPr="007541FA">
              <w:rPr>
                <w:b/>
                <w:bCs/>
                <w:color w:val="000000"/>
              </w:rPr>
              <w:t>ального потенциала учащихся общеобр</w:t>
            </w:r>
            <w:r w:rsidRPr="007541FA">
              <w:rPr>
                <w:b/>
                <w:bCs/>
                <w:color w:val="000000"/>
              </w:rPr>
              <w:t>а</w:t>
            </w:r>
            <w:r w:rsidRPr="007541FA">
              <w:rPr>
                <w:b/>
                <w:bCs/>
                <w:color w:val="000000"/>
              </w:rPr>
              <w:t>зовательных школ и учителей общеобр</w:t>
            </w:r>
            <w:r w:rsidRPr="007541FA">
              <w:rPr>
                <w:b/>
                <w:bCs/>
                <w:color w:val="000000"/>
              </w:rPr>
              <w:t>а</w:t>
            </w:r>
            <w:r w:rsidRPr="007541FA">
              <w:rPr>
                <w:b/>
                <w:bCs/>
                <w:color w:val="000000"/>
              </w:rPr>
              <w:t>зовательных учреждений</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571</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450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121</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17</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34</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14. Формирование и поддержка информ</w:t>
            </w:r>
            <w:r w:rsidRPr="007541FA">
              <w:rPr>
                <w:b/>
                <w:bCs/>
                <w:color w:val="000000"/>
              </w:rPr>
              <w:t>а</w:t>
            </w:r>
            <w:r w:rsidRPr="007541FA">
              <w:rPr>
                <w:b/>
                <w:bCs/>
                <w:color w:val="000000"/>
              </w:rPr>
              <w:t>ционных ресурсов образовательного н</w:t>
            </w:r>
            <w:r w:rsidRPr="007541FA">
              <w:rPr>
                <w:b/>
                <w:bCs/>
                <w:color w:val="000000"/>
              </w:rPr>
              <w:t>а</w:t>
            </w:r>
            <w:r w:rsidRPr="007541FA">
              <w:rPr>
                <w:b/>
                <w:bCs/>
                <w:color w:val="000000"/>
              </w:rPr>
              <w:t>значения</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15. Совершенствование проведения гос</w:t>
            </w:r>
            <w:r w:rsidRPr="007541FA">
              <w:rPr>
                <w:b/>
                <w:bCs/>
                <w:color w:val="000000"/>
              </w:rPr>
              <w:t>у</w:t>
            </w:r>
            <w:r w:rsidRPr="007541FA">
              <w:rPr>
                <w:b/>
                <w:bCs/>
                <w:color w:val="000000"/>
              </w:rPr>
              <w:t>дарственной (итоговой) аттестации вып</w:t>
            </w:r>
            <w:r w:rsidRPr="007541FA">
              <w:rPr>
                <w:b/>
                <w:bCs/>
                <w:color w:val="000000"/>
              </w:rPr>
              <w:t>у</w:t>
            </w:r>
            <w:r w:rsidRPr="007541FA">
              <w:rPr>
                <w:b/>
                <w:bCs/>
                <w:color w:val="000000"/>
              </w:rPr>
              <w:t>скников общеобразовательных учрежд</w:t>
            </w:r>
            <w:r w:rsidRPr="007541FA">
              <w:rPr>
                <w:b/>
                <w:bCs/>
                <w:color w:val="000000"/>
              </w:rPr>
              <w:t>е</w:t>
            </w:r>
            <w:r w:rsidRPr="007541FA">
              <w:rPr>
                <w:b/>
                <w:bCs/>
                <w:color w:val="000000"/>
              </w:rPr>
              <w:t>ний Воронежской области</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455,5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315,5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75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65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343,5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315,5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16. Кадровое обеспечение базовых сел</w:t>
            </w:r>
            <w:r w:rsidRPr="007541FA">
              <w:rPr>
                <w:b/>
                <w:bCs/>
                <w:color w:val="000000"/>
              </w:rPr>
              <w:t>ь</w:t>
            </w:r>
            <w:r w:rsidRPr="007541FA">
              <w:rPr>
                <w:b/>
                <w:bCs/>
                <w:color w:val="000000"/>
              </w:rPr>
              <w:t>ских школ Воронежской области</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1088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858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355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140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175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182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182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186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186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190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190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17. Научно-методическое  обеспечение функционирования системы общего обр</w:t>
            </w:r>
            <w:r w:rsidRPr="007541FA">
              <w:rPr>
                <w:b/>
                <w:bCs/>
                <w:color w:val="000000"/>
              </w:rPr>
              <w:t>а</w:t>
            </w:r>
            <w:r w:rsidRPr="007541FA">
              <w:rPr>
                <w:b/>
                <w:bCs/>
                <w:color w:val="000000"/>
              </w:rPr>
              <w:t>зования и обновления содержания обр</w:t>
            </w:r>
            <w:r w:rsidRPr="007541FA">
              <w:rPr>
                <w:b/>
                <w:bCs/>
                <w:color w:val="000000"/>
              </w:rPr>
              <w:t>а</w:t>
            </w:r>
            <w:r w:rsidRPr="007541FA">
              <w:rPr>
                <w:b/>
                <w:bCs/>
                <w:color w:val="000000"/>
              </w:rPr>
              <w:t>зования</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1450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1300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150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290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290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290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290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290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260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 xml:space="preserve">18. Обеспечение летнего отдыха учащихся </w:t>
            </w:r>
            <w:r w:rsidRPr="007541FA">
              <w:rPr>
                <w:b/>
                <w:bCs/>
                <w:color w:val="000000"/>
              </w:rPr>
              <w:lastRenderedPageBreak/>
              <w:t xml:space="preserve">общеобразовательных учреждений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lastRenderedPageBreak/>
              <w:t>6425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5900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525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lastRenderedPageBreak/>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1186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86</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1289</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89</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1200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130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20.  Поддержка сельских учителей (ме</w:t>
            </w:r>
            <w:r w:rsidRPr="007541FA">
              <w:rPr>
                <w:b/>
                <w:bCs/>
                <w:color w:val="000000"/>
              </w:rPr>
              <w:t>д</w:t>
            </w:r>
            <w:r w:rsidRPr="007541FA">
              <w:rPr>
                <w:b/>
                <w:bCs/>
                <w:color w:val="000000"/>
              </w:rPr>
              <w:t>осмотр)</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2278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2278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
                <w:bCs/>
                <w:color w:val="000000"/>
              </w:rPr>
            </w:pPr>
            <w:r w:rsidRPr="007541FA">
              <w:rPr>
                <w:b/>
                <w:bCs/>
                <w:color w:val="000000"/>
              </w:rPr>
              <w:t>0</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2012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280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280</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2013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485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485</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2014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498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498</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2015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503</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r w:rsidR="007541FA" w:rsidRPr="007541FA" w:rsidTr="007541FA">
        <w:trPr>
          <w:trHeight w:val="20"/>
        </w:trPr>
        <w:tc>
          <w:tcPr>
            <w:tcW w:w="4077" w:type="dxa"/>
            <w:tcBorders>
              <w:top w:val="nil"/>
              <w:left w:val="single" w:sz="4" w:space="0" w:color="auto"/>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2016 год</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512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512</w:t>
            </w:r>
          </w:p>
        </w:tc>
        <w:tc>
          <w:tcPr>
            <w:tcW w:w="1212" w:type="dxa"/>
            <w:tcBorders>
              <w:top w:val="nil"/>
              <w:left w:val="nil"/>
              <w:bottom w:val="single" w:sz="4" w:space="0" w:color="auto"/>
              <w:right w:val="single" w:sz="4" w:space="0" w:color="auto"/>
            </w:tcBorders>
            <w:shd w:val="clear" w:color="auto" w:fill="auto"/>
            <w:hideMark/>
          </w:tcPr>
          <w:p w:rsidR="007541FA" w:rsidRPr="007541FA" w:rsidRDefault="007541FA" w:rsidP="007541FA">
            <w:pPr>
              <w:jc w:val="center"/>
              <w:rPr>
                <w:bCs/>
                <w:color w:val="000000"/>
              </w:rPr>
            </w:pPr>
            <w:r w:rsidRPr="007541FA">
              <w:rPr>
                <w:bCs/>
                <w:color w:val="000000"/>
              </w:rPr>
              <w:t> </w:t>
            </w:r>
          </w:p>
        </w:tc>
      </w:tr>
    </w:tbl>
    <w:p w:rsidR="00322A9D" w:rsidRDefault="001D3DF5" w:rsidP="001D3DF5">
      <w:pPr>
        <w:jc w:val="both"/>
        <w:rPr>
          <w:sz w:val="28"/>
          <w:szCs w:val="28"/>
        </w:rPr>
      </w:pPr>
      <w:r>
        <w:rPr>
          <w:sz w:val="28"/>
          <w:szCs w:val="28"/>
        </w:rPr>
        <w:t xml:space="preserve">.» </w:t>
      </w:r>
    </w:p>
    <w:p w:rsidR="006E39CA" w:rsidRPr="004F5D2C" w:rsidRDefault="006E39CA" w:rsidP="008302AF">
      <w:pPr>
        <w:ind w:firstLine="567"/>
        <w:jc w:val="both"/>
        <w:rPr>
          <w:sz w:val="28"/>
          <w:szCs w:val="28"/>
        </w:rPr>
      </w:pPr>
      <w:r w:rsidRPr="004F5D2C">
        <w:rPr>
          <w:sz w:val="28"/>
          <w:szCs w:val="28"/>
        </w:rPr>
        <w:t xml:space="preserve">2. Опубликовать настоящее постановление в </w:t>
      </w:r>
      <w:r>
        <w:rPr>
          <w:sz w:val="28"/>
          <w:szCs w:val="28"/>
        </w:rPr>
        <w:t>муниципальном средстве масс</w:t>
      </w:r>
      <w:r>
        <w:rPr>
          <w:sz w:val="28"/>
          <w:szCs w:val="28"/>
        </w:rPr>
        <w:t>о</w:t>
      </w:r>
      <w:r>
        <w:rPr>
          <w:sz w:val="28"/>
          <w:szCs w:val="28"/>
        </w:rPr>
        <w:t xml:space="preserve">вой информации </w:t>
      </w:r>
      <w:r w:rsidRPr="004F5D2C">
        <w:rPr>
          <w:sz w:val="28"/>
          <w:szCs w:val="28"/>
        </w:rPr>
        <w:t>«Воробьевский муниципальный вестник».</w:t>
      </w:r>
    </w:p>
    <w:p w:rsidR="006E39CA" w:rsidRPr="004F5D2C" w:rsidRDefault="001D3DF5" w:rsidP="008302AF">
      <w:pPr>
        <w:ind w:firstLine="567"/>
        <w:jc w:val="both"/>
        <w:rPr>
          <w:sz w:val="28"/>
          <w:szCs w:val="28"/>
        </w:rPr>
      </w:pPr>
      <w:r>
        <w:rPr>
          <w:sz w:val="28"/>
          <w:szCs w:val="28"/>
        </w:rPr>
        <w:t>3</w:t>
      </w:r>
      <w:r w:rsidR="006E39CA" w:rsidRPr="004F5D2C">
        <w:rPr>
          <w:sz w:val="28"/>
          <w:szCs w:val="28"/>
        </w:rPr>
        <w:t xml:space="preserve">. </w:t>
      </w:r>
      <w:proofErr w:type="gramStart"/>
      <w:r w:rsidR="006E39CA" w:rsidRPr="004F5D2C">
        <w:rPr>
          <w:sz w:val="28"/>
          <w:szCs w:val="28"/>
        </w:rPr>
        <w:t>Контроль за</w:t>
      </w:r>
      <w:proofErr w:type="gramEnd"/>
      <w:r w:rsidR="006E39CA" w:rsidRPr="004F5D2C">
        <w:rPr>
          <w:sz w:val="28"/>
          <w:szCs w:val="28"/>
        </w:rPr>
        <w:t xml:space="preserve"> исполнением настоящего постановления возложить на заме</w:t>
      </w:r>
      <w:r w:rsidR="006E39CA" w:rsidRPr="004F5D2C">
        <w:rPr>
          <w:sz w:val="28"/>
          <w:szCs w:val="28"/>
        </w:rPr>
        <w:t>с</w:t>
      </w:r>
      <w:r w:rsidR="006E39CA" w:rsidRPr="004F5D2C">
        <w:rPr>
          <w:sz w:val="28"/>
          <w:szCs w:val="28"/>
        </w:rPr>
        <w:t>тителя главы администрации Письяукова С.А.</w:t>
      </w:r>
    </w:p>
    <w:p w:rsidR="006E39CA" w:rsidRDefault="006E39CA" w:rsidP="008302AF">
      <w:pPr>
        <w:ind w:firstLine="567"/>
        <w:jc w:val="both"/>
        <w:rPr>
          <w:sz w:val="28"/>
          <w:szCs w:val="28"/>
        </w:rPr>
      </w:pPr>
    </w:p>
    <w:p w:rsidR="007541FA" w:rsidRDefault="007541FA" w:rsidP="008302AF">
      <w:pPr>
        <w:ind w:firstLine="567"/>
        <w:jc w:val="both"/>
        <w:rPr>
          <w:sz w:val="28"/>
          <w:szCs w:val="28"/>
        </w:rPr>
      </w:pPr>
    </w:p>
    <w:p w:rsidR="006E39CA" w:rsidRPr="004F5D2C" w:rsidRDefault="006E39CA" w:rsidP="001972CA">
      <w:pPr>
        <w:jc w:val="both"/>
        <w:rPr>
          <w:sz w:val="28"/>
          <w:szCs w:val="28"/>
        </w:rPr>
      </w:pPr>
      <w:r w:rsidRPr="004F5D2C">
        <w:rPr>
          <w:sz w:val="28"/>
          <w:szCs w:val="28"/>
        </w:rPr>
        <w:t xml:space="preserve">Глава администрации </w:t>
      </w:r>
    </w:p>
    <w:p w:rsidR="006E39CA" w:rsidRPr="004F5D2C" w:rsidRDefault="006E39CA" w:rsidP="001972CA">
      <w:pPr>
        <w:jc w:val="both"/>
        <w:rPr>
          <w:sz w:val="28"/>
          <w:szCs w:val="28"/>
        </w:rPr>
      </w:pPr>
      <w:r w:rsidRPr="004F5D2C">
        <w:rPr>
          <w:sz w:val="28"/>
          <w:szCs w:val="28"/>
        </w:rPr>
        <w:t>муниципального района                                                               И.Т.Рябинин</w:t>
      </w:r>
    </w:p>
    <w:sectPr w:rsidR="006E39CA" w:rsidRPr="004F5D2C" w:rsidSect="00927874">
      <w:footerReference w:type="default" r:id="rId9"/>
      <w:pgSz w:w="11906" w:h="16838"/>
      <w:pgMar w:top="567" w:right="567" w:bottom="567" w:left="1418" w:header="709" w:footer="44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D0B" w:rsidRDefault="00EF7D0B">
      <w:r>
        <w:separator/>
      </w:r>
    </w:p>
  </w:endnote>
  <w:endnote w:type="continuationSeparator" w:id="1">
    <w:p w:rsidR="00EF7D0B" w:rsidRDefault="00EF7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0B" w:rsidRDefault="00EF7D0B" w:rsidP="008302A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D0B" w:rsidRDefault="00EF7D0B">
      <w:r>
        <w:separator/>
      </w:r>
    </w:p>
  </w:footnote>
  <w:footnote w:type="continuationSeparator" w:id="1">
    <w:p w:rsidR="00EF7D0B" w:rsidRDefault="00EF7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6786"/>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411111A"/>
    <w:multiLevelType w:val="hybridMultilevel"/>
    <w:tmpl w:val="9504671E"/>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6560F01"/>
    <w:multiLevelType w:val="hybridMultilevel"/>
    <w:tmpl w:val="F9060ED0"/>
    <w:lvl w:ilvl="0" w:tplc="F2683BAE">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
    <w:nsid w:val="174438BD"/>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81939A2"/>
    <w:multiLevelType w:val="multilevel"/>
    <w:tmpl w:val="8E98BE34"/>
    <w:lvl w:ilvl="0">
      <w:start w:val="1"/>
      <w:numFmt w:val="decimal"/>
      <w:lvlText w:val="%1."/>
      <w:lvlJc w:val="left"/>
      <w:pPr>
        <w:tabs>
          <w:tab w:val="num" w:pos="510"/>
        </w:tabs>
        <w:ind w:left="510" w:hanging="510"/>
      </w:pPr>
      <w:rPr>
        <w:rFonts w:ascii="Times New Roman" w:eastAsia="Times New Roman" w:hAnsi="Times New Roman"/>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C65914"/>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F4A115D"/>
    <w:multiLevelType w:val="hybridMultilevel"/>
    <w:tmpl w:val="B57835BA"/>
    <w:lvl w:ilvl="0" w:tplc="90B02ADC">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0546C03"/>
    <w:multiLevelType w:val="multilevel"/>
    <w:tmpl w:val="79DC6B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0E1325"/>
    <w:multiLevelType w:val="multilevel"/>
    <w:tmpl w:val="478899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E8E2A39"/>
    <w:multiLevelType w:val="hybridMultilevel"/>
    <w:tmpl w:val="A4A859B0"/>
    <w:lvl w:ilvl="0" w:tplc="A5449C8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E1293C"/>
    <w:multiLevelType w:val="multilevel"/>
    <w:tmpl w:val="4B5EE7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9343DB5"/>
    <w:multiLevelType w:val="hybridMultilevel"/>
    <w:tmpl w:val="D08656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C083C8B"/>
    <w:multiLevelType w:val="hybridMultilevel"/>
    <w:tmpl w:val="E2BE4F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EC005AA"/>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CBE6B0E"/>
    <w:multiLevelType w:val="multilevel"/>
    <w:tmpl w:val="6A1653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1D06014"/>
    <w:multiLevelType w:val="hybridMultilevel"/>
    <w:tmpl w:val="CDD267BA"/>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3121B0B"/>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4DA6BD7"/>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9903458"/>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4CC444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227218F"/>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BB94CA1"/>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D0D373D"/>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20"/>
  </w:num>
  <w:num w:numId="4">
    <w:abstractNumId w:val="14"/>
  </w:num>
  <w:num w:numId="5">
    <w:abstractNumId w:val="19"/>
  </w:num>
  <w:num w:numId="6">
    <w:abstractNumId w:val="5"/>
  </w:num>
  <w:num w:numId="7">
    <w:abstractNumId w:val="0"/>
  </w:num>
  <w:num w:numId="8">
    <w:abstractNumId w:val="13"/>
  </w:num>
  <w:num w:numId="9">
    <w:abstractNumId w:val="21"/>
  </w:num>
  <w:num w:numId="10">
    <w:abstractNumId w:val="22"/>
  </w:num>
  <w:num w:numId="11">
    <w:abstractNumId w:val="4"/>
  </w:num>
  <w:num w:numId="12">
    <w:abstractNumId w:val="12"/>
  </w:num>
  <w:num w:numId="13">
    <w:abstractNumId w:val="9"/>
  </w:num>
  <w:num w:numId="14">
    <w:abstractNumId w:val="11"/>
  </w:num>
  <w:num w:numId="15">
    <w:abstractNumId w:val="10"/>
  </w:num>
  <w:num w:numId="16">
    <w:abstractNumId w:val="7"/>
  </w:num>
  <w:num w:numId="17">
    <w:abstractNumId w:val="16"/>
  </w:num>
  <w:num w:numId="18">
    <w:abstractNumId w:val="17"/>
  </w:num>
  <w:num w:numId="19">
    <w:abstractNumId w:val="15"/>
  </w:num>
  <w:num w:numId="20">
    <w:abstractNumId w:val="1"/>
  </w:num>
  <w:num w:numId="21">
    <w:abstractNumId w:val="18"/>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9"/>
  <w:autoHyphenation/>
  <w:hyphenationZone w:val="357"/>
  <w:doNotHyphenateCaps/>
  <w:drawingGridHorizontalSpacing w:val="10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C5CEC"/>
    <w:rsid w:val="000006F0"/>
    <w:rsid w:val="00003B75"/>
    <w:rsid w:val="00014E69"/>
    <w:rsid w:val="0002163D"/>
    <w:rsid w:val="00024684"/>
    <w:rsid w:val="000254C4"/>
    <w:rsid w:val="000267D2"/>
    <w:rsid w:val="00031F04"/>
    <w:rsid w:val="00033D22"/>
    <w:rsid w:val="000401EC"/>
    <w:rsid w:val="00040C7C"/>
    <w:rsid w:val="00051638"/>
    <w:rsid w:val="0005629C"/>
    <w:rsid w:val="000642F5"/>
    <w:rsid w:val="00066129"/>
    <w:rsid w:val="000717E7"/>
    <w:rsid w:val="00072C45"/>
    <w:rsid w:val="00073E52"/>
    <w:rsid w:val="000811C3"/>
    <w:rsid w:val="00085A04"/>
    <w:rsid w:val="000A120C"/>
    <w:rsid w:val="000C0B64"/>
    <w:rsid w:val="000C299B"/>
    <w:rsid w:val="000D36DD"/>
    <w:rsid w:val="000D4D79"/>
    <w:rsid w:val="000E2665"/>
    <w:rsid w:val="000E59E5"/>
    <w:rsid w:val="000E7407"/>
    <w:rsid w:val="000F4047"/>
    <w:rsid w:val="00106995"/>
    <w:rsid w:val="0011437A"/>
    <w:rsid w:val="001153FE"/>
    <w:rsid w:val="001228B7"/>
    <w:rsid w:val="001259F8"/>
    <w:rsid w:val="001425E2"/>
    <w:rsid w:val="00144721"/>
    <w:rsid w:val="001452D2"/>
    <w:rsid w:val="0015018B"/>
    <w:rsid w:val="0016452D"/>
    <w:rsid w:val="00165C47"/>
    <w:rsid w:val="00172210"/>
    <w:rsid w:val="00194FEB"/>
    <w:rsid w:val="001972CA"/>
    <w:rsid w:val="00197F1F"/>
    <w:rsid w:val="001A7BA8"/>
    <w:rsid w:val="001B07EC"/>
    <w:rsid w:val="001D3DF5"/>
    <w:rsid w:val="001D6ADB"/>
    <w:rsid w:val="001E1524"/>
    <w:rsid w:val="001E31E7"/>
    <w:rsid w:val="001F6359"/>
    <w:rsid w:val="002036A6"/>
    <w:rsid w:val="002058C5"/>
    <w:rsid w:val="00206120"/>
    <w:rsid w:val="002071D1"/>
    <w:rsid w:val="002119E5"/>
    <w:rsid w:val="00214FB3"/>
    <w:rsid w:val="002249EA"/>
    <w:rsid w:val="002307E0"/>
    <w:rsid w:val="00232211"/>
    <w:rsid w:val="002540A1"/>
    <w:rsid w:val="00255FD9"/>
    <w:rsid w:val="002562E2"/>
    <w:rsid w:val="0026699A"/>
    <w:rsid w:val="002678C2"/>
    <w:rsid w:val="002729B4"/>
    <w:rsid w:val="00274B74"/>
    <w:rsid w:val="00275598"/>
    <w:rsid w:val="00276DBC"/>
    <w:rsid w:val="00283BB1"/>
    <w:rsid w:val="0028577B"/>
    <w:rsid w:val="002872D8"/>
    <w:rsid w:val="00287C44"/>
    <w:rsid w:val="0029332D"/>
    <w:rsid w:val="002A0D92"/>
    <w:rsid w:val="002A213D"/>
    <w:rsid w:val="002A4EBF"/>
    <w:rsid w:val="002A67BE"/>
    <w:rsid w:val="002A6980"/>
    <w:rsid w:val="002B53FA"/>
    <w:rsid w:val="002B7BDA"/>
    <w:rsid w:val="002C2036"/>
    <w:rsid w:val="002C5A29"/>
    <w:rsid w:val="002D6194"/>
    <w:rsid w:val="002D6433"/>
    <w:rsid w:val="002E059B"/>
    <w:rsid w:val="002E11BE"/>
    <w:rsid w:val="002E3C88"/>
    <w:rsid w:val="002E5CE6"/>
    <w:rsid w:val="002F0CC6"/>
    <w:rsid w:val="002F2365"/>
    <w:rsid w:val="002F2E43"/>
    <w:rsid w:val="00310CD0"/>
    <w:rsid w:val="003139CB"/>
    <w:rsid w:val="00316558"/>
    <w:rsid w:val="003170B3"/>
    <w:rsid w:val="003209AA"/>
    <w:rsid w:val="00321A15"/>
    <w:rsid w:val="00322A9D"/>
    <w:rsid w:val="00330F53"/>
    <w:rsid w:val="003321C3"/>
    <w:rsid w:val="00336106"/>
    <w:rsid w:val="00340FA1"/>
    <w:rsid w:val="003414FC"/>
    <w:rsid w:val="003423E5"/>
    <w:rsid w:val="00346FF8"/>
    <w:rsid w:val="003567DE"/>
    <w:rsid w:val="00364CDC"/>
    <w:rsid w:val="00373895"/>
    <w:rsid w:val="00373A34"/>
    <w:rsid w:val="00384AB7"/>
    <w:rsid w:val="003915B7"/>
    <w:rsid w:val="003A2303"/>
    <w:rsid w:val="003A3780"/>
    <w:rsid w:val="003B7991"/>
    <w:rsid w:val="003C5CEC"/>
    <w:rsid w:val="003C608B"/>
    <w:rsid w:val="003C6BD5"/>
    <w:rsid w:val="003D351F"/>
    <w:rsid w:val="003D5026"/>
    <w:rsid w:val="003D51D2"/>
    <w:rsid w:val="003D5AC4"/>
    <w:rsid w:val="003D6019"/>
    <w:rsid w:val="003E153B"/>
    <w:rsid w:val="003E3EE5"/>
    <w:rsid w:val="003F2E26"/>
    <w:rsid w:val="003F7707"/>
    <w:rsid w:val="004063D7"/>
    <w:rsid w:val="00414B7B"/>
    <w:rsid w:val="0041593C"/>
    <w:rsid w:val="00416C9E"/>
    <w:rsid w:val="00421C91"/>
    <w:rsid w:val="00423715"/>
    <w:rsid w:val="00431C9A"/>
    <w:rsid w:val="0043301C"/>
    <w:rsid w:val="00435CCE"/>
    <w:rsid w:val="004405A3"/>
    <w:rsid w:val="00445EFC"/>
    <w:rsid w:val="00454222"/>
    <w:rsid w:val="00454563"/>
    <w:rsid w:val="00461D60"/>
    <w:rsid w:val="00474742"/>
    <w:rsid w:val="00490603"/>
    <w:rsid w:val="0049570D"/>
    <w:rsid w:val="00496367"/>
    <w:rsid w:val="00497579"/>
    <w:rsid w:val="00497C71"/>
    <w:rsid w:val="004A5FC9"/>
    <w:rsid w:val="004B3300"/>
    <w:rsid w:val="004B60A2"/>
    <w:rsid w:val="004C3554"/>
    <w:rsid w:val="004C43B8"/>
    <w:rsid w:val="004C4F17"/>
    <w:rsid w:val="004C6640"/>
    <w:rsid w:val="004C726C"/>
    <w:rsid w:val="004D0A0C"/>
    <w:rsid w:val="004D6675"/>
    <w:rsid w:val="004E3163"/>
    <w:rsid w:val="004E34EC"/>
    <w:rsid w:val="004E5536"/>
    <w:rsid w:val="004E5552"/>
    <w:rsid w:val="004E64D1"/>
    <w:rsid w:val="004E7FCC"/>
    <w:rsid w:val="004F5A0A"/>
    <w:rsid w:val="004F5D2C"/>
    <w:rsid w:val="004F6BE6"/>
    <w:rsid w:val="00501449"/>
    <w:rsid w:val="00505F1C"/>
    <w:rsid w:val="00513646"/>
    <w:rsid w:val="0051736E"/>
    <w:rsid w:val="005208DE"/>
    <w:rsid w:val="00520D64"/>
    <w:rsid w:val="005228AB"/>
    <w:rsid w:val="00526EF0"/>
    <w:rsid w:val="00531F45"/>
    <w:rsid w:val="00533DAE"/>
    <w:rsid w:val="0054508A"/>
    <w:rsid w:val="00546CD5"/>
    <w:rsid w:val="00561430"/>
    <w:rsid w:val="00562EF8"/>
    <w:rsid w:val="00564537"/>
    <w:rsid w:val="00572B6E"/>
    <w:rsid w:val="00572F2F"/>
    <w:rsid w:val="005774F1"/>
    <w:rsid w:val="00582AD4"/>
    <w:rsid w:val="0058385F"/>
    <w:rsid w:val="00585CE0"/>
    <w:rsid w:val="0059064B"/>
    <w:rsid w:val="00595038"/>
    <w:rsid w:val="00595414"/>
    <w:rsid w:val="00595536"/>
    <w:rsid w:val="005A2A01"/>
    <w:rsid w:val="005A75D5"/>
    <w:rsid w:val="005B1A33"/>
    <w:rsid w:val="005D083C"/>
    <w:rsid w:val="005F17F0"/>
    <w:rsid w:val="005F57E2"/>
    <w:rsid w:val="005F77A5"/>
    <w:rsid w:val="006019E2"/>
    <w:rsid w:val="006047BE"/>
    <w:rsid w:val="006071FD"/>
    <w:rsid w:val="00612DAD"/>
    <w:rsid w:val="00615597"/>
    <w:rsid w:val="0061747A"/>
    <w:rsid w:val="00624613"/>
    <w:rsid w:val="00632DA9"/>
    <w:rsid w:val="00644B79"/>
    <w:rsid w:val="00644F91"/>
    <w:rsid w:val="00644FB6"/>
    <w:rsid w:val="00646489"/>
    <w:rsid w:val="00646C2F"/>
    <w:rsid w:val="00650DE6"/>
    <w:rsid w:val="00654B2F"/>
    <w:rsid w:val="006552D0"/>
    <w:rsid w:val="00660336"/>
    <w:rsid w:val="006620AD"/>
    <w:rsid w:val="006658BD"/>
    <w:rsid w:val="00673365"/>
    <w:rsid w:val="00684A78"/>
    <w:rsid w:val="00686530"/>
    <w:rsid w:val="00686DB1"/>
    <w:rsid w:val="0068760A"/>
    <w:rsid w:val="00691330"/>
    <w:rsid w:val="006958BC"/>
    <w:rsid w:val="006A0CE8"/>
    <w:rsid w:val="006B0E7E"/>
    <w:rsid w:val="006B17E3"/>
    <w:rsid w:val="006D24E0"/>
    <w:rsid w:val="006D2D1D"/>
    <w:rsid w:val="006D39A5"/>
    <w:rsid w:val="006D7CFE"/>
    <w:rsid w:val="006E0DDF"/>
    <w:rsid w:val="006E1219"/>
    <w:rsid w:val="006E34CE"/>
    <w:rsid w:val="006E39CA"/>
    <w:rsid w:val="006E4615"/>
    <w:rsid w:val="006E715D"/>
    <w:rsid w:val="006E7F78"/>
    <w:rsid w:val="006F47B2"/>
    <w:rsid w:val="006F4D4A"/>
    <w:rsid w:val="00704FE9"/>
    <w:rsid w:val="00715C2F"/>
    <w:rsid w:val="007332C3"/>
    <w:rsid w:val="0073378C"/>
    <w:rsid w:val="00745C53"/>
    <w:rsid w:val="007479C9"/>
    <w:rsid w:val="007541FA"/>
    <w:rsid w:val="00757448"/>
    <w:rsid w:val="00764A42"/>
    <w:rsid w:val="00772525"/>
    <w:rsid w:val="0077504F"/>
    <w:rsid w:val="00780F30"/>
    <w:rsid w:val="007826CC"/>
    <w:rsid w:val="00785036"/>
    <w:rsid w:val="0079588A"/>
    <w:rsid w:val="007A0915"/>
    <w:rsid w:val="007A621F"/>
    <w:rsid w:val="007B6634"/>
    <w:rsid w:val="007C2F3D"/>
    <w:rsid w:val="007E1E64"/>
    <w:rsid w:val="007E3739"/>
    <w:rsid w:val="007E38F4"/>
    <w:rsid w:val="007E7969"/>
    <w:rsid w:val="007F460D"/>
    <w:rsid w:val="008034BC"/>
    <w:rsid w:val="00811838"/>
    <w:rsid w:val="00824535"/>
    <w:rsid w:val="008302AF"/>
    <w:rsid w:val="008309D9"/>
    <w:rsid w:val="00840AF6"/>
    <w:rsid w:val="00846B05"/>
    <w:rsid w:val="00855364"/>
    <w:rsid w:val="00860FED"/>
    <w:rsid w:val="00862744"/>
    <w:rsid w:val="00865CF2"/>
    <w:rsid w:val="00867630"/>
    <w:rsid w:val="00872896"/>
    <w:rsid w:val="00875AA2"/>
    <w:rsid w:val="00875F65"/>
    <w:rsid w:val="008943C3"/>
    <w:rsid w:val="008978CA"/>
    <w:rsid w:val="008A5122"/>
    <w:rsid w:val="008B0CC4"/>
    <w:rsid w:val="008B23DA"/>
    <w:rsid w:val="008B31C8"/>
    <w:rsid w:val="008B377D"/>
    <w:rsid w:val="008C081F"/>
    <w:rsid w:val="008C0B9D"/>
    <w:rsid w:val="008C4100"/>
    <w:rsid w:val="008D5355"/>
    <w:rsid w:val="008D6594"/>
    <w:rsid w:val="008E2F39"/>
    <w:rsid w:val="008E68AD"/>
    <w:rsid w:val="00904A9B"/>
    <w:rsid w:val="00904CF3"/>
    <w:rsid w:val="00923F0E"/>
    <w:rsid w:val="0092470A"/>
    <w:rsid w:val="00927874"/>
    <w:rsid w:val="009310B6"/>
    <w:rsid w:val="009424D3"/>
    <w:rsid w:val="009428E3"/>
    <w:rsid w:val="00950A0E"/>
    <w:rsid w:val="009517D1"/>
    <w:rsid w:val="00953C32"/>
    <w:rsid w:val="00961F22"/>
    <w:rsid w:val="00963216"/>
    <w:rsid w:val="00964DDD"/>
    <w:rsid w:val="009664A8"/>
    <w:rsid w:val="0097231D"/>
    <w:rsid w:val="00972468"/>
    <w:rsid w:val="009771AD"/>
    <w:rsid w:val="009953A6"/>
    <w:rsid w:val="009A05C9"/>
    <w:rsid w:val="009A5930"/>
    <w:rsid w:val="009A65F9"/>
    <w:rsid w:val="009B4C67"/>
    <w:rsid w:val="009C0AB4"/>
    <w:rsid w:val="009E1674"/>
    <w:rsid w:val="009E4FF4"/>
    <w:rsid w:val="009F7007"/>
    <w:rsid w:val="00A07FA7"/>
    <w:rsid w:val="00A104A4"/>
    <w:rsid w:val="00A13912"/>
    <w:rsid w:val="00A21BFB"/>
    <w:rsid w:val="00A24E11"/>
    <w:rsid w:val="00A27AA8"/>
    <w:rsid w:val="00A30F02"/>
    <w:rsid w:val="00A413D4"/>
    <w:rsid w:val="00A50519"/>
    <w:rsid w:val="00A576A7"/>
    <w:rsid w:val="00A6011B"/>
    <w:rsid w:val="00A61699"/>
    <w:rsid w:val="00A66C85"/>
    <w:rsid w:val="00A77052"/>
    <w:rsid w:val="00A915C2"/>
    <w:rsid w:val="00A9380B"/>
    <w:rsid w:val="00A940B5"/>
    <w:rsid w:val="00AA022B"/>
    <w:rsid w:val="00AA1EE3"/>
    <w:rsid w:val="00AA2C37"/>
    <w:rsid w:val="00AA5EF2"/>
    <w:rsid w:val="00AA69F0"/>
    <w:rsid w:val="00AB0D23"/>
    <w:rsid w:val="00AB6FCF"/>
    <w:rsid w:val="00AC0237"/>
    <w:rsid w:val="00AC6A98"/>
    <w:rsid w:val="00AC721B"/>
    <w:rsid w:val="00AC75E6"/>
    <w:rsid w:val="00AC76A9"/>
    <w:rsid w:val="00AD6A81"/>
    <w:rsid w:val="00AD7AE0"/>
    <w:rsid w:val="00AE5FBF"/>
    <w:rsid w:val="00AF3C47"/>
    <w:rsid w:val="00AF4C9F"/>
    <w:rsid w:val="00B005DB"/>
    <w:rsid w:val="00B0354D"/>
    <w:rsid w:val="00B044C4"/>
    <w:rsid w:val="00B047EE"/>
    <w:rsid w:val="00B1770D"/>
    <w:rsid w:val="00B232F3"/>
    <w:rsid w:val="00B313CB"/>
    <w:rsid w:val="00B314D9"/>
    <w:rsid w:val="00B350B2"/>
    <w:rsid w:val="00B354C1"/>
    <w:rsid w:val="00B43AE1"/>
    <w:rsid w:val="00B4701D"/>
    <w:rsid w:val="00B537D3"/>
    <w:rsid w:val="00B551AE"/>
    <w:rsid w:val="00B5542F"/>
    <w:rsid w:val="00B62818"/>
    <w:rsid w:val="00B70E3E"/>
    <w:rsid w:val="00B71870"/>
    <w:rsid w:val="00B802E1"/>
    <w:rsid w:val="00B87283"/>
    <w:rsid w:val="00B95C8F"/>
    <w:rsid w:val="00B96DEC"/>
    <w:rsid w:val="00BA0403"/>
    <w:rsid w:val="00BA10FE"/>
    <w:rsid w:val="00BB5468"/>
    <w:rsid w:val="00BC06CE"/>
    <w:rsid w:val="00BC4AC7"/>
    <w:rsid w:val="00BC7265"/>
    <w:rsid w:val="00BD44CF"/>
    <w:rsid w:val="00BE11C4"/>
    <w:rsid w:val="00BE5455"/>
    <w:rsid w:val="00BF175B"/>
    <w:rsid w:val="00BF1BA4"/>
    <w:rsid w:val="00BF6915"/>
    <w:rsid w:val="00BF6AC5"/>
    <w:rsid w:val="00C054B1"/>
    <w:rsid w:val="00C10FA7"/>
    <w:rsid w:val="00C23651"/>
    <w:rsid w:val="00C248CA"/>
    <w:rsid w:val="00C25161"/>
    <w:rsid w:val="00C257BA"/>
    <w:rsid w:val="00C25C36"/>
    <w:rsid w:val="00C25D9A"/>
    <w:rsid w:val="00C26AF5"/>
    <w:rsid w:val="00C33467"/>
    <w:rsid w:val="00C338F3"/>
    <w:rsid w:val="00C3590E"/>
    <w:rsid w:val="00C41913"/>
    <w:rsid w:val="00C44134"/>
    <w:rsid w:val="00C46A35"/>
    <w:rsid w:val="00C5036C"/>
    <w:rsid w:val="00C51C10"/>
    <w:rsid w:val="00C5282A"/>
    <w:rsid w:val="00C67A73"/>
    <w:rsid w:val="00C74726"/>
    <w:rsid w:val="00C76B95"/>
    <w:rsid w:val="00C829FB"/>
    <w:rsid w:val="00C84B56"/>
    <w:rsid w:val="00C87AD1"/>
    <w:rsid w:val="00C918E0"/>
    <w:rsid w:val="00CA2113"/>
    <w:rsid w:val="00CB6CC4"/>
    <w:rsid w:val="00CE417C"/>
    <w:rsid w:val="00CF3B46"/>
    <w:rsid w:val="00D204AC"/>
    <w:rsid w:val="00D21099"/>
    <w:rsid w:val="00D2253F"/>
    <w:rsid w:val="00D2336D"/>
    <w:rsid w:val="00D357E3"/>
    <w:rsid w:val="00D36E3F"/>
    <w:rsid w:val="00D418EB"/>
    <w:rsid w:val="00D7782E"/>
    <w:rsid w:val="00D8502B"/>
    <w:rsid w:val="00D90923"/>
    <w:rsid w:val="00DC4964"/>
    <w:rsid w:val="00DD0F67"/>
    <w:rsid w:val="00DD294E"/>
    <w:rsid w:val="00DD6E72"/>
    <w:rsid w:val="00DE789F"/>
    <w:rsid w:val="00DF1C09"/>
    <w:rsid w:val="00DF66E7"/>
    <w:rsid w:val="00E043A0"/>
    <w:rsid w:val="00E04B8C"/>
    <w:rsid w:val="00E05158"/>
    <w:rsid w:val="00E07EC8"/>
    <w:rsid w:val="00E1480D"/>
    <w:rsid w:val="00E14B66"/>
    <w:rsid w:val="00E22CCA"/>
    <w:rsid w:val="00E27D3C"/>
    <w:rsid w:val="00E417EE"/>
    <w:rsid w:val="00E41905"/>
    <w:rsid w:val="00E55B5E"/>
    <w:rsid w:val="00E64DDA"/>
    <w:rsid w:val="00E6514E"/>
    <w:rsid w:val="00E65E9B"/>
    <w:rsid w:val="00E72D9E"/>
    <w:rsid w:val="00E82CB5"/>
    <w:rsid w:val="00E86CEC"/>
    <w:rsid w:val="00E86EEA"/>
    <w:rsid w:val="00E904ED"/>
    <w:rsid w:val="00E91475"/>
    <w:rsid w:val="00E931C6"/>
    <w:rsid w:val="00E95986"/>
    <w:rsid w:val="00E96797"/>
    <w:rsid w:val="00E975BA"/>
    <w:rsid w:val="00EA5933"/>
    <w:rsid w:val="00EB00B3"/>
    <w:rsid w:val="00EB2682"/>
    <w:rsid w:val="00EC14AD"/>
    <w:rsid w:val="00ED5317"/>
    <w:rsid w:val="00EE0C12"/>
    <w:rsid w:val="00EE119E"/>
    <w:rsid w:val="00EF3BF5"/>
    <w:rsid w:val="00EF3E08"/>
    <w:rsid w:val="00EF53CF"/>
    <w:rsid w:val="00EF7D0B"/>
    <w:rsid w:val="00F073D5"/>
    <w:rsid w:val="00F11060"/>
    <w:rsid w:val="00F113B5"/>
    <w:rsid w:val="00F14D14"/>
    <w:rsid w:val="00F1732C"/>
    <w:rsid w:val="00F22A99"/>
    <w:rsid w:val="00F26ADD"/>
    <w:rsid w:val="00F30F90"/>
    <w:rsid w:val="00F3526A"/>
    <w:rsid w:val="00F35C7C"/>
    <w:rsid w:val="00F45117"/>
    <w:rsid w:val="00F539F1"/>
    <w:rsid w:val="00F56AF4"/>
    <w:rsid w:val="00F718AB"/>
    <w:rsid w:val="00F848E2"/>
    <w:rsid w:val="00F84B94"/>
    <w:rsid w:val="00F85BAD"/>
    <w:rsid w:val="00F908BE"/>
    <w:rsid w:val="00F91E81"/>
    <w:rsid w:val="00FA0C44"/>
    <w:rsid w:val="00FA15E2"/>
    <w:rsid w:val="00FA2654"/>
    <w:rsid w:val="00FA38DE"/>
    <w:rsid w:val="00FA3CFA"/>
    <w:rsid w:val="00FA4257"/>
    <w:rsid w:val="00FA4328"/>
    <w:rsid w:val="00FA6886"/>
    <w:rsid w:val="00FA70AD"/>
    <w:rsid w:val="00FB4374"/>
    <w:rsid w:val="00FC2622"/>
    <w:rsid w:val="00FC3757"/>
    <w:rsid w:val="00FC40F1"/>
    <w:rsid w:val="00FD0991"/>
    <w:rsid w:val="00FE699B"/>
    <w:rsid w:val="00FF54E5"/>
    <w:rsid w:val="00FF6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9CB"/>
    <w:rPr>
      <w:sz w:val="20"/>
      <w:szCs w:val="20"/>
    </w:rPr>
  </w:style>
  <w:style w:type="paragraph" w:styleId="1">
    <w:name w:val="heading 1"/>
    <w:basedOn w:val="a0"/>
    <w:next w:val="a0"/>
    <w:link w:val="10"/>
    <w:uiPriority w:val="99"/>
    <w:qFormat/>
    <w:rsid w:val="003139CB"/>
    <w:pPr>
      <w:keepNext/>
      <w:jc w:val="center"/>
      <w:outlineLvl w:val="0"/>
    </w:pPr>
    <w:rPr>
      <w:b/>
      <w:bCs/>
      <w:sz w:val="24"/>
      <w:szCs w:val="24"/>
    </w:rPr>
  </w:style>
  <w:style w:type="paragraph" w:styleId="2">
    <w:name w:val="heading 2"/>
    <w:basedOn w:val="a0"/>
    <w:next w:val="a0"/>
    <w:link w:val="20"/>
    <w:uiPriority w:val="99"/>
    <w:qFormat/>
    <w:rsid w:val="003139CB"/>
    <w:pPr>
      <w:keepNext/>
      <w:jc w:val="center"/>
      <w:outlineLvl w:val="1"/>
    </w:pPr>
    <w:rPr>
      <w:b/>
      <w:bCs/>
      <w:sz w:val="36"/>
      <w:szCs w:val="36"/>
    </w:rPr>
  </w:style>
  <w:style w:type="paragraph" w:styleId="3">
    <w:name w:val="heading 3"/>
    <w:basedOn w:val="a0"/>
    <w:next w:val="a0"/>
    <w:link w:val="30"/>
    <w:uiPriority w:val="99"/>
    <w:qFormat/>
    <w:rsid w:val="003139CB"/>
    <w:pPr>
      <w:keepNext/>
      <w:jc w:val="center"/>
      <w:outlineLvl w:val="2"/>
    </w:pPr>
    <w:rPr>
      <w:b/>
      <w:bCs/>
      <w:sz w:val="28"/>
      <w:szCs w:val="28"/>
    </w:rPr>
  </w:style>
  <w:style w:type="paragraph" w:styleId="6">
    <w:name w:val="heading 6"/>
    <w:basedOn w:val="a0"/>
    <w:next w:val="a0"/>
    <w:link w:val="60"/>
    <w:uiPriority w:val="99"/>
    <w:qFormat/>
    <w:rsid w:val="000C0B6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25C36"/>
    <w:rPr>
      <w:rFonts w:ascii="Cambria" w:hAnsi="Cambria" w:cs="Cambria"/>
      <w:b/>
      <w:bCs/>
      <w:kern w:val="32"/>
      <w:sz w:val="32"/>
      <w:szCs w:val="32"/>
    </w:rPr>
  </w:style>
  <w:style w:type="character" w:customStyle="1" w:styleId="20">
    <w:name w:val="Заголовок 2 Знак"/>
    <w:basedOn w:val="a1"/>
    <w:link w:val="2"/>
    <w:uiPriority w:val="99"/>
    <w:semiHidden/>
    <w:locked/>
    <w:rsid w:val="00C25C36"/>
    <w:rPr>
      <w:rFonts w:ascii="Cambria" w:hAnsi="Cambria" w:cs="Cambria"/>
      <w:b/>
      <w:bCs/>
      <w:i/>
      <w:iCs/>
      <w:sz w:val="28"/>
      <w:szCs w:val="28"/>
    </w:rPr>
  </w:style>
  <w:style w:type="character" w:customStyle="1" w:styleId="30">
    <w:name w:val="Заголовок 3 Знак"/>
    <w:basedOn w:val="a1"/>
    <w:link w:val="3"/>
    <w:uiPriority w:val="99"/>
    <w:semiHidden/>
    <w:locked/>
    <w:rsid w:val="00C25C36"/>
    <w:rPr>
      <w:rFonts w:ascii="Cambria" w:hAnsi="Cambria" w:cs="Cambria"/>
      <w:b/>
      <w:bCs/>
      <w:sz w:val="26"/>
      <w:szCs w:val="26"/>
    </w:rPr>
  </w:style>
  <w:style w:type="character" w:customStyle="1" w:styleId="60">
    <w:name w:val="Заголовок 6 Знак"/>
    <w:basedOn w:val="a1"/>
    <w:link w:val="6"/>
    <w:uiPriority w:val="99"/>
    <w:locked/>
    <w:rsid w:val="000C0B64"/>
    <w:rPr>
      <w:b/>
      <w:bCs/>
      <w:sz w:val="22"/>
      <w:szCs w:val="22"/>
    </w:rPr>
  </w:style>
  <w:style w:type="paragraph" w:styleId="a4">
    <w:name w:val="Body Text"/>
    <w:basedOn w:val="a0"/>
    <w:link w:val="a5"/>
    <w:uiPriority w:val="99"/>
    <w:rsid w:val="003139CB"/>
    <w:pPr>
      <w:jc w:val="both"/>
    </w:pPr>
    <w:rPr>
      <w:sz w:val="28"/>
      <w:szCs w:val="28"/>
    </w:rPr>
  </w:style>
  <w:style w:type="character" w:customStyle="1" w:styleId="a5">
    <w:name w:val="Основной текст Знак"/>
    <w:basedOn w:val="a1"/>
    <w:link w:val="a4"/>
    <w:uiPriority w:val="99"/>
    <w:semiHidden/>
    <w:locked/>
    <w:rsid w:val="00C25C36"/>
    <w:rPr>
      <w:sz w:val="20"/>
      <w:szCs w:val="20"/>
    </w:rPr>
  </w:style>
  <w:style w:type="paragraph" w:styleId="a6">
    <w:name w:val="header"/>
    <w:basedOn w:val="a0"/>
    <w:link w:val="a7"/>
    <w:uiPriority w:val="99"/>
    <w:rsid w:val="003139CB"/>
    <w:pPr>
      <w:tabs>
        <w:tab w:val="center" w:pos="4153"/>
        <w:tab w:val="right" w:pos="8306"/>
      </w:tabs>
    </w:pPr>
  </w:style>
  <w:style w:type="character" w:customStyle="1" w:styleId="a7">
    <w:name w:val="Верхний колонтитул Знак"/>
    <w:basedOn w:val="a1"/>
    <w:link w:val="a6"/>
    <w:uiPriority w:val="99"/>
    <w:locked/>
    <w:rsid w:val="000C0B64"/>
  </w:style>
  <w:style w:type="character" w:styleId="a8">
    <w:name w:val="page number"/>
    <w:basedOn w:val="a1"/>
    <w:uiPriority w:val="99"/>
    <w:rsid w:val="003139CB"/>
  </w:style>
  <w:style w:type="paragraph" w:styleId="a9">
    <w:name w:val="footer"/>
    <w:basedOn w:val="a0"/>
    <w:link w:val="aa"/>
    <w:uiPriority w:val="99"/>
    <w:rsid w:val="003139CB"/>
    <w:pPr>
      <w:tabs>
        <w:tab w:val="center" w:pos="4153"/>
        <w:tab w:val="right" w:pos="8306"/>
      </w:tabs>
    </w:pPr>
  </w:style>
  <w:style w:type="character" w:customStyle="1" w:styleId="aa">
    <w:name w:val="Нижний колонтитул Знак"/>
    <w:basedOn w:val="a1"/>
    <w:link w:val="a9"/>
    <w:uiPriority w:val="99"/>
    <w:semiHidden/>
    <w:locked/>
    <w:rsid w:val="00C25C36"/>
    <w:rPr>
      <w:sz w:val="20"/>
      <w:szCs w:val="20"/>
    </w:rPr>
  </w:style>
  <w:style w:type="paragraph" w:styleId="21">
    <w:name w:val="Body Text 2"/>
    <w:basedOn w:val="a0"/>
    <w:link w:val="22"/>
    <w:uiPriority w:val="99"/>
    <w:rsid w:val="003139CB"/>
    <w:pPr>
      <w:jc w:val="both"/>
    </w:pPr>
    <w:rPr>
      <w:sz w:val="28"/>
      <w:szCs w:val="28"/>
    </w:rPr>
  </w:style>
  <w:style w:type="character" w:customStyle="1" w:styleId="22">
    <w:name w:val="Основной текст 2 Знак"/>
    <w:basedOn w:val="a1"/>
    <w:link w:val="21"/>
    <w:uiPriority w:val="99"/>
    <w:locked/>
    <w:rsid w:val="000C0B64"/>
    <w:rPr>
      <w:sz w:val="28"/>
      <w:szCs w:val="28"/>
    </w:rPr>
  </w:style>
  <w:style w:type="paragraph" w:styleId="23">
    <w:name w:val="Body Text Indent 2"/>
    <w:basedOn w:val="a0"/>
    <w:link w:val="24"/>
    <w:uiPriority w:val="99"/>
    <w:rsid w:val="003139CB"/>
    <w:pPr>
      <w:ind w:firstLine="480"/>
    </w:pPr>
    <w:rPr>
      <w:sz w:val="24"/>
      <w:szCs w:val="24"/>
    </w:rPr>
  </w:style>
  <w:style w:type="character" w:customStyle="1" w:styleId="24">
    <w:name w:val="Основной текст с отступом 2 Знак"/>
    <w:basedOn w:val="a1"/>
    <w:link w:val="23"/>
    <w:uiPriority w:val="99"/>
    <w:semiHidden/>
    <w:locked/>
    <w:rsid w:val="00C25C36"/>
    <w:rPr>
      <w:sz w:val="20"/>
      <w:szCs w:val="20"/>
    </w:rPr>
  </w:style>
  <w:style w:type="paragraph" w:styleId="31">
    <w:name w:val="Body Text Indent 3"/>
    <w:basedOn w:val="a0"/>
    <w:link w:val="32"/>
    <w:uiPriority w:val="99"/>
    <w:rsid w:val="003139CB"/>
    <w:pPr>
      <w:ind w:firstLine="720"/>
    </w:pPr>
    <w:rPr>
      <w:sz w:val="24"/>
      <w:szCs w:val="24"/>
    </w:rPr>
  </w:style>
  <w:style w:type="character" w:customStyle="1" w:styleId="32">
    <w:name w:val="Основной текст с отступом 3 Знак"/>
    <w:basedOn w:val="a1"/>
    <w:link w:val="31"/>
    <w:uiPriority w:val="99"/>
    <w:semiHidden/>
    <w:locked/>
    <w:rsid w:val="00C25C36"/>
    <w:rPr>
      <w:sz w:val="16"/>
      <w:szCs w:val="16"/>
    </w:rPr>
  </w:style>
  <w:style w:type="paragraph" w:styleId="ab">
    <w:name w:val="Body Text Indent"/>
    <w:basedOn w:val="a0"/>
    <w:link w:val="ac"/>
    <w:uiPriority w:val="99"/>
    <w:rsid w:val="003139CB"/>
    <w:pPr>
      <w:widowControl w:val="0"/>
      <w:ind w:firstLine="720"/>
      <w:jc w:val="both"/>
    </w:pPr>
    <w:rPr>
      <w:sz w:val="24"/>
      <w:szCs w:val="24"/>
    </w:rPr>
  </w:style>
  <w:style w:type="character" w:customStyle="1" w:styleId="ac">
    <w:name w:val="Основной текст с отступом Знак"/>
    <w:basedOn w:val="a1"/>
    <w:link w:val="ab"/>
    <w:uiPriority w:val="99"/>
    <w:semiHidden/>
    <w:locked/>
    <w:rsid w:val="00C25C36"/>
    <w:rPr>
      <w:sz w:val="20"/>
      <w:szCs w:val="20"/>
    </w:rPr>
  </w:style>
  <w:style w:type="paragraph" w:styleId="ad">
    <w:name w:val="Block Text"/>
    <w:basedOn w:val="a0"/>
    <w:uiPriority w:val="99"/>
    <w:rsid w:val="003139CB"/>
    <w:pPr>
      <w:ind w:left="284" w:right="5291"/>
      <w:jc w:val="both"/>
    </w:pPr>
    <w:rPr>
      <w:sz w:val="28"/>
      <w:szCs w:val="28"/>
    </w:rPr>
  </w:style>
  <w:style w:type="paragraph" w:customStyle="1" w:styleId="11">
    <w:name w:val="Обычный1"/>
    <w:uiPriority w:val="99"/>
    <w:rsid w:val="003139CB"/>
    <w:pPr>
      <w:spacing w:before="100" w:after="100"/>
    </w:pPr>
    <w:rPr>
      <w:sz w:val="24"/>
      <w:szCs w:val="24"/>
    </w:rPr>
  </w:style>
  <w:style w:type="paragraph" w:styleId="ae">
    <w:name w:val="Title"/>
    <w:basedOn w:val="a0"/>
    <w:link w:val="af"/>
    <w:uiPriority w:val="99"/>
    <w:qFormat/>
    <w:rsid w:val="003139CB"/>
    <w:pPr>
      <w:jc w:val="center"/>
    </w:pPr>
    <w:rPr>
      <w:b/>
      <w:bCs/>
      <w:sz w:val="24"/>
      <w:szCs w:val="24"/>
    </w:rPr>
  </w:style>
  <w:style w:type="character" w:customStyle="1" w:styleId="af">
    <w:name w:val="Название Знак"/>
    <w:basedOn w:val="a1"/>
    <w:link w:val="ae"/>
    <w:uiPriority w:val="99"/>
    <w:locked/>
    <w:rsid w:val="000C0B64"/>
    <w:rPr>
      <w:b/>
      <w:bCs/>
      <w:sz w:val="24"/>
      <w:szCs w:val="24"/>
    </w:rPr>
  </w:style>
  <w:style w:type="paragraph" w:styleId="af0">
    <w:name w:val="Plain Text"/>
    <w:basedOn w:val="a0"/>
    <w:link w:val="af1"/>
    <w:uiPriority w:val="99"/>
    <w:rsid w:val="003139CB"/>
    <w:rPr>
      <w:rFonts w:ascii="Courier New" w:hAnsi="Courier New" w:cs="Courier New"/>
    </w:rPr>
  </w:style>
  <w:style w:type="character" w:customStyle="1" w:styleId="af1">
    <w:name w:val="Текст Знак"/>
    <w:basedOn w:val="a1"/>
    <w:link w:val="af0"/>
    <w:uiPriority w:val="99"/>
    <w:semiHidden/>
    <w:locked/>
    <w:rsid w:val="00C25C36"/>
    <w:rPr>
      <w:rFonts w:ascii="Courier New" w:hAnsi="Courier New" w:cs="Courier New"/>
      <w:sz w:val="20"/>
      <w:szCs w:val="20"/>
    </w:rPr>
  </w:style>
  <w:style w:type="paragraph" w:customStyle="1" w:styleId="ConsTitle">
    <w:name w:val="ConsTitle"/>
    <w:uiPriority w:val="99"/>
    <w:rsid w:val="003139CB"/>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F3526A"/>
    <w:pPr>
      <w:widowControl w:val="0"/>
      <w:autoSpaceDE w:val="0"/>
      <w:autoSpaceDN w:val="0"/>
      <w:adjustRightInd w:val="0"/>
      <w:ind w:right="19772" w:firstLine="720"/>
    </w:pPr>
    <w:rPr>
      <w:rFonts w:ascii="Courier New" w:hAnsi="Courier New" w:cs="Courier New"/>
    </w:rPr>
  </w:style>
  <w:style w:type="paragraph" w:customStyle="1" w:styleId="ConsCell">
    <w:name w:val="ConsCell"/>
    <w:uiPriority w:val="99"/>
    <w:rsid w:val="00F3526A"/>
    <w:pPr>
      <w:widowControl w:val="0"/>
      <w:autoSpaceDE w:val="0"/>
      <w:autoSpaceDN w:val="0"/>
      <w:adjustRightInd w:val="0"/>
      <w:ind w:right="19772"/>
    </w:pPr>
    <w:rPr>
      <w:rFonts w:ascii="Courier New" w:hAnsi="Courier New" w:cs="Courier New"/>
    </w:rPr>
  </w:style>
  <w:style w:type="paragraph" w:customStyle="1" w:styleId="ConsNonformat">
    <w:name w:val="ConsNonformat"/>
    <w:uiPriority w:val="99"/>
    <w:rsid w:val="00A27AA8"/>
    <w:pPr>
      <w:widowControl w:val="0"/>
      <w:autoSpaceDE w:val="0"/>
      <w:autoSpaceDN w:val="0"/>
      <w:adjustRightInd w:val="0"/>
      <w:ind w:right="19772"/>
    </w:pPr>
    <w:rPr>
      <w:rFonts w:ascii="Courier New" w:hAnsi="Courier New" w:cs="Courier New"/>
    </w:rPr>
  </w:style>
  <w:style w:type="paragraph" w:styleId="af2">
    <w:name w:val="Balloon Text"/>
    <w:basedOn w:val="a0"/>
    <w:link w:val="af3"/>
    <w:uiPriority w:val="99"/>
    <w:semiHidden/>
    <w:rsid w:val="007A621F"/>
    <w:rPr>
      <w:rFonts w:ascii="Tahoma" w:hAnsi="Tahoma" w:cs="Tahoma"/>
      <w:sz w:val="16"/>
      <w:szCs w:val="16"/>
    </w:rPr>
  </w:style>
  <w:style w:type="character" w:customStyle="1" w:styleId="af3">
    <w:name w:val="Текст выноски Знак"/>
    <w:basedOn w:val="a1"/>
    <w:link w:val="af2"/>
    <w:uiPriority w:val="99"/>
    <w:semiHidden/>
    <w:locked/>
    <w:rsid w:val="00C25C36"/>
    <w:rPr>
      <w:sz w:val="2"/>
      <w:szCs w:val="2"/>
    </w:rPr>
  </w:style>
  <w:style w:type="paragraph" w:customStyle="1" w:styleId="ConsPlusNormal">
    <w:name w:val="ConsPlusNormal"/>
    <w:uiPriority w:val="99"/>
    <w:rsid w:val="00414B7B"/>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E14B66"/>
    <w:pPr>
      <w:autoSpaceDE w:val="0"/>
      <w:autoSpaceDN w:val="0"/>
      <w:adjustRightInd w:val="0"/>
    </w:pPr>
    <w:rPr>
      <w:rFonts w:ascii="Arial" w:hAnsi="Arial" w:cs="Arial"/>
      <w:sz w:val="20"/>
      <w:szCs w:val="20"/>
    </w:rPr>
  </w:style>
  <w:style w:type="paragraph" w:styleId="a">
    <w:name w:val="List"/>
    <w:basedOn w:val="a0"/>
    <w:autoRedefine/>
    <w:uiPriority w:val="99"/>
    <w:rsid w:val="00595536"/>
    <w:pPr>
      <w:numPr>
        <w:numId w:val="23"/>
      </w:numPr>
      <w:shd w:val="clear" w:color="auto" w:fill="FFFFFF"/>
      <w:spacing w:after="40" w:line="360" w:lineRule="auto"/>
      <w:jc w:val="both"/>
    </w:pPr>
    <w:rPr>
      <w:sz w:val="28"/>
      <w:szCs w:val="28"/>
      <w:lang w:eastAsia="en-US"/>
    </w:rPr>
  </w:style>
  <w:style w:type="paragraph" w:customStyle="1" w:styleId="af4">
    <w:name w:val="Внимание"/>
    <w:basedOn w:val="a4"/>
    <w:autoRedefine/>
    <w:uiPriority w:val="99"/>
    <w:rsid w:val="00595536"/>
    <w:pPr>
      <w:spacing w:before="240" w:after="240" w:line="36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C0B64"/>
    <w:pPr>
      <w:spacing w:before="100" w:beforeAutospacing="1" w:after="100" w:afterAutospacing="1"/>
    </w:pPr>
    <w:rPr>
      <w:rFonts w:ascii="Tahoma" w:hAnsi="Tahoma" w:cs="Tahoma"/>
      <w:lang w:val="en-US" w:eastAsia="en-US"/>
    </w:rPr>
  </w:style>
  <w:style w:type="paragraph" w:customStyle="1" w:styleId="af5">
    <w:name w:val="Знак Знак Знак Знак"/>
    <w:basedOn w:val="a0"/>
    <w:uiPriority w:val="99"/>
    <w:rsid w:val="000C0B64"/>
    <w:pPr>
      <w:spacing w:after="160" w:line="240" w:lineRule="exact"/>
    </w:pPr>
    <w:rPr>
      <w:rFonts w:ascii="Verdana" w:hAnsi="Verdana" w:cs="Verdana"/>
      <w:lang w:val="en-US" w:eastAsia="en-US"/>
    </w:rPr>
  </w:style>
  <w:style w:type="table" w:styleId="af6">
    <w:name w:val="Table Grid"/>
    <w:basedOn w:val="a2"/>
    <w:uiPriority w:val="99"/>
    <w:rsid w:val="000C0B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0"/>
    <w:uiPriority w:val="99"/>
    <w:rsid w:val="000C0B64"/>
    <w:pPr>
      <w:spacing w:after="160" w:line="240" w:lineRule="exact"/>
    </w:pPr>
    <w:rPr>
      <w:rFonts w:ascii="Verdana" w:hAnsi="Verdana" w:cs="Verdana"/>
      <w:lang w:val="en-US" w:eastAsia="en-US"/>
    </w:rPr>
  </w:style>
  <w:style w:type="paragraph" w:customStyle="1" w:styleId="af8">
    <w:name w:val="Таблицы (моноширинный)"/>
    <w:basedOn w:val="a0"/>
    <w:next w:val="a0"/>
    <w:uiPriority w:val="99"/>
    <w:rsid w:val="000C0B64"/>
    <w:pPr>
      <w:widowControl w:val="0"/>
      <w:autoSpaceDE w:val="0"/>
      <w:autoSpaceDN w:val="0"/>
      <w:adjustRightInd w:val="0"/>
      <w:jc w:val="both"/>
    </w:pPr>
    <w:rPr>
      <w:rFonts w:ascii="Courier New" w:hAnsi="Courier New" w:cs="Courier New"/>
    </w:rPr>
  </w:style>
  <w:style w:type="paragraph" w:customStyle="1" w:styleId="12">
    <w:name w:val="Знак Знак1 Знак"/>
    <w:basedOn w:val="a0"/>
    <w:uiPriority w:val="99"/>
    <w:rsid w:val="000C0B64"/>
    <w:pPr>
      <w:spacing w:after="160" w:line="240" w:lineRule="exact"/>
    </w:pPr>
    <w:rPr>
      <w:rFonts w:ascii="Verdana" w:hAnsi="Verdana" w:cs="Verdana"/>
      <w:lang w:val="en-US" w:eastAsia="en-US"/>
    </w:rPr>
  </w:style>
  <w:style w:type="paragraph" w:customStyle="1" w:styleId="BodyText22">
    <w:name w:val="Body Text 22"/>
    <w:basedOn w:val="a0"/>
    <w:uiPriority w:val="99"/>
    <w:rsid w:val="000C0B64"/>
    <w:pPr>
      <w:jc w:val="both"/>
    </w:pPr>
    <w:rPr>
      <w:rFonts w:ascii="Arial" w:hAnsi="Arial" w:cs="Arial"/>
      <w:sz w:val="28"/>
      <w:szCs w:val="28"/>
    </w:rPr>
  </w:style>
  <w:style w:type="paragraph" w:customStyle="1" w:styleId="110">
    <w:name w:val="Знак1 Знак Знак Знак1"/>
    <w:basedOn w:val="a0"/>
    <w:uiPriority w:val="99"/>
    <w:rsid w:val="000C0B64"/>
    <w:pPr>
      <w:spacing w:after="160" w:line="240" w:lineRule="exact"/>
    </w:pPr>
    <w:rPr>
      <w:rFonts w:ascii="Verdana" w:hAnsi="Verdana" w:cs="Verdana"/>
      <w:sz w:val="24"/>
      <w:szCs w:val="24"/>
      <w:lang w:val="en-US" w:eastAsia="en-US"/>
    </w:rPr>
  </w:style>
  <w:style w:type="paragraph" w:customStyle="1" w:styleId="13">
    <w:name w:val="Стиль1"/>
    <w:basedOn w:val="23"/>
    <w:uiPriority w:val="99"/>
    <w:rsid w:val="000C0B64"/>
    <w:pPr>
      <w:ind w:firstLine="709"/>
      <w:jc w:val="both"/>
    </w:pPr>
    <w:rPr>
      <w:sz w:val="28"/>
      <w:szCs w:val="28"/>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rsid w:val="000C0B64"/>
    <w:pPr>
      <w:spacing w:before="27" w:after="27"/>
    </w:pPr>
    <w:rPr>
      <w:rFonts w:ascii="Arial" w:hAnsi="Arial" w:cs="Arial"/>
      <w:color w:val="332E2D"/>
      <w:spacing w:val="2"/>
      <w:sz w:val="24"/>
      <w:szCs w:val="24"/>
    </w:rPr>
  </w:style>
  <w:style w:type="paragraph" w:customStyle="1" w:styleId="210">
    <w:name w:val="Основной текст 21"/>
    <w:basedOn w:val="a0"/>
    <w:uiPriority w:val="99"/>
    <w:rsid w:val="000C0B64"/>
    <w:pPr>
      <w:overflowPunct w:val="0"/>
      <w:autoSpaceDE w:val="0"/>
      <w:autoSpaceDN w:val="0"/>
      <w:adjustRightInd w:val="0"/>
      <w:ind w:firstLine="567"/>
    </w:pPr>
    <w:rPr>
      <w:sz w:val="28"/>
      <w:szCs w:val="28"/>
    </w:rPr>
  </w:style>
  <w:style w:type="character" w:styleId="afa">
    <w:name w:val="Hyperlink"/>
    <w:basedOn w:val="a1"/>
    <w:uiPriority w:val="99"/>
    <w:rsid w:val="000C0B64"/>
    <w:rPr>
      <w:rFonts w:ascii="Verdana" w:hAnsi="Verdana" w:cs="Verdana"/>
      <w:color w:val="auto"/>
      <w:sz w:val="17"/>
      <w:szCs w:val="17"/>
      <w:u w:val="none"/>
      <w:effect w:val="none"/>
    </w:rPr>
  </w:style>
  <w:style w:type="paragraph" w:customStyle="1" w:styleId="14">
    <w:name w:val="Знак1"/>
    <w:basedOn w:val="a0"/>
    <w:uiPriority w:val="99"/>
    <w:rsid w:val="000C0B64"/>
    <w:pPr>
      <w:spacing w:after="160" w:line="240" w:lineRule="exact"/>
    </w:pPr>
    <w:rPr>
      <w:rFonts w:ascii="Verdana" w:hAnsi="Verdana" w:cs="Verdana"/>
      <w:sz w:val="24"/>
      <w:szCs w:val="24"/>
      <w:lang w:val="en-US" w:eastAsia="en-US"/>
    </w:rPr>
  </w:style>
  <w:style w:type="paragraph" w:customStyle="1" w:styleId="rvps1401">
    <w:name w:val="rvps1401"/>
    <w:basedOn w:val="a0"/>
    <w:uiPriority w:val="99"/>
    <w:rsid w:val="000C0B64"/>
    <w:pPr>
      <w:spacing w:after="225"/>
    </w:pPr>
    <w:rPr>
      <w:rFonts w:ascii="Arial" w:hAnsi="Arial" w:cs="Arial"/>
      <w:color w:val="000000"/>
      <w:sz w:val="18"/>
      <w:szCs w:val="18"/>
    </w:rPr>
  </w:style>
  <w:style w:type="paragraph" w:customStyle="1" w:styleId="afb">
    <w:name w:val="Знак Знак Знак Знак Знак Знак Знак Знак Знак Знак Знак Знак Знак Знак Знак Знак Знак"/>
    <w:basedOn w:val="a0"/>
    <w:uiPriority w:val="99"/>
    <w:rsid w:val="000C0B64"/>
    <w:pPr>
      <w:spacing w:after="160" w:line="240" w:lineRule="exact"/>
    </w:pPr>
    <w:rPr>
      <w:rFonts w:ascii="Verdana" w:hAnsi="Verdana" w:cs="Verdana"/>
      <w:lang w:val="en-US" w:eastAsia="en-US"/>
    </w:rPr>
  </w:style>
  <w:style w:type="character" w:customStyle="1" w:styleId="articlecontent">
    <w:name w:val="article_content"/>
    <w:basedOn w:val="a1"/>
    <w:uiPriority w:val="99"/>
    <w:rsid w:val="000C0B64"/>
  </w:style>
  <w:style w:type="paragraph" w:customStyle="1" w:styleId="15">
    <w:name w:val="Знак Знак Знак Знак1"/>
    <w:basedOn w:val="a0"/>
    <w:uiPriority w:val="99"/>
    <w:rsid w:val="000C0B64"/>
    <w:pPr>
      <w:spacing w:after="160" w:line="240" w:lineRule="exact"/>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uiPriority w:val="99"/>
    <w:rsid w:val="000C0B64"/>
    <w:pPr>
      <w:spacing w:before="100" w:beforeAutospacing="1" w:after="100" w:afterAutospacing="1"/>
    </w:pPr>
    <w:rPr>
      <w:rFonts w:ascii="Tahoma" w:hAnsi="Tahoma" w:cs="Tahoma"/>
      <w:lang w:val="en-US" w:eastAsia="en-US"/>
    </w:rPr>
  </w:style>
  <w:style w:type="table" w:customStyle="1" w:styleId="afc">
    <w:name w:val="Перевозчиков"/>
    <w:basedOn w:val="af6"/>
    <w:uiPriority w:val="99"/>
    <w:rsid w:val="000C0B64"/>
    <w:pPr>
      <w:numPr>
        <w:ilvl w:val="1"/>
        <w:numId w:val="15"/>
      </w:numPr>
    </w:pPr>
    <w:tblPr>
      <w:tblStyleRowBandSize w:val="1"/>
      <w:tblStyleColBandSize w:val="1"/>
      <w:tblInd w:w="0" w:type="dxa"/>
      <w:tblBorders>
        <w:top w:val="single" w:sz="4" w:space="0" w:color="auto"/>
        <w:left w:val="dotted" w:sz="4" w:space="0" w:color="auto"/>
        <w:bottom w:val="single"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rPr>
        <w:b/>
        <w:bCs/>
        <w:sz w:val="18"/>
        <w:szCs w:val="18"/>
      </w:rPr>
      <w:tblPr/>
      <w:tcPr>
        <w:tcBorders>
          <w:top w:val="nil"/>
          <w:bottom w:val="nil"/>
        </w:tcBorders>
      </w:tcPr>
    </w:tblStylePr>
    <w:tblStylePr w:type="lastRow">
      <w:tblPr/>
      <w:tcPr>
        <w:tcBorders>
          <w:bottom w:val="single" w:sz="4" w:space="0" w:color="auto"/>
        </w:tcBorders>
      </w:tcPr>
    </w:tblStylePr>
    <w:tblStylePr w:type="band1Horz">
      <w:tblPr/>
      <w:tcPr>
        <w:shd w:val="clear" w:color="auto" w:fill="E0E0E0"/>
      </w:tcPr>
    </w:tblStylePr>
  </w:style>
  <w:style w:type="paragraph" w:customStyle="1" w:styleId="ConsPlusNonformat">
    <w:name w:val="ConsPlusNonformat"/>
    <w:uiPriority w:val="99"/>
    <w:rsid w:val="000C0B64"/>
    <w:pPr>
      <w:widowControl w:val="0"/>
      <w:autoSpaceDE w:val="0"/>
      <w:autoSpaceDN w:val="0"/>
      <w:adjustRightInd w:val="0"/>
    </w:pPr>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0C0B64"/>
    <w:rPr>
      <w:rFonts w:ascii="Verdana" w:hAnsi="Verdana" w:cs="Verdana"/>
      <w:lang w:val="en-US" w:eastAsia="en-US"/>
    </w:rPr>
  </w:style>
  <w:style w:type="paragraph" w:customStyle="1" w:styleId="afd">
    <w:name w:val="Обычный.Название подразделения"/>
    <w:uiPriority w:val="99"/>
    <w:rsid w:val="000C0B64"/>
    <w:rPr>
      <w:rFonts w:ascii="SchoolBook" w:hAnsi="SchoolBook" w:cs="SchoolBook"/>
      <w:sz w:val="28"/>
      <w:szCs w:val="28"/>
    </w:rPr>
  </w:style>
  <w:style w:type="paragraph" w:styleId="afe">
    <w:name w:val="footnote text"/>
    <w:basedOn w:val="a0"/>
    <w:link w:val="aff"/>
    <w:uiPriority w:val="99"/>
    <w:semiHidden/>
    <w:rsid w:val="000C0B64"/>
  </w:style>
  <w:style w:type="character" w:customStyle="1" w:styleId="aff">
    <w:name w:val="Текст сноски Знак"/>
    <w:basedOn w:val="a1"/>
    <w:link w:val="afe"/>
    <w:uiPriority w:val="99"/>
    <w:locked/>
    <w:rsid w:val="000C0B64"/>
  </w:style>
  <w:style w:type="paragraph" w:styleId="33">
    <w:name w:val="Body Text 3"/>
    <w:basedOn w:val="a0"/>
    <w:link w:val="34"/>
    <w:uiPriority w:val="99"/>
    <w:rsid w:val="000C0B64"/>
    <w:pPr>
      <w:spacing w:after="120"/>
    </w:pPr>
    <w:rPr>
      <w:sz w:val="16"/>
      <w:szCs w:val="16"/>
    </w:rPr>
  </w:style>
  <w:style w:type="character" w:customStyle="1" w:styleId="34">
    <w:name w:val="Основной текст 3 Знак"/>
    <w:basedOn w:val="a1"/>
    <w:link w:val="33"/>
    <w:uiPriority w:val="99"/>
    <w:locked/>
    <w:rsid w:val="000C0B64"/>
    <w:rPr>
      <w:sz w:val="16"/>
      <w:szCs w:val="16"/>
    </w:rPr>
  </w:style>
  <w:style w:type="paragraph" w:customStyle="1" w:styleId="ConsPlusTitle">
    <w:name w:val="ConsPlusTitle"/>
    <w:uiPriority w:val="99"/>
    <w:rsid w:val="000C0B64"/>
    <w:pPr>
      <w:widowControl w:val="0"/>
      <w:autoSpaceDE w:val="0"/>
      <w:autoSpaceDN w:val="0"/>
      <w:adjustRightInd w:val="0"/>
    </w:pPr>
    <w:rPr>
      <w:rFonts w:ascii="Arial" w:hAnsi="Arial" w:cs="Arial"/>
      <w:b/>
      <w:bCs/>
      <w:sz w:val="20"/>
      <w:szCs w:val="20"/>
    </w:rPr>
  </w:style>
  <w:style w:type="paragraph" w:customStyle="1" w:styleId="111">
    <w:name w:val="Знак1 Знак Знак Знак11"/>
    <w:basedOn w:val="a0"/>
    <w:uiPriority w:val="99"/>
    <w:rsid w:val="000C0B64"/>
    <w:pPr>
      <w:spacing w:after="160" w:line="240" w:lineRule="exact"/>
    </w:pPr>
    <w:rPr>
      <w:rFonts w:ascii="Verdana" w:hAnsi="Verdana" w:cs="Verdana"/>
      <w:sz w:val="24"/>
      <w:szCs w:val="24"/>
      <w:lang w:val="en-US" w:eastAsia="en-US"/>
    </w:rPr>
  </w:style>
  <w:style w:type="paragraph" w:customStyle="1" w:styleId="aff0">
    <w:name w:val="МОН"/>
    <w:basedOn w:val="a0"/>
    <w:link w:val="aff1"/>
    <w:uiPriority w:val="99"/>
    <w:rsid w:val="000C0B64"/>
    <w:pPr>
      <w:widowControl w:val="0"/>
      <w:autoSpaceDE w:val="0"/>
      <w:autoSpaceDN w:val="0"/>
      <w:adjustRightInd w:val="0"/>
      <w:spacing w:line="360" w:lineRule="auto"/>
      <w:ind w:firstLine="709"/>
      <w:jc w:val="both"/>
    </w:pPr>
    <w:rPr>
      <w:sz w:val="28"/>
      <w:szCs w:val="28"/>
    </w:rPr>
  </w:style>
  <w:style w:type="character" w:customStyle="1" w:styleId="aff1">
    <w:name w:val="МОН Знак"/>
    <w:basedOn w:val="a1"/>
    <w:link w:val="aff0"/>
    <w:uiPriority w:val="99"/>
    <w:locked/>
    <w:rsid w:val="000C0B64"/>
    <w:rPr>
      <w:sz w:val="28"/>
      <w:szCs w:val="28"/>
    </w:rPr>
  </w:style>
  <w:style w:type="character" w:styleId="aff2">
    <w:name w:val="FollowedHyperlink"/>
    <w:basedOn w:val="a1"/>
    <w:uiPriority w:val="99"/>
    <w:semiHidden/>
    <w:unhideWhenUsed/>
    <w:rsid w:val="000E2665"/>
    <w:rPr>
      <w:color w:val="800080"/>
      <w:u w:val="single"/>
    </w:rPr>
  </w:style>
  <w:style w:type="paragraph" w:customStyle="1" w:styleId="xl63">
    <w:name w:val="xl63"/>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5">
    <w:name w:val="xl65"/>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0"/>
    <w:rsid w:val="000E2665"/>
    <w:pPr>
      <w:spacing w:before="100" w:beforeAutospacing="1" w:after="100" w:afterAutospacing="1"/>
    </w:pPr>
    <w:rPr>
      <w:b/>
      <w:bCs/>
      <w:sz w:val="24"/>
      <w:szCs w:val="24"/>
    </w:rPr>
  </w:style>
  <w:style w:type="paragraph" w:customStyle="1" w:styleId="xl67">
    <w:name w:val="xl67"/>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68">
    <w:name w:val="xl68"/>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9">
    <w:name w:val="xl69"/>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0"/>
    <w:rsid w:val="000E2665"/>
    <w:pPr>
      <w:pBdr>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2">
    <w:name w:val="xl72"/>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4">
    <w:name w:val="xl74"/>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7">
    <w:name w:val="xl77"/>
    <w:basedOn w:val="a0"/>
    <w:rsid w:val="000E266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0"/>
    <w:rsid w:val="000E2665"/>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9">
    <w:name w:val="xl79"/>
    <w:basedOn w:val="a0"/>
    <w:rsid w:val="000E2665"/>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0"/>
    <w:rsid w:val="000E26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s>
</file>

<file path=word/webSettings.xml><?xml version="1.0" encoding="utf-8"?>
<w:webSettings xmlns:r="http://schemas.openxmlformats.org/officeDocument/2006/relationships" xmlns:w="http://schemas.openxmlformats.org/wordprocessingml/2006/main">
  <w:divs>
    <w:div w:id="84302404">
      <w:bodyDiv w:val="1"/>
      <w:marLeft w:val="0"/>
      <w:marRight w:val="0"/>
      <w:marTop w:val="0"/>
      <w:marBottom w:val="0"/>
      <w:divBdr>
        <w:top w:val="none" w:sz="0" w:space="0" w:color="auto"/>
        <w:left w:val="none" w:sz="0" w:space="0" w:color="auto"/>
        <w:bottom w:val="none" w:sz="0" w:space="0" w:color="auto"/>
        <w:right w:val="none" w:sz="0" w:space="0" w:color="auto"/>
      </w:divBdr>
    </w:div>
    <w:div w:id="993950869">
      <w:marLeft w:val="0"/>
      <w:marRight w:val="0"/>
      <w:marTop w:val="0"/>
      <w:marBottom w:val="0"/>
      <w:divBdr>
        <w:top w:val="none" w:sz="0" w:space="0" w:color="auto"/>
        <w:left w:val="none" w:sz="0" w:space="0" w:color="auto"/>
        <w:bottom w:val="none" w:sz="0" w:space="0" w:color="auto"/>
        <w:right w:val="none" w:sz="0" w:space="0" w:color="auto"/>
      </w:divBdr>
    </w:div>
    <w:div w:id="1285230042">
      <w:bodyDiv w:val="1"/>
      <w:marLeft w:val="0"/>
      <w:marRight w:val="0"/>
      <w:marTop w:val="0"/>
      <w:marBottom w:val="0"/>
      <w:divBdr>
        <w:top w:val="none" w:sz="0" w:space="0" w:color="auto"/>
        <w:left w:val="none" w:sz="0" w:space="0" w:color="auto"/>
        <w:bottom w:val="none" w:sz="0" w:space="0" w:color="auto"/>
        <w:right w:val="none" w:sz="0" w:space="0" w:color="auto"/>
      </w:divBdr>
    </w:div>
    <w:div w:id="1382442365">
      <w:bodyDiv w:val="1"/>
      <w:marLeft w:val="0"/>
      <w:marRight w:val="0"/>
      <w:marTop w:val="0"/>
      <w:marBottom w:val="0"/>
      <w:divBdr>
        <w:top w:val="none" w:sz="0" w:space="0" w:color="auto"/>
        <w:left w:val="none" w:sz="0" w:space="0" w:color="auto"/>
        <w:bottom w:val="none" w:sz="0" w:space="0" w:color="auto"/>
        <w:right w:val="none" w:sz="0" w:space="0" w:color="auto"/>
      </w:divBdr>
    </w:div>
    <w:div w:id="14121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B080-0CED-4966-9370-09286444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1191</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Виктор Г. Камышанов</cp:lastModifiedBy>
  <cp:revision>10</cp:revision>
  <cp:lastPrinted>2012-12-29T06:11:00Z</cp:lastPrinted>
  <dcterms:created xsi:type="dcterms:W3CDTF">2012-12-27T07:44:00Z</dcterms:created>
  <dcterms:modified xsi:type="dcterms:W3CDTF">2012-12-29T08:24:00Z</dcterms:modified>
</cp:coreProperties>
</file>