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83" w:rsidRPr="00580B83" w:rsidRDefault="00580B83" w:rsidP="00580B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0B83">
        <w:rPr>
          <w:color w:val="000000"/>
          <w:sz w:val="28"/>
          <w:szCs w:val="28"/>
        </w:rPr>
        <w:t>- Написать нам об этом по адресу электронной почты – </w:t>
      </w:r>
      <w:proofErr w:type="spellStart"/>
      <w:r w:rsidRPr="00580B83">
        <w:rPr>
          <w:color w:val="000000"/>
          <w:sz w:val="28"/>
          <w:szCs w:val="28"/>
        </w:rPr>
        <w:fldChar w:fldCharType="begin"/>
      </w:r>
      <w:r w:rsidRPr="00580B83">
        <w:rPr>
          <w:color w:val="000000"/>
          <w:sz w:val="28"/>
          <w:szCs w:val="28"/>
        </w:rPr>
        <w:instrText xml:space="preserve"> HYPERLINK "mailto:vorob@govvrn.ru" </w:instrText>
      </w:r>
      <w:r w:rsidRPr="00580B83">
        <w:rPr>
          <w:color w:val="000000"/>
          <w:sz w:val="28"/>
          <w:szCs w:val="28"/>
        </w:rPr>
        <w:fldChar w:fldCharType="separate"/>
      </w:r>
      <w:r w:rsidRPr="00580B83">
        <w:rPr>
          <w:rStyle w:val="a4"/>
          <w:sz w:val="28"/>
          <w:szCs w:val="28"/>
        </w:rPr>
        <w:t>vorob@govvrn.ru</w:t>
      </w:r>
      <w:proofErr w:type="spellEnd"/>
      <w:r w:rsidRPr="00580B83">
        <w:rPr>
          <w:color w:val="000000"/>
          <w:sz w:val="28"/>
          <w:szCs w:val="28"/>
        </w:rPr>
        <w:fldChar w:fldCharType="end"/>
      </w:r>
    </w:p>
    <w:p w:rsidR="00580B83" w:rsidRPr="00580B83" w:rsidRDefault="00580B83" w:rsidP="00580B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0B83">
        <w:rPr>
          <w:color w:val="000000"/>
          <w:sz w:val="28"/>
          <w:szCs w:val="28"/>
        </w:rPr>
        <w:t>По возможности, просим Вас приложить видео и аудиоматериалы, отсканированные документы;</w:t>
      </w:r>
    </w:p>
    <w:p w:rsidR="00580B83" w:rsidRPr="00580B83" w:rsidRDefault="00580B83" w:rsidP="00580B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0B83">
        <w:rPr>
          <w:color w:val="000000"/>
          <w:sz w:val="28"/>
          <w:szCs w:val="28"/>
        </w:rPr>
        <w:t>- Позвонить по телефону (47356) 3-12-40  и сообщить об известных Вам фактах устно. Для обеспечения обратной связи наши сотрудники могут попросить у Вас ваши контактные данные.</w:t>
      </w:r>
    </w:p>
    <w:p w:rsidR="00580B83" w:rsidRPr="00580B83" w:rsidRDefault="00580B83" w:rsidP="00580B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B83">
        <w:rPr>
          <w:color w:val="000000"/>
          <w:sz w:val="28"/>
          <w:szCs w:val="28"/>
        </w:rPr>
        <w:t>Мы вместе заинтересованы сделать работу органов власти прозрачной и профессиональной. Заранее благодарны за проявленную</w:t>
      </w:r>
    </w:p>
    <w:p w:rsidR="00580B83" w:rsidRPr="00580B83" w:rsidRDefault="00580B83" w:rsidP="00580B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B83">
        <w:rPr>
          <w:color w:val="000000"/>
          <w:sz w:val="28"/>
          <w:szCs w:val="28"/>
        </w:rPr>
        <w:t>Вами гражданскую активность.</w:t>
      </w:r>
    </w:p>
    <w:p w:rsidR="00580B83" w:rsidRPr="00580B83" w:rsidRDefault="00580B83" w:rsidP="00580B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0B83">
        <w:rPr>
          <w:color w:val="000000"/>
          <w:sz w:val="28"/>
          <w:szCs w:val="28"/>
        </w:rPr>
        <w:t>По вопросам противодействия коррупции  принимается и рассматривается информация о фактах:</w:t>
      </w:r>
    </w:p>
    <w:p w:rsidR="00580B83" w:rsidRPr="00580B83" w:rsidRDefault="00580B83" w:rsidP="00580B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0B83">
        <w:rPr>
          <w:color w:val="000000"/>
          <w:sz w:val="28"/>
          <w:szCs w:val="28"/>
        </w:rPr>
        <w:t>• коррупционных проявлений в действиях муниципальных  служащих органов местного самоуправления Воробьевского муниципального района Воронежской области;</w:t>
      </w:r>
    </w:p>
    <w:p w:rsidR="00580B83" w:rsidRPr="00580B83" w:rsidRDefault="00580B83" w:rsidP="00580B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0B83">
        <w:rPr>
          <w:color w:val="000000"/>
          <w:sz w:val="28"/>
          <w:szCs w:val="28"/>
        </w:rPr>
        <w:t>• конфликта интересов в действиях муниципальных  служащих органов местного самоуправления Воробьевского муниципального района Воронежской области;</w:t>
      </w:r>
    </w:p>
    <w:p w:rsidR="00580B83" w:rsidRPr="00580B83" w:rsidRDefault="00580B83" w:rsidP="00580B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0B83">
        <w:rPr>
          <w:color w:val="000000"/>
          <w:sz w:val="28"/>
          <w:szCs w:val="28"/>
        </w:rPr>
        <w:t>• несоблюдения муниципальными  служащими органов местного самоуправления Воробьевского муниципального района Воронежской области ограничений и запретов, установленных законодательством Российской Федерации.</w:t>
      </w:r>
    </w:p>
    <w:p w:rsidR="00580B83" w:rsidRPr="00580B83" w:rsidRDefault="00580B83" w:rsidP="00580B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B83">
        <w:rPr>
          <w:color w:val="002060"/>
          <w:sz w:val="28"/>
          <w:szCs w:val="28"/>
          <w:u w:val="single"/>
        </w:rPr>
        <w:t>Не рассматриваются</w:t>
      </w:r>
      <w:r w:rsidRPr="00580B83">
        <w:rPr>
          <w:color w:val="000000"/>
          <w:sz w:val="28"/>
          <w:szCs w:val="28"/>
        </w:rPr>
        <w:t>:</w:t>
      </w:r>
    </w:p>
    <w:p w:rsidR="00580B83" w:rsidRPr="00580B83" w:rsidRDefault="00580B83" w:rsidP="00580B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0B83">
        <w:rPr>
          <w:color w:val="000000"/>
          <w:sz w:val="28"/>
          <w:szCs w:val="28"/>
        </w:rPr>
        <w:t>• анонимные обращения (без указания фамилии гражданина, направившего обращение);</w:t>
      </w:r>
    </w:p>
    <w:p w:rsidR="00580B83" w:rsidRPr="00580B83" w:rsidRDefault="00580B83" w:rsidP="00580B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0B83">
        <w:rPr>
          <w:color w:val="000000"/>
          <w:sz w:val="28"/>
          <w:szCs w:val="28"/>
        </w:rPr>
        <w:t>• обращения, не содержащие электронного адреса, по которому должен быть направлен ответ;</w:t>
      </w:r>
    </w:p>
    <w:p w:rsidR="00580B83" w:rsidRPr="00580B83" w:rsidRDefault="00580B83" w:rsidP="00580B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0B83">
        <w:rPr>
          <w:color w:val="000000"/>
          <w:sz w:val="28"/>
          <w:szCs w:val="28"/>
        </w:rPr>
        <w:t>• обращения, не касающиеся коррупционных действий гражданских служащих органов власти Воронежской области.</w:t>
      </w:r>
    </w:p>
    <w:p w:rsidR="00580B83" w:rsidRPr="00580B83" w:rsidRDefault="00580B83" w:rsidP="00580B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B83">
        <w:rPr>
          <w:color w:val="000000"/>
          <w:sz w:val="28"/>
          <w:szCs w:val="28"/>
        </w:rPr>
        <w:t>Конфиденциальность обращения гарантируется.</w:t>
      </w:r>
    </w:p>
    <w:p w:rsidR="00060EB8" w:rsidRPr="00580B83" w:rsidRDefault="00580B83" w:rsidP="0058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EB8" w:rsidRPr="00580B83" w:rsidSect="00BD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80B83"/>
    <w:rsid w:val="000B33AA"/>
    <w:rsid w:val="00125184"/>
    <w:rsid w:val="00411382"/>
    <w:rsid w:val="00416CDB"/>
    <w:rsid w:val="00456020"/>
    <w:rsid w:val="00562134"/>
    <w:rsid w:val="00565F00"/>
    <w:rsid w:val="00580B83"/>
    <w:rsid w:val="008860B4"/>
    <w:rsid w:val="009362FB"/>
    <w:rsid w:val="00A83D9F"/>
    <w:rsid w:val="00AF5C3B"/>
    <w:rsid w:val="00B91B09"/>
    <w:rsid w:val="00BD2FE3"/>
    <w:rsid w:val="00CF761C"/>
    <w:rsid w:val="00D123EA"/>
    <w:rsid w:val="00E6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0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EPipchenko</dc:creator>
  <cp:lastModifiedBy>EPipchenko</cp:lastModifiedBy>
  <cp:revision>1</cp:revision>
  <dcterms:created xsi:type="dcterms:W3CDTF">2018-04-03T14:11:00Z</dcterms:created>
  <dcterms:modified xsi:type="dcterms:W3CDTF">2018-04-03T14:12:00Z</dcterms:modified>
</cp:coreProperties>
</file>